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9E" w:rsidRDefault="001A5117">
      <w:pPr>
        <w:jc w:val="center"/>
        <w:rPr>
          <w:rFonts w:ascii="Teko" w:eastAsia="Teko" w:hAnsi="Teko" w:cs="Teko"/>
          <w:b/>
          <w:sz w:val="40"/>
          <w:szCs w:val="40"/>
        </w:rPr>
      </w:pPr>
      <w:r>
        <w:rPr>
          <w:rFonts w:ascii="Teko" w:eastAsia="Teko" w:hAnsi="Teko" w:cs="Teko"/>
          <w:b/>
          <w:sz w:val="40"/>
          <w:szCs w:val="40"/>
        </w:rPr>
        <w:t xml:space="preserve">Maestría en </w:t>
      </w:r>
      <w:r w:rsidR="002561AB">
        <w:rPr>
          <w:rFonts w:ascii="Teko" w:eastAsia="Teko" w:hAnsi="Teko" w:cs="Teko"/>
          <w:b/>
          <w:sz w:val="40"/>
          <w:szCs w:val="40"/>
        </w:rPr>
        <w:t xml:space="preserve">Intervención Social </w:t>
      </w:r>
      <w:r>
        <w:rPr>
          <w:rFonts w:ascii="Teko" w:eastAsia="Teko" w:hAnsi="Teko" w:cs="Teko"/>
          <w:b/>
          <w:sz w:val="40"/>
          <w:szCs w:val="40"/>
        </w:rPr>
        <w:t>– Ciclo lectivo 2020</w:t>
      </w:r>
    </w:p>
    <w:p w:rsidR="00F2149E" w:rsidRDefault="002561AB">
      <w:pPr>
        <w:jc w:val="center"/>
        <w:rPr>
          <w:b/>
          <w:sz w:val="28"/>
          <w:szCs w:val="28"/>
        </w:rPr>
      </w:pPr>
      <w:r>
        <w:rPr>
          <w:rFonts w:ascii="Teko" w:eastAsia="Teko" w:hAnsi="Teko" w:cs="Teko"/>
          <w:b/>
          <w:sz w:val="52"/>
          <w:szCs w:val="52"/>
        </w:rPr>
        <w:t>Taller de Tesis I</w:t>
      </w:r>
    </w:p>
    <w:p w:rsidR="00F2149E" w:rsidRDefault="00F2149E">
      <w:pPr>
        <w:jc w:val="both"/>
        <w:rPr>
          <w:b/>
          <w:sz w:val="28"/>
          <w:szCs w:val="28"/>
        </w:rPr>
      </w:pPr>
    </w:p>
    <w:p w:rsidR="00F2149E" w:rsidRDefault="00F2149E">
      <w:pPr>
        <w:jc w:val="both"/>
        <w:rPr>
          <w:b/>
          <w:sz w:val="28"/>
          <w:szCs w:val="28"/>
        </w:rPr>
        <w:sectPr w:rsidR="00F2149E">
          <w:headerReference w:type="default" r:id="rId9"/>
          <w:pgSz w:w="11906" w:h="16838"/>
          <w:pgMar w:top="1985" w:right="1701" w:bottom="1417" w:left="1701" w:header="568" w:footer="708" w:gutter="0"/>
          <w:pgNumType w:start="1"/>
          <w:cols w:space="720" w:equalWidth="0">
            <w:col w:w="8838"/>
          </w:cols>
        </w:sectPr>
      </w:pPr>
    </w:p>
    <w:p w:rsidR="00F2149E" w:rsidRDefault="002561A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Docente</w:t>
      </w:r>
      <w:r w:rsidR="001A5117">
        <w:rPr>
          <w:b/>
          <w:sz w:val="32"/>
          <w:szCs w:val="32"/>
        </w:rPr>
        <w:t>s</w:t>
      </w:r>
    </w:p>
    <w:p w:rsidR="00F2149E" w:rsidRDefault="00F2149E">
      <w:pPr>
        <w:jc w:val="both"/>
        <w:rPr>
          <w:b/>
          <w:sz w:val="24"/>
          <w:szCs w:val="24"/>
        </w:rPr>
        <w:sectPr w:rsidR="00F2149E">
          <w:type w:val="continuous"/>
          <w:pgSz w:w="11906" w:h="16838"/>
          <w:pgMar w:top="1523" w:right="1701" w:bottom="1417" w:left="1701" w:header="568" w:footer="708" w:gutter="0"/>
          <w:cols w:space="720" w:equalWidth="0">
            <w:col w:w="8838"/>
          </w:cols>
        </w:sectPr>
      </w:pPr>
    </w:p>
    <w:p w:rsidR="00F2149E" w:rsidRDefault="002561A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Silvana Garello</w:t>
      </w:r>
    </w:p>
    <w:p w:rsidR="002561AB" w:rsidRDefault="002561AB">
      <w:pPr>
        <w:spacing w:line="240" w:lineRule="auto"/>
        <w:jc w:val="both"/>
      </w:pPr>
    </w:p>
    <w:p w:rsidR="002561AB" w:rsidRDefault="002561AB">
      <w:pPr>
        <w:spacing w:line="240" w:lineRule="auto"/>
        <w:jc w:val="both"/>
      </w:pPr>
    </w:p>
    <w:p w:rsidR="002561AB" w:rsidRDefault="002561AB">
      <w:pPr>
        <w:spacing w:line="240" w:lineRule="auto"/>
        <w:jc w:val="both"/>
      </w:pPr>
    </w:p>
    <w:p w:rsidR="002561AB" w:rsidRDefault="002561AB">
      <w:pPr>
        <w:spacing w:line="240" w:lineRule="auto"/>
        <w:jc w:val="both"/>
      </w:pPr>
    </w:p>
    <w:p w:rsidR="002561AB" w:rsidRPr="002561AB" w:rsidRDefault="002561AB">
      <w:pPr>
        <w:spacing w:line="240" w:lineRule="auto"/>
        <w:jc w:val="both"/>
        <w:rPr>
          <w:b/>
          <w:sz w:val="24"/>
          <w:szCs w:val="24"/>
        </w:rPr>
      </w:pPr>
      <w:r w:rsidRPr="002561AB">
        <w:rPr>
          <w:b/>
          <w:sz w:val="24"/>
          <w:szCs w:val="24"/>
        </w:rPr>
        <w:t xml:space="preserve">Romina Manes </w:t>
      </w:r>
    </w:p>
    <w:p w:rsidR="00F2149E" w:rsidRDefault="001A5117">
      <w:pPr>
        <w:spacing w:line="240" w:lineRule="auto"/>
        <w:jc w:val="both"/>
        <w:rPr>
          <w:b/>
          <w:sz w:val="28"/>
          <w:szCs w:val="28"/>
        </w:rPr>
      </w:pPr>
      <w:r>
        <w:br w:type="column"/>
      </w:r>
      <w:r w:rsidRPr="00B902BF">
        <w:rPr>
          <w:sz w:val="24"/>
          <w:szCs w:val="24"/>
        </w:rPr>
        <w:lastRenderedPageBreak/>
        <w:t xml:space="preserve">Licenciada en </w:t>
      </w:r>
      <w:r w:rsidR="00B902BF" w:rsidRPr="00B902BF">
        <w:rPr>
          <w:sz w:val="24"/>
          <w:szCs w:val="24"/>
        </w:rPr>
        <w:t>Trabajo Social (1992, UNC)</w:t>
      </w:r>
      <w:r w:rsidRPr="00B902BF">
        <w:rPr>
          <w:sz w:val="24"/>
          <w:szCs w:val="24"/>
        </w:rPr>
        <w:t xml:space="preserve">, Magíster </w:t>
      </w:r>
      <w:r w:rsidR="00B902BF" w:rsidRPr="00B902BF">
        <w:rPr>
          <w:sz w:val="24"/>
          <w:szCs w:val="24"/>
        </w:rPr>
        <w:t xml:space="preserve">en Metodología de la Investigación Científica (2010, </w:t>
      </w:r>
      <w:proofErr w:type="spellStart"/>
      <w:r w:rsidR="00B902BF" w:rsidRPr="00B902BF">
        <w:rPr>
          <w:sz w:val="24"/>
          <w:szCs w:val="24"/>
        </w:rPr>
        <w:t>UNLa</w:t>
      </w:r>
      <w:proofErr w:type="spellEnd"/>
      <w:r w:rsidR="00B902BF" w:rsidRPr="00B902BF">
        <w:rPr>
          <w:sz w:val="24"/>
          <w:szCs w:val="24"/>
        </w:rPr>
        <w:t>) Docente investigadora de la Universidad Nacional de Lanús (docente de las asignaturas Políticas Sociales y Abordajes socio familiares de la Carrera de Trabajo Social</w:t>
      </w:r>
      <w:r w:rsidR="00B902BF">
        <w:rPr>
          <w:sz w:val="24"/>
          <w:szCs w:val="24"/>
        </w:rPr>
        <w:t xml:space="preserve"> desde 1999</w:t>
      </w:r>
      <w:r w:rsidR="00B902BF" w:rsidRPr="00B902BF">
        <w:rPr>
          <w:sz w:val="24"/>
          <w:szCs w:val="24"/>
        </w:rPr>
        <w:t xml:space="preserve"> y</w:t>
      </w:r>
      <w:r w:rsidR="00B902BF">
        <w:rPr>
          <w:sz w:val="24"/>
          <w:szCs w:val="24"/>
        </w:rPr>
        <w:t xml:space="preserve"> </w:t>
      </w:r>
      <w:r w:rsidR="00B902BF" w:rsidRPr="00B902BF">
        <w:rPr>
          <w:sz w:val="24"/>
          <w:szCs w:val="24"/>
        </w:rPr>
        <w:t>directora de proyectos de investigación desde 2011)</w:t>
      </w:r>
      <w:r w:rsidRPr="00B902BF">
        <w:rPr>
          <w:sz w:val="24"/>
          <w:szCs w:val="24"/>
        </w:rPr>
        <w:t xml:space="preserve"> </w:t>
      </w:r>
    </w:p>
    <w:p w:rsidR="002561AB" w:rsidRDefault="002561AB" w:rsidP="002561AB">
      <w:pPr>
        <w:spacing w:line="240" w:lineRule="auto"/>
        <w:jc w:val="both"/>
        <w:rPr>
          <w:b/>
          <w:sz w:val="28"/>
          <w:szCs w:val="28"/>
        </w:rPr>
      </w:pPr>
      <w:r>
        <w:rPr>
          <w:sz w:val="24"/>
          <w:szCs w:val="24"/>
        </w:rPr>
        <w:t>Licenciada en Trabajo Social (UBA), Profesora en Educación Media y Superior en Trabajo Social (UBA), Magíster en Metodología de la Investigación Científica (</w:t>
      </w:r>
      <w:proofErr w:type="spellStart"/>
      <w:r>
        <w:rPr>
          <w:sz w:val="24"/>
          <w:szCs w:val="24"/>
        </w:rPr>
        <w:t>UNLa</w:t>
      </w:r>
      <w:proofErr w:type="spellEnd"/>
      <w:r>
        <w:rPr>
          <w:sz w:val="24"/>
          <w:szCs w:val="24"/>
        </w:rPr>
        <w:t xml:space="preserve">) y Doctora en Ciencias Sociales (UBA). Investigadora y Profesora de la Carrera de Trabajo Social (FSOC- UBA). Dirige equipos de investigación UBACyT.  </w:t>
      </w:r>
    </w:p>
    <w:p w:rsidR="002561AB" w:rsidRPr="002561AB" w:rsidRDefault="002561AB">
      <w:pPr>
        <w:spacing w:line="240" w:lineRule="auto"/>
        <w:jc w:val="both"/>
        <w:rPr>
          <w:b/>
          <w:sz w:val="28"/>
          <w:szCs w:val="28"/>
        </w:rPr>
        <w:sectPr w:rsidR="002561AB" w:rsidRPr="002561AB">
          <w:type w:val="continuous"/>
          <w:pgSz w:w="11906" w:h="16838"/>
          <w:pgMar w:top="1523" w:right="1701" w:bottom="1417" w:left="1701" w:header="568" w:footer="708" w:gutter="0"/>
          <w:cols w:num="2" w:space="720" w:equalWidth="0">
            <w:col w:w="3897" w:space="708"/>
            <w:col w:w="3897" w:space="0"/>
          </w:cols>
        </w:sectPr>
      </w:pPr>
    </w:p>
    <w:p w:rsidR="00F2149E" w:rsidRDefault="00F2149E">
      <w:pPr>
        <w:spacing w:line="240" w:lineRule="auto"/>
        <w:jc w:val="both"/>
        <w:rPr>
          <w:b/>
          <w:sz w:val="28"/>
          <w:szCs w:val="28"/>
        </w:rPr>
      </w:pPr>
    </w:p>
    <w:p w:rsidR="00F2149E" w:rsidRDefault="001A5117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Fundamentación </w:t>
      </w:r>
    </w:p>
    <w:p w:rsidR="002561AB" w:rsidRPr="002561AB" w:rsidRDefault="002561AB" w:rsidP="002561AB">
      <w:pPr>
        <w:spacing w:line="240" w:lineRule="auto"/>
        <w:jc w:val="both"/>
        <w:rPr>
          <w:sz w:val="24"/>
          <w:szCs w:val="24"/>
        </w:rPr>
      </w:pPr>
      <w:r w:rsidRPr="002561AB">
        <w:rPr>
          <w:sz w:val="24"/>
          <w:szCs w:val="24"/>
        </w:rPr>
        <w:t>Entendemos al proceso de conocimiento como un proceso creativo, con potencia heurística, que implique</w:t>
      </w:r>
      <w:r>
        <w:rPr>
          <w:sz w:val="24"/>
          <w:szCs w:val="24"/>
        </w:rPr>
        <w:t xml:space="preserve"> </w:t>
      </w:r>
      <w:r w:rsidRPr="002561AB">
        <w:rPr>
          <w:sz w:val="24"/>
          <w:szCs w:val="24"/>
        </w:rPr>
        <w:t>tensionar el campo de la teoría y el de la experiencia a fin de lograr un recorrido productivo y de</w:t>
      </w:r>
      <w:r>
        <w:rPr>
          <w:sz w:val="24"/>
          <w:szCs w:val="24"/>
        </w:rPr>
        <w:t xml:space="preserve"> </w:t>
      </w:r>
      <w:r w:rsidRPr="002561AB">
        <w:rPr>
          <w:sz w:val="24"/>
          <w:szCs w:val="24"/>
        </w:rPr>
        <w:t>interés para l</w:t>
      </w:r>
      <w:r>
        <w:rPr>
          <w:sz w:val="24"/>
          <w:szCs w:val="24"/>
        </w:rPr>
        <w:t>as/</w:t>
      </w:r>
      <w:r w:rsidRPr="002561AB">
        <w:rPr>
          <w:sz w:val="24"/>
          <w:szCs w:val="24"/>
        </w:rPr>
        <w:t>os maestrand</w:t>
      </w:r>
      <w:r>
        <w:rPr>
          <w:sz w:val="24"/>
          <w:szCs w:val="24"/>
        </w:rPr>
        <w:t>as/</w:t>
      </w:r>
      <w:r w:rsidRPr="002561AB">
        <w:rPr>
          <w:sz w:val="24"/>
          <w:szCs w:val="24"/>
        </w:rPr>
        <w:t>os.</w:t>
      </w:r>
    </w:p>
    <w:p w:rsidR="002561AB" w:rsidRPr="002561AB" w:rsidRDefault="002561AB" w:rsidP="002561AB">
      <w:pPr>
        <w:spacing w:line="240" w:lineRule="auto"/>
        <w:jc w:val="both"/>
        <w:rPr>
          <w:sz w:val="24"/>
          <w:szCs w:val="24"/>
        </w:rPr>
      </w:pPr>
      <w:r w:rsidRPr="002561AB">
        <w:rPr>
          <w:sz w:val="24"/>
          <w:szCs w:val="24"/>
        </w:rPr>
        <w:t>Asimismo, reconocemos también la importancia de la investigación en tanto conocimiento aplicado a las</w:t>
      </w:r>
      <w:r>
        <w:rPr>
          <w:sz w:val="24"/>
          <w:szCs w:val="24"/>
        </w:rPr>
        <w:t xml:space="preserve"> </w:t>
      </w:r>
      <w:r w:rsidRPr="002561AB">
        <w:rPr>
          <w:sz w:val="24"/>
          <w:szCs w:val="24"/>
        </w:rPr>
        <w:t>dimensiones problemáticas de lo social.</w:t>
      </w:r>
    </w:p>
    <w:p w:rsidR="002561AB" w:rsidRPr="002561AB" w:rsidRDefault="002561AB" w:rsidP="002561A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Desde este marco,</w:t>
      </w:r>
      <w:r w:rsidRPr="002561AB">
        <w:rPr>
          <w:sz w:val="24"/>
          <w:szCs w:val="24"/>
        </w:rPr>
        <w:t xml:space="preserve"> es central para este seminario conjugar la relevancia del conocimiento producido en torno</w:t>
      </w:r>
      <w:r>
        <w:rPr>
          <w:sz w:val="24"/>
          <w:szCs w:val="24"/>
        </w:rPr>
        <w:t xml:space="preserve"> </w:t>
      </w:r>
      <w:r w:rsidRPr="002561AB">
        <w:rPr>
          <w:sz w:val="24"/>
          <w:szCs w:val="24"/>
        </w:rPr>
        <w:t>a su grado de aplicabilidad en la resolución de los problemas de la vida social, un ejemplo de ello es la</w:t>
      </w:r>
      <w:r>
        <w:rPr>
          <w:sz w:val="24"/>
          <w:szCs w:val="24"/>
        </w:rPr>
        <w:t xml:space="preserve"> </w:t>
      </w:r>
      <w:r w:rsidRPr="002561AB">
        <w:rPr>
          <w:sz w:val="24"/>
          <w:szCs w:val="24"/>
        </w:rPr>
        <w:t>conjugación entre políticas sociales e investigación social.</w:t>
      </w:r>
    </w:p>
    <w:p w:rsidR="002561AB" w:rsidRPr="002561AB" w:rsidRDefault="002561AB" w:rsidP="002561AB">
      <w:pPr>
        <w:spacing w:line="240" w:lineRule="auto"/>
        <w:jc w:val="both"/>
        <w:rPr>
          <w:sz w:val="24"/>
          <w:szCs w:val="24"/>
        </w:rPr>
      </w:pPr>
      <w:r w:rsidRPr="002561AB">
        <w:rPr>
          <w:sz w:val="24"/>
          <w:szCs w:val="24"/>
        </w:rPr>
        <w:t>Partimos de considerar a la investigación como un oficio: a investigar se aprende investigando, esta</w:t>
      </w:r>
      <w:r>
        <w:rPr>
          <w:sz w:val="24"/>
          <w:szCs w:val="24"/>
        </w:rPr>
        <w:t xml:space="preserve"> </w:t>
      </w:r>
      <w:r w:rsidRPr="002561AB">
        <w:rPr>
          <w:sz w:val="24"/>
          <w:szCs w:val="24"/>
        </w:rPr>
        <w:t>perspectiva es central en la estructuración de este Taller y en la forma de abordar su desarrollo.</w:t>
      </w:r>
    </w:p>
    <w:p w:rsidR="002561AB" w:rsidRPr="002561AB" w:rsidRDefault="002561AB" w:rsidP="002561AB">
      <w:pPr>
        <w:spacing w:line="240" w:lineRule="auto"/>
        <w:jc w:val="both"/>
        <w:rPr>
          <w:sz w:val="24"/>
          <w:szCs w:val="24"/>
        </w:rPr>
      </w:pPr>
      <w:r w:rsidRPr="002561AB">
        <w:rPr>
          <w:sz w:val="24"/>
          <w:szCs w:val="24"/>
        </w:rPr>
        <w:lastRenderedPageBreak/>
        <w:t>El inicio de la actividad investigativa requiere “adentrarse en una cultura con pautas y valores nuevos, que</w:t>
      </w:r>
      <w:r>
        <w:rPr>
          <w:sz w:val="24"/>
          <w:szCs w:val="24"/>
        </w:rPr>
        <w:t xml:space="preserve"> </w:t>
      </w:r>
      <w:r w:rsidRPr="002561AB">
        <w:rPr>
          <w:sz w:val="24"/>
          <w:szCs w:val="24"/>
        </w:rPr>
        <w:t>exigen cambios incluso en la identidad de quien la emprende”</w:t>
      </w:r>
      <w:r w:rsidR="00AA7125">
        <w:rPr>
          <w:rStyle w:val="Refdenotaalpie"/>
          <w:sz w:val="24"/>
          <w:szCs w:val="24"/>
        </w:rPr>
        <w:footnoteReference w:id="1"/>
      </w:r>
      <w:r w:rsidRPr="002561AB">
        <w:rPr>
          <w:sz w:val="24"/>
          <w:szCs w:val="24"/>
        </w:rPr>
        <w:t xml:space="preserve"> Implica transitar por un camino arduo, que</w:t>
      </w:r>
      <w:r>
        <w:rPr>
          <w:sz w:val="24"/>
          <w:szCs w:val="24"/>
        </w:rPr>
        <w:t xml:space="preserve"> </w:t>
      </w:r>
      <w:r w:rsidRPr="002561AB">
        <w:rPr>
          <w:sz w:val="24"/>
          <w:szCs w:val="24"/>
        </w:rPr>
        <w:t>presenta diversos tipos de obstáculos, frente a los cuales este taller pretende ser un instrumento para</w:t>
      </w:r>
      <w:r>
        <w:rPr>
          <w:sz w:val="24"/>
          <w:szCs w:val="24"/>
        </w:rPr>
        <w:t xml:space="preserve"> </w:t>
      </w:r>
      <w:r w:rsidRPr="002561AB">
        <w:rPr>
          <w:sz w:val="24"/>
          <w:szCs w:val="24"/>
        </w:rPr>
        <w:t>reducirlos.</w:t>
      </w:r>
    </w:p>
    <w:p w:rsidR="002561AB" w:rsidRDefault="002561AB" w:rsidP="002561AB">
      <w:pPr>
        <w:spacing w:line="240" w:lineRule="auto"/>
        <w:jc w:val="both"/>
        <w:rPr>
          <w:sz w:val="24"/>
          <w:szCs w:val="24"/>
        </w:rPr>
      </w:pPr>
      <w:r w:rsidRPr="002561AB">
        <w:rPr>
          <w:sz w:val="24"/>
          <w:szCs w:val="24"/>
        </w:rPr>
        <w:t>La singularidad de una Maestría en Intervención social implica un desafío en relación a las características de</w:t>
      </w:r>
      <w:r>
        <w:rPr>
          <w:sz w:val="24"/>
          <w:szCs w:val="24"/>
        </w:rPr>
        <w:t xml:space="preserve"> </w:t>
      </w:r>
      <w:r w:rsidRPr="002561AB">
        <w:rPr>
          <w:sz w:val="24"/>
          <w:szCs w:val="24"/>
        </w:rPr>
        <w:t>las producciones de los estudiantes, donde sobresale la condición dinámica y cambiante de las temáticas</w:t>
      </w:r>
      <w:r>
        <w:rPr>
          <w:sz w:val="24"/>
          <w:szCs w:val="24"/>
        </w:rPr>
        <w:t xml:space="preserve"> </w:t>
      </w:r>
      <w:r w:rsidRPr="002561AB">
        <w:rPr>
          <w:sz w:val="24"/>
          <w:szCs w:val="24"/>
        </w:rPr>
        <w:t xml:space="preserve">que se abordan, especialmente desde una perspectiva procesual. De este modo, la </w:t>
      </w:r>
      <w:r w:rsidR="005F30AE">
        <w:rPr>
          <w:sz w:val="24"/>
          <w:szCs w:val="24"/>
        </w:rPr>
        <w:t>elaboración</w:t>
      </w:r>
      <w:r w:rsidRPr="002561AB">
        <w:rPr>
          <w:sz w:val="24"/>
          <w:szCs w:val="24"/>
        </w:rPr>
        <w:t xml:space="preserve"> del</w:t>
      </w:r>
      <w:r>
        <w:rPr>
          <w:sz w:val="24"/>
          <w:szCs w:val="24"/>
        </w:rPr>
        <w:t xml:space="preserve"> </w:t>
      </w:r>
      <w:r w:rsidRPr="002561AB">
        <w:rPr>
          <w:sz w:val="24"/>
          <w:szCs w:val="24"/>
        </w:rPr>
        <w:t>problema de investigación se nutre de un dialogo permanente entre diferentes momentos de construcción</w:t>
      </w:r>
      <w:r>
        <w:rPr>
          <w:sz w:val="24"/>
          <w:szCs w:val="24"/>
        </w:rPr>
        <w:t xml:space="preserve"> </w:t>
      </w:r>
      <w:r w:rsidRPr="002561AB">
        <w:rPr>
          <w:sz w:val="24"/>
          <w:szCs w:val="24"/>
        </w:rPr>
        <w:t>de conocimiento y su perspectiva académico – aplicativa con la necesidad de una perspectiva amplia, que se proyecte más allá de los saberes propios de cada disciplina y se centre en la temática de la Intervención</w:t>
      </w:r>
      <w:r>
        <w:rPr>
          <w:sz w:val="24"/>
          <w:szCs w:val="24"/>
        </w:rPr>
        <w:t xml:space="preserve"> </w:t>
      </w:r>
      <w:r w:rsidRPr="002561AB">
        <w:rPr>
          <w:sz w:val="24"/>
          <w:szCs w:val="24"/>
        </w:rPr>
        <w:t>Social.</w:t>
      </w:r>
    </w:p>
    <w:p w:rsidR="00F2149E" w:rsidRDefault="00F2149E">
      <w:pPr>
        <w:spacing w:line="240" w:lineRule="auto"/>
        <w:jc w:val="both"/>
        <w:rPr>
          <w:b/>
          <w:sz w:val="28"/>
          <w:szCs w:val="28"/>
        </w:rPr>
      </w:pPr>
    </w:p>
    <w:p w:rsidR="00AA7125" w:rsidRPr="00AA7125" w:rsidRDefault="00AA7125" w:rsidP="00AA7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8"/>
          <w:szCs w:val="28"/>
        </w:rPr>
      </w:pPr>
      <w:r w:rsidRPr="00AA7125">
        <w:rPr>
          <w:b/>
          <w:sz w:val="28"/>
          <w:szCs w:val="28"/>
        </w:rPr>
        <w:t>Objetivo General</w:t>
      </w:r>
    </w:p>
    <w:p w:rsidR="00AA7125" w:rsidRPr="00AA7125" w:rsidRDefault="00AA7125" w:rsidP="00AA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 w:rsidRPr="00AA7125">
        <w:rPr>
          <w:color w:val="000000"/>
          <w:sz w:val="24"/>
          <w:szCs w:val="24"/>
        </w:rPr>
        <w:t>Que l</w:t>
      </w:r>
      <w:r>
        <w:rPr>
          <w:color w:val="000000"/>
          <w:sz w:val="24"/>
          <w:szCs w:val="24"/>
        </w:rPr>
        <w:t>as/</w:t>
      </w:r>
      <w:r w:rsidRPr="00AA7125">
        <w:rPr>
          <w:color w:val="000000"/>
          <w:sz w:val="24"/>
          <w:szCs w:val="24"/>
        </w:rPr>
        <w:t>os maestrand</w:t>
      </w:r>
      <w:r>
        <w:rPr>
          <w:color w:val="000000"/>
          <w:sz w:val="24"/>
          <w:szCs w:val="24"/>
        </w:rPr>
        <w:t>as/</w:t>
      </w:r>
      <w:r w:rsidRPr="00AA7125">
        <w:rPr>
          <w:color w:val="000000"/>
          <w:sz w:val="24"/>
          <w:szCs w:val="24"/>
        </w:rPr>
        <w:t>os puedan definir y formular su proyecto de tesis, a partir de integrar conocimientos y procedimientos pertenecientes a la metodología de la investigación social con</w:t>
      </w:r>
      <w:r>
        <w:rPr>
          <w:color w:val="000000"/>
          <w:sz w:val="24"/>
          <w:szCs w:val="24"/>
        </w:rPr>
        <w:t xml:space="preserve"> </w:t>
      </w:r>
      <w:r w:rsidRPr="00AA7125">
        <w:rPr>
          <w:color w:val="000000"/>
          <w:sz w:val="24"/>
          <w:szCs w:val="24"/>
        </w:rPr>
        <w:t>problemáticas concretas de la intervención social.</w:t>
      </w:r>
    </w:p>
    <w:p w:rsidR="00AA7125" w:rsidRPr="00AA7125" w:rsidRDefault="00AA7125" w:rsidP="00AA7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8"/>
          <w:szCs w:val="28"/>
        </w:rPr>
      </w:pPr>
      <w:r w:rsidRPr="00AA7125">
        <w:rPr>
          <w:b/>
          <w:sz w:val="28"/>
          <w:szCs w:val="28"/>
        </w:rPr>
        <w:t>Objetivos Específicos</w:t>
      </w:r>
    </w:p>
    <w:p w:rsidR="00AA7125" w:rsidRPr="00AA7125" w:rsidRDefault="00AA7125" w:rsidP="00AA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 w:rsidRPr="00AA7125">
        <w:rPr>
          <w:color w:val="000000"/>
          <w:sz w:val="24"/>
          <w:szCs w:val="24"/>
        </w:rPr>
        <w:t>Que l</w:t>
      </w:r>
      <w:r>
        <w:rPr>
          <w:color w:val="000000"/>
          <w:sz w:val="24"/>
          <w:szCs w:val="24"/>
        </w:rPr>
        <w:t>as/</w:t>
      </w:r>
      <w:r w:rsidRPr="00AA7125">
        <w:rPr>
          <w:color w:val="000000"/>
          <w:sz w:val="24"/>
          <w:szCs w:val="24"/>
        </w:rPr>
        <w:t>os maestrand</w:t>
      </w:r>
      <w:r>
        <w:rPr>
          <w:color w:val="000000"/>
          <w:sz w:val="24"/>
          <w:szCs w:val="24"/>
        </w:rPr>
        <w:t>as/</w:t>
      </w:r>
      <w:r w:rsidRPr="00AA7125">
        <w:rPr>
          <w:color w:val="000000"/>
          <w:sz w:val="24"/>
          <w:szCs w:val="24"/>
        </w:rPr>
        <w:t>os encuentren en el Taller un espacio propicio y motivador para el desarrollo</w:t>
      </w:r>
      <w:r>
        <w:rPr>
          <w:color w:val="000000"/>
          <w:sz w:val="24"/>
          <w:szCs w:val="24"/>
        </w:rPr>
        <w:t xml:space="preserve"> </w:t>
      </w:r>
      <w:r w:rsidRPr="00AA7125">
        <w:rPr>
          <w:color w:val="000000"/>
          <w:sz w:val="24"/>
          <w:szCs w:val="24"/>
        </w:rPr>
        <w:t>creativo de su proyecto de tesis.</w:t>
      </w:r>
    </w:p>
    <w:p w:rsidR="00AA7125" w:rsidRPr="00AA7125" w:rsidRDefault="00AA7125" w:rsidP="00AA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 w:rsidRPr="00AA7125">
        <w:rPr>
          <w:color w:val="000000"/>
          <w:sz w:val="24"/>
          <w:szCs w:val="24"/>
        </w:rPr>
        <w:t>Que l</w:t>
      </w:r>
      <w:r>
        <w:rPr>
          <w:color w:val="000000"/>
          <w:sz w:val="24"/>
          <w:szCs w:val="24"/>
        </w:rPr>
        <w:t>as/</w:t>
      </w:r>
      <w:r w:rsidRPr="00AA7125">
        <w:rPr>
          <w:color w:val="000000"/>
          <w:sz w:val="24"/>
          <w:szCs w:val="24"/>
        </w:rPr>
        <w:t>os maestrand</w:t>
      </w:r>
      <w:r>
        <w:rPr>
          <w:color w:val="000000"/>
          <w:sz w:val="24"/>
          <w:szCs w:val="24"/>
        </w:rPr>
        <w:t>as/</w:t>
      </w:r>
      <w:r w:rsidRPr="00AA7125">
        <w:rPr>
          <w:color w:val="000000"/>
          <w:sz w:val="24"/>
          <w:szCs w:val="24"/>
        </w:rPr>
        <w:t>os profundicen su conocimiento sobre metodología de investigación.</w:t>
      </w:r>
    </w:p>
    <w:p w:rsidR="00AA7125" w:rsidRPr="00AA7125" w:rsidRDefault="00AA7125" w:rsidP="00AA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 w:rsidRPr="00AA7125">
        <w:rPr>
          <w:color w:val="000000"/>
          <w:sz w:val="24"/>
          <w:szCs w:val="24"/>
        </w:rPr>
        <w:t>Que l</w:t>
      </w:r>
      <w:r>
        <w:rPr>
          <w:color w:val="000000"/>
          <w:sz w:val="24"/>
          <w:szCs w:val="24"/>
        </w:rPr>
        <w:t>as/</w:t>
      </w:r>
      <w:r w:rsidRPr="00AA7125">
        <w:rPr>
          <w:color w:val="000000"/>
          <w:sz w:val="24"/>
          <w:szCs w:val="24"/>
        </w:rPr>
        <w:t>os maestrand</w:t>
      </w:r>
      <w:r>
        <w:rPr>
          <w:color w:val="000000"/>
          <w:sz w:val="24"/>
          <w:szCs w:val="24"/>
        </w:rPr>
        <w:t>as/</w:t>
      </w:r>
      <w:r w:rsidRPr="00AA7125">
        <w:rPr>
          <w:color w:val="000000"/>
          <w:sz w:val="24"/>
          <w:szCs w:val="24"/>
        </w:rPr>
        <w:t>os logren procesos de actualización teórica y metodológica, a partir del análisis de</w:t>
      </w:r>
      <w:r>
        <w:rPr>
          <w:color w:val="000000"/>
          <w:sz w:val="24"/>
          <w:szCs w:val="24"/>
        </w:rPr>
        <w:t xml:space="preserve"> </w:t>
      </w:r>
      <w:r w:rsidRPr="00AA7125">
        <w:rPr>
          <w:color w:val="000000"/>
          <w:sz w:val="24"/>
          <w:szCs w:val="24"/>
        </w:rPr>
        <w:t>sus propias intervenciones en lo social y del devenir de su proceso investigativo.</w:t>
      </w:r>
    </w:p>
    <w:p w:rsidR="00F2149E" w:rsidRPr="00AA7125" w:rsidRDefault="00AA7125" w:rsidP="00AA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 w:rsidRPr="00AA7125">
        <w:rPr>
          <w:color w:val="000000"/>
          <w:sz w:val="24"/>
          <w:szCs w:val="24"/>
        </w:rPr>
        <w:t>Que l</w:t>
      </w:r>
      <w:r>
        <w:rPr>
          <w:color w:val="000000"/>
          <w:sz w:val="24"/>
          <w:szCs w:val="24"/>
        </w:rPr>
        <w:t>as/</w:t>
      </w:r>
      <w:r w:rsidRPr="00AA7125">
        <w:rPr>
          <w:color w:val="000000"/>
          <w:sz w:val="24"/>
          <w:szCs w:val="24"/>
        </w:rPr>
        <w:t>os maestrand</w:t>
      </w:r>
      <w:r>
        <w:rPr>
          <w:color w:val="000000"/>
          <w:sz w:val="24"/>
          <w:szCs w:val="24"/>
        </w:rPr>
        <w:t>as/</w:t>
      </w:r>
      <w:r w:rsidRPr="00AA7125">
        <w:rPr>
          <w:color w:val="000000"/>
          <w:sz w:val="24"/>
          <w:szCs w:val="24"/>
        </w:rPr>
        <w:t>os reflexionen sobre las posibles relaciones entre la producción del conocimiento</w:t>
      </w:r>
      <w:r>
        <w:rPr>
          <w:color w:val="000000"/>
          <w:sz w:val="24"/>
          <w:szCs w:val="24"/>
        </w:rPr>
        <w:t xml:space="preserve"> </w:t>
      </w:r>
      <w:r w:rsidRPr="00AA7125">
        <w:rPr>
          <w:color w:val="000000"/>
          <w:sz w:val="24"/>
          <w:szCs w:val="24"/>
        </w:rPr>
        <w:t>científico y la implementación de las políticas sociales.</w:t>
      </w:r>
    </w:p>
    <w:p w:rsidR="00F2149E" w:rsidRDefault="00F2149E">
      <w:pPr>
        <w:spacing w:line="240" w:lineRule="auto"/>
        <w:jc w:val="both"/>
        <w:rPr>
          <w:b/>
          <w:sz w:val="28"/>
          <w:szCs w:val="28"/>
        </w:rPr>
      </w:pPr>
    </w:p>
    <w:p w:rsidR="00F2149E" w:rsidRDefault="001A5117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Unidades</w:t>
      </w:r>
    </w:p>
    <w:p w:rsidR="00AA7125" w:rsidRPr="00AA7125" w:rsidRDefault="001A5117" w:rsidP="00AA7125">
      <w:pPr>
        <w:spacing w:line="240" w:lineRule="auto"/>
        <w:jc w:val="both"/>
        <w:rPr>
          <w:b/>
          <w:sz w:val="24"/>
          <w:szCs w:val="24"/>
        </w:rPr>
      </w:pPr>
      <w:r w:rsidRPr="00AA7125">
        <w:rPr>
          <w:b/>
          <w:sz w:val="24"/>
          <w:szCs w:val="24"/>
        </w:rPr>
        <w:t xml:space="preserve">Unidad </w:t>
      </w:r>
      <w:r w:rsidR="00AA7125" w:rsidRPr="00AA7125">
        <w:rPr>
          <w:b/>
          <w:sz w:val="24"/>
          <w:szCs w:val="24"/>
        </w:rPr>
        <w:t>1</w:t>
      </w:r>
      <w:r w:rsidRPr="00AA7125">
        <w:rPr>
          <w:b/>
          <w:sz w:val="24"/>
          <w:szCs w:val="24"/>
        </w:rPr>
        <w:t xml:space="preserve">. </w:t>
      </w:r>
      <w:r w:rsidR="00AA7125" w:rsidRPr="00AA7125">
        <w:rPr>
          <w:b/>
          <w:sz w:val="24"/>
          <w:szCs w:val="24"/>
        </w:rPr>
        <w:t>Diseño del proceso de investigación.</w:t>
      </w:r>
    </w:p>
    <w:p w:rsidR="00AA7125" w:rsidRPr="00AA7125" w:rsidRDefault="00AA7125" w:rsidP="00AA7125">
      <w:pPr>
        <w:spacing w:line="240" w:lineRule="auto"/>
        <w:jc w:val="both"/>
        <w:rPr>
          <w:sz w:val="24"/>
          <w:szCs w:val="24"/>
        </w:rPr>
      </w:pPr>
      <w:r w:rsidRPr="00AA7125">
        <w:rPr>
          <w:sz w:val="24"/>
          <w:szCs w:val="24"/>
        </w:rPr>
        <w:t>La investigación como método de producción del conocimiento científico. Contextos de</w:t>
      </w:r>
    </w:p>
    <w:p w:rsidR="00AA7125" w:rsidRPr="00AA7125" w:rsidRDefault="00583040" w:rsidP="00AA71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bookmarkStart w:id="0" w:name="_GoBack"/>
      <w:bookmarkEnd w:id="0"/>
      <w:r w:rsidRPr="00AA7125">
        <w:rPr>
          <w:sz w:val="24"/>
          <w:szCs w:val="24"/>
        </w:rPr>
        <w:t>roducción</w:t>
      </w:r>
      <w:r w:rsidR="00AA7125" w:rsidRPr="00AA7125">
        <w:rPr>
          <w:sz w:val="24"/>
          <w:szCs w:val="24"/>
        </w:rPr>
        <w:t>.</w:t>
      </w:r>
    </w:p>
    <w:p w:rsidR="00AA7125" w:rsidRPr="00AA7125" w:rsidRDefault="00AA7125" w:rsidP="00AA7125">
      <w:pPr>
        <w:spacing w:line="240" w:lineRule="auto"/>
        <w:jc w:val="both"/>
        <w:rPr>
          <w:sz w:val="24"/>
          <w:szCs w:val="24"/>
        </w:rPr>
      </w:pPr>
      <w:r w:rsidRPr="00AA7125">
        <w:rPr>
          <w:sz w:val="24"/>
          <w:szCs w:val="24"/>
        </w:rPr>
        <w:lastRenderedPageBreak/>
        <w:t>Desarrollo de la investigación: variantes en torno a la profundidad y conocimiento del problema</w:t>
      </w:r>
      <w:r>
        <w:rPr>
          <w:sz w:val="24"/>
          <w:szCs w:val="24"/>
        </w:rPr>
        <w:t xml:space="preserve"> </w:t>
      </w:r>
      <w:r w:rsidRPr="00AA7125">
        <w:rPr>
          <w:sz w:val="24"/>
          <w:szCs w:val="24"/>
        </w:rPr>
        <w:t>planteado (exploratorio, descriptivo, experimental, modelización y sistematización teórica)</w:t>
      </w:r>
    </w:p>
    <w:p w:rsidR="00AA7125" w:rsidRPr="00AA7125" w:rsidRDefault="00AA7125" w:rsidP="00AA7125">
      <w:pPr>
        <w:spacing w:line="240" w:lineRule="auto"/>
        <w:jc w:val="both"/>
        <w:rPr>
          <w:sz w:val="24"/>
          <w:szCs w:val="24"/>
        </w:rPr>
      </w:pPr>
      <w:r w:rsidRPr="00AA7125">
        <w:rPr>
          <w:sz w:val="24"/>
          <w:szCs w:val="24"/>
        </w:rPr>
        <w:t>Construcción del problema de investigación. Recorte temático del objeto de estudio.</w:t>
      </w:r>
    </w:p>
    <w:p w:rsidR="00AA7125" w:rsidRPr="00AA7125" w:rsidRDefault="00AA7125" w:rsidP="00AA7125">
      <w:pPr>
        <w:spacing w:line="240" w:lineRule="auto"/>
        <w:jc w:val="both"/>
        <w:rPr>
          <w:sz w:val="24"/>
          <w:szCs w:val="24"/>
        </w:rPr>
      </w:pPr>
      <w:r w:rsidRPr="00AA7125">
        <w:rPr>
          <w:sz w:val="24"/>
          <w:szCs w:val="24"/>
        </w:rPr>
        <w:t>Búsqueda y revisión bibliográfica. Construcción del marco teórico: diferentes estrategias de</w:t>
      </w:r>
      <w:r>
        <w:rPr>
          <w:sz w:val="24"/>
          <w:szCs w:val="24"/>
        </w:rPr>
        <w:t xml:space="preserve"> </w:t>
      </w:r>
      <w:r w:rsidRPr="00AA7125">
        <w:rPr>
          <w:sz w:val="24"/>
          <w:szCs w:val="24"/>
        </w:rPr>
        <w:t>construcción y validación.</w:t>
      </w:r>
    </w:p>
    <w:p w:rsidR="00AA7125" w:rsidRPr="00AA7125" w:rsidRDefault="00AA7125" w:rsidP="00AA7125">
      <w:pPr>
        <w:spacing w:line="240" w:lineRule="auto"/>
        <w:jc w:val="both"/>
        <w:rPr>
          <w:sz w:val="24"/>
          <w:szCs w:val="24"/>
        </w:rPr>
      </w:pPr>
      <w:r w:rsidRPr="00AA7125">
        <w:rPr>
          <w:sz w:val="24"/>
          <w:szCs w:val="24"/>
        </w:rPr>
        <w:t>Formulación de los objetivos de la investigación y de la hipótesis de trabajo. Los objetivos de</w:t>
      </w:r>
      <w:r>
        <w:rPr>
          <w:sz w:val="24"/>
          <w:szCs w:val="24"/>
        </w:rPr>
        <w:t xml:space="preserve"> </w:t>
      </w:r>
      <w:r w:rsidRPr="00AA7125">
        <w:rPr>
          <w:sz w:val="24"/>
          <w:szCs w:val="24"/>
        </w:rPr>
        <w:t>una investigación y su relación con el estado del arte.</w:t>
      </w:r>
    </w:p>
    <w:p w:rsidR="00AA7125" w:rsidRDefault="00AA7125" w:rsidP="00AA7125">
      <w:pPr>
        <w:spacing w:line="240" w:lineRule="auto"/>
        <w:jc w:val="both"/>
        <w:rPr>
          <w:sz w:val="24"/>
          <w:szCs w:val="24"/>
        </w:rPr>
      </w:pPr>
      <w:r w:rsidRPr="00AA7125">
        <w:rPr>
          <w:sz w:val="24"/>
          <w:szCs w:val="24"/>
        </w:rPr>
        <w:t>Diseño metodológico: definición del tipo de investigación a realizar, unidades de análisis,</w:t>
      </w:r>
      <w:r>
        <w:rPr>
          <w:sz w:val="24"/>
          <w:szCs w:val="24"/>
        </w:rPr>
        <w:t xml:space="preserve"> </w:t>
      </w:r>
      <w:r w:rsidRPr="00AA7125">
        <w:rPr>
          <w:sz w:val="24"/>
          <w:szCs w:val="24"/>
        </w:rPr>
        <w:t>variables. Datos primarios y datos secundarios. Instrumentos de recolección. Procesamiento y</w:t>
      </w:r>
      <w:r>
        <w:rPr>
          <w:sz w:val="24"/>
          <w:szCs w:val="24"/>
        </w:rPr>
        <w:t xml:space="preserve"> </w:t>
      </w:r>
      <w:r w:rsidRPr="00AA7125">
        <w:rPr>
          <w:sz w:val="24"/>
          <w:szCs w:val="24"/>
        </w:rPr>
        <w:t>análisis.</w:t>
      </w:r>
    </w:p>
    <w:p w:rsidR="00AA7125" w:rsidRPr="00AA7125" w:rsidRDefault="00AA7125" w:rsidP="00AA7125">
      <w:pPr>
        <w:spacing w:line="240" w:lineRule="auto"/>
        <w:jc w:val="both"/>
        <w:rPr>
          <w:sz w:val="24"/>
          <w:szCs w:val="24"/>
        </w:rPr>
      </w:pPr>
    </w:p>
    <w:p w:rsidR="00AA7125" w:rsidRPr="00AA7125" w:rsidRDefault="00AA7125" w:rsidP="00AA7125">
      <w:pPr>
        <w:spacing w:line="240" w:lineRule="auto"/>
        <w:jc w:val="both"/>
        <w:rPr>
          <w:sz w:val="24"/>
          <w:szCs w:val="24"/>
        </w:rPr>
      </w:pPr>
      <w:r w:rsidRPr="00AA7125">
        <w:rPr>
          <w:b/>
          <w:sz w:val="24"/>
          <w:szCs w:val="24"/>
        </w:rPr>
        <w:t xml:space="preserve">Unidad </w:t>
      </w:r>
      <w:r>
        <w:rPr>
          <w:b/>
          <w:sz w:val="24"/>
          <w:szCs w:val="24"/>
        </w:rPr>
        <w:t>2</w:t>
      </w:r>
      <w:r w:rsidRPr="00AA7125">
        <w:rPr>
          <w:b/>
          <w:sz w:val="24"/>
          <w:szCs w:val="24"/>
        </w:rPr>
        <w:t>. Proceso de elaboraci</w:t>
      </w:r>
      <w:r>
        <w:rPr>
          <w:b/>
          <w:sz w:val="24"/>
          <w:szCs w:val="24"/>
        </w:rPr>
        <w:t>ón y redacción del proyecto de tesis</w:t>
      </w:r>
    </w:p>
    <w:p w:rsidR="00AA7125" w:rsidRPr="00AA7125" w:rsidRDefault="00AA7125" w:rsidP="00AA7125">
      <w:pPr>
        <w:spacing w:line="240" w:lineRule="auto"/>
        <w:jc w:val="both"/>
        <w:rPr>
          <w:sz w:val="24"/>
          <w:szCs w:val="24"/>
        </w:rPr>
      </w:pPr>
      <w:r w:rsidRPr="00AA7125">
        <w:rPr>
          <w:sz w:val="24"/>
          <w:szCs w:val="24"/>
        </w:rPr>
        <w:t>La singularidad de una Tesis sobre Intervención Social</w:t>
      </w:r>
    </w:p>
    <w:p w:rsidR="00AA7125" w:rsidRPr="00AA7125" w:rsidRDefault="00AA7125" w:rsidP="00AA7125">
      <w:pPr>
        <w:spacing w:line="240" w:lineRule="auto"/>
        <w:jc w:val="both"/>
        <w:rPr>
          <w:sz w:val="24"/>
          <w:szCs w:val="24"/>
        </w:rPr>
      </w:pPr>
      <w:r w:rsidRPr="00AA7125">
        <w:rPr>
          <w:sz w:val="24"/>
          <w:szCs w:val="24"/>
        </w:rPr>
        <w:t>La elaboración de una tesis como acto creativo.</w:t>
      </w:r>
    </w:p>
    <w:p w:rsidR="00AA7125" w:rsidRPr="00AA7125" w:rsidRDefault="00AA7125" w:rsidP="00AA7125">
      <w:pPr>
        <w:spacing w:line="240" w:lineRule="auto"/>
        <w:jc w:val="both"/>
        <w:rPr>
          <w:sz w:val="24"/>
          <w:szCs w:val="24"/>
        </w:rPr>
      </w:pPr>
      <w:r w:rsidRPr="00AA7125">
        <w:rPr>
          <w:sz w:val="24"/>
          <w:szCs w:val="24"/>
        </w:rPr>
        <w:t>La escritura como una forma de expresar ideas y relatos.</w:t>
      </w:r>
    </w:p>
    <w:p w:rsidR="00AA7125" w:rsidRPr="00AA7125" w:rsidRDefault="00AA7125" w:rsidP="00AA7125">
      <w:pPr>
        <w:spacing w:line="240" w:lineRule="auto"/>
        <w:jc w:val="both"/>
        <w:rPr>
          <w:sz w:val="24"/>
          <w:szCs w:val="24"/>
        </w:rPr>
      </w:pPr>
      <w:r w:rsidRPr="00AA7125">
        <w:rPr>
          <w:sz w:val="24"/>
          <w:szCs w:val="24"/>
        </w:rPr>
        <w:t>Partes constitutivas: articulación y lógica interna.</w:t>
      </w:r>
    </w:p>
    <w:p w:rsidR="00F2149E" w:rsidRDefault="00AA7125" w:rsidP="00AA7125">
      <w:pPr>
        <w:spacing w:line="240" w:lineRule="auto"/>
        <w:jc w:val="both"/>
        <w:rPr>
          <w:sz w:val="24"/>
          <w:szCs w:val="24"/>
        </w:rPr>
      </w:pPr>
      <w:r w:rsidRPr="00AA7125">
        <w:rPr>
          <w:sz w:val="24"/>
          <w:szCs w:val="24"/>
        </w:rPr>
        <w:t>Aspectos éticos de la investigación en el campo de las ciencias sociales.</w:t>
      </w:r>
    </w:p>
    <w:p w:rsidR="00F2149E" w:rsidRDefault="00F2149E">
      <w:pPr>
        <w:spacing w:line="240" w:lineRule="auto"/>
        <w:jc w:val="both"/>
        <w:rPr>
          <w:b/>
          <w:sz w:val="28"/>
          <w:szCs w:val="28"/>
        </w:rPr>
      </w:pPr>
    </w:p>
    <w:p w:rsidR="00F2149E" w:rsidRDefault="001A5117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Bibliografía</w:t>
      </w:r>
    </w:p>
    <w:p w:rsidR="00925C59" w:rsidRDefault="00925C59" w:rsidP="00925C59">
      <w:pPr>
        <w:spacing w:line="240" w:lineRule="auto"/>
        <w:jc w:val="both"/>
        <w:rPr>
          <w:sz w:val="24"/>
          <w:szCs w:val="24"/>
        </w:rPr>
      </w:pPr>
      <w:r w:rsidRPr="00925C59">
        <w:rPr>
          <w:sz w:val="24"/>
          <w:szCs w:val="24"/>
        </w:rPr>
        <w:t>Becker, H</w:t>
      </w:r>
      <w:r>
        <w:rPr>
          <w:sz w:val="24"/>
          <w:szCs w:val="24"/>
        </w:rPr>
        <w:t>oward</w:t>
      </w:r>
      <w:r w:rsidRPr="00925C59">
        <w:rPr>
          <w:sz w:val="24"/>
          <w:szCs w:val="24"/>
        </w:rPr>
        <w:t xml:space="preserve"> (2016) “Prefacio” pp 9-10; “Prefacio a la edición de 1986” pp. 11-16 “Rudimentos de escritura para estudiantes de posgrado. Un recuerdo y dos teorías” pp 17-44 “Persona y Autoridad” pp 45-64 y “La única manera correcta” pp 65-92 En: Manual de escritura para científicos sociales. Grupo Editorial Siglo XXI. Buenos Aires</w:t>
      </w:r>
    </w:p>
    <w:p w:rsidR="00925C59" w:rsidRDefault="00925C59" w:rsidP="00925C59">
      <w:pPr>
        <w:spacing w:line="240" w:lineRule="auto"/>
        <w:jc w:val="both"/>
        <w:rPr>
          <w:sz w:val="24"/>
          <w:szCs w:val="24"/>
        </w:rPr>
      </w:pPr>
      <w:r w:rsidRPr="00925C59">
        <w:rPr>
          <w:sz w:val="24"/>
          <w:szCs w:val="24"/>
        </w:rPr>
        <w:t>Botta, M. (2002) Tesis, monografías e informes. Nuevas normas y técnicas de investigación y redacción. Editorial Biblos. Buenos Aires</w:t>
      </w:r>
    </w:p>
    <w:p w:rsidR="00604A2D" w:rsidRPr="00604A2D" w:rsidRDefault="007A6EF9" w:rsidP="00604A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Bruno, María Luz y</w:t>
      </w:r>
      <w:r w:rsidRPr="00604A2D">
        <w:rPr>
          <w:sz w:val="24"/>
          <w:szCs w:val="24"/>
        </w:rPr>
        <w:t xml:space="preserve"> Manes</w:t>
      </w:r>
      <w:r>
        <w:rPr>
          <w:sz w:val="24"/>
          <w:szCs w:val="24"/>
        </w:rPr>
        <w:t xml:space="preserve">, </w:t>
      </w:r>
      <w:r w:rsidRPr="00604A2D">
        <w:rPr>
          <w:sz w:val="24"/>
          <w:szCs w:val="24"/>
        </w:rPr>
        <w:t>Romina</w:t>
      </w:r>
      <w:r>
        <w:rPr>
          <w:sz w:val="24"/>
          <w:szCs w:val="24"/>
        </w:rPr>
        <w:t xml:space="preserve"> (2019) </w:t>
      </w:r>
      <w:r w:rsidR="00604A2D" w:rsidRPr="00604A2D">
        <w:rPr>
          <w:sz w:val="24"/>
          <w:szCs w:val="24"/>
        </w:rPr>
        <w:t>Intervención, investigación e historia desde una perspectiva decolonial. Diálogos en</w:t>
      </w:r>
      <w:r>
        <w:rPr>
          <w:sz w:val="24"/>
          <w:szCs w:val="24"/>
        </w:rPr>
        <w:t xml:space="preserve"> </w:t>
      </w:r>
      <w:r w:rsidR="00604A2D" w:rsidRPr="00604A2D">
        <w:rPr>
          <w:sz w:val="24"/>
          <w:szCs w:val="24"/>
        </w:rPr>
        <w:t>torno a la categoría Entrevista</w:t>
      </w:r>
      <w:r>
        <w:rPr>
          <w:sz w:val="24"/>
          <w:szCs w:val="24"/>
        </w:rPr>
        <w:t xml:space="preserve">. En Manes, Romina Samter, Natalia y Wood, Sofía (Comp.) Metodologías del Sur. Investigaciones desde el Trabajo Social.  Carrera de Trabajo Social. Facultad de Ciencias Sociales. Universidad de Buenos Aires. Disponible en </w:t>
      </w:r>
      <w:r w:rsidRPr="007A6EF9">
        <w:rPr>
          <w:sz w:val="24"/>
          <w:szCs w:val="24"/>
        </w:rPr>
        <w:t>http://trabajosocial.sociales.uba.ar/wp-content/uploads/sites/13/2019/12/Libro-de-c%C3%A1tedra-Metodolog%C3%ADa-II.pdf</w:t>
      </w:r>
    </w:p>
    <w:p w:rsidR="00925C59" w:rsidRPr="00925C59" w:rsidRDefault="00925C59" w:rsidP="00925C59">
      <w:pPr>
        <w:spacing w:line="240" w:lineRule="auto"/>
        <w:jc w:val="both"/>
        <w:rPr>
          <w:sz w:val="24"/>
          <w:szCs w:val="24"/>
        </w:rPr>
      </w:pPr>
      <w:proofErr w:type="spellStart"/>
      <w:r w:rsidRPr="00925C59">
        <w:rPr>
          <w:sz w:val="24"/>
          <w:szCs w:val="24"/>
        </w:rPr>
        <w:t>Carlino</w:t>
      </w:r>
      <w:proofErr w:type="spellEnd"/>
      <w:r w:rsidRPr="00925C59">
        <w:rPr>
          <w:sz w:val="24"/>
          <w:szCs w:val="24"/>
        </w:rPr>
        <w:t>, P</w:t>
      </w:r>
      <w:r>
        <w:rPr>
          <w:sz w:val="24"/>
          <w:szCs w:val="24"/>
        </w:rPr>
        <w:t>aula</w:t>
      </w:r>
      <w:r w:rsidRPr="00925C59">
        <w:rPr>
          <w:sz w:val="24"/>
          <w:szCs w:val="24"/>
        </w:rPr>
        <w:t xml:space="preserve"> (2004) El proceso de escritura académica: Cuatro dificultades de la enseñanza. Universitaria En Educere. Año 8, Nº 26.</w:t>
      </w:r>
    </w:p>
    <w:p w:rsidR="00925C59" w:rsidRDefault="00925C59" w:rsidP="00925C59">
      <w:pPr>
        <w:spacing w:line="240" w:lineRule="auto"/>
        <w:jc w:val="both"/>
      </w:pPr>
      <w:proofErr w:type="spellStart"/>
      <w:r>
        <w:rPr>
          <w:sz w:val="24"/>
          <w:szCs w:val="24"/>
        </w:rPr>
        <w:lastRenderedPageBreak/>
        <w:t>Carlino</w:t>
      </w:r>
      <w:proofErr w:type="spellEnd"/>
      <w:r>
        <w:rPr>
          <w:sz w:val="24"/>
          <w:szCs w:val="24"/>
        </w:rPr>
        <w:t>, Paula</w:t>
      </w:r>
      <w:r w:rsidRPr="00925C59">
        <w:rPr>
          <w:sz w:val="24"/>
          <w:szCs w:val="24"/>
        </w:rPr>
        <w:t xml:space="preserve"> (2006) La escritura en investigación. Serie Documentos de trabajo Nro. 19. Escuela de Educación. Universidad de San Andrés. Buenos Aires.</w:t>
      </w:r>
      <w:r w:rsidRPr="00925C59">
        <w:t xml:space="preserve"> </w:t>
      </w:r>
    </w:p>
    <w:p w:rsidR="00925C59" w:rsidRDefault="00925C59" w:rsidP="00925C59">
      <w:pPr>
        <w:spacing w:line="240" w:lineRule="auto"/>
        <w:jc w:val="both"/>
        <w:rPr>
          <w:sz w:val="24"/>
          <w:szCs w:val="24"/>
        </w:rPr>
      </w:pPr>
      <w:proofErr w:type="spellStart"/>
      <w:r w:rsidRPr="00925C59">
        <w:rPr>
          <w:sz w:val="24"/>
          <w:szCs w:val="24"/>
        </w:rPr>
        <w:t>Carballeda</w:t>
      </w:r>
      <w:proofErr w:type="spellEnd"/>
      <w:r w:rsidRPr="00925C59">
        <w:rPr>
          <w:sz w:val="24"/>
          <w:szCs w:val="24"/>
        </w:rPr>
        <w:t xml:space="preserve">, Alfredo y </w:t>
      </w:r>
      <w:proofErr w:type="spellStart"/>
      <w:r w:rsidRPr="00925C59">
        <w:rPr>
          <w:sz w:val="24"/>
          <w:szCs w:val="24"/>
        </w:rPr>
        <w:t>Travi</w:t>
      </w:r>
      <w:proofErr w:type="spellEnd"/>
      <w:r w:rsidRPr="00925C59">
        <w:rPr>
          <w:sz w:val="24"/>
          <w:szCs w:val="24"/>
        </w:rPr>
        <w:t>, Bibiana (201</w:t>
      </w:r>
      <w:r>
        <w:rPr>
          <w:sz w:val="24"/>
          <w:szCs w:val="24"/>
        </w:rPr>
        <w:t>9</w:t>
      </w:r>
      <w:r w:rsidRPr="00925C59">
        <w:rPr>
          <w:sz w:val="24"/>
          <w:szCs w:val="24"/>
        </w:rPr>
        <w:t>) Diálogos e interpelaciones</w:t>
      </w:r>
      <w:r>
        <w:rPr>
          <w:sz w:val="24"/>
          <w:szCs w:val="24"/>
        </w:rPr>
        <w:t xml:space="preserve"> </w:t>
      </w:r>
      <w:r w:rsidRPr="00925C59">
        <w:rPr>
          <w:sz w:val="24"/>
          <w:szCs w:val="24"/>
        </w:rPr>
        <w:t>entre la intervención</w:t>
      </w:r>
      <w:r>
        <w:rPr>
          <w:sz w:val="24"/>
          <w:szCs w:val="24"/>
        </w:rPr>
        <w:t xml:space="preserve"> </w:t>
      </w:r>
      <w:r w:rsidRPr="00925C59">
        <w:rPr>
          <w:sz w:val="24"/>
          <w:szCs w:val="24"/>
        </w:rPr>
        <w:t>y la investigación social</w:t>
      </w:r>
      <w:r>
        <w:rPr>
          <w:sz w:val="24"/>
          <w:szCs w:val="24"/>
        </w:rPr>
        <w:t xml:space="preserve"> </w:t>
      </w:r>
      <w:r w:rsidRPr="00925C59">
        <w:rPr>
          <w:sz w:val="24"/>
          <w:szCs w:val="24"/>
        </w:rPr>
        <w:t>La entrevista como</w:t>
      </w:r>
      <w:r>
        <w:rPr>
          <w:sz w:val="24"/>
          <w:szCs w:val="24"/>
        </w:rPr>
        <w:t xml:space="preserve"> </w:t>
      </w:r>
      <w:r w:rsidRPr="00925C59">
        <w:rPr>
          <w:sz w:val="24"/>
          <w:szCs w:val="24"/>
        </w:rPr>
        <w:t>categoría puente</w:t>
      </w:r>
      <w:r>
        <w:rPr>
          <w:sz w:val="24"/>
          <w:szCs w:val="24"/>
        </w:rPr>
        <w:t xml:space="preserve">. </w:t>
      </w:r>
      <w:r w:rsidR="00604A2D">
        <w:rPr>
          <w:sz w:val="24"/>
          <w:szCs w:val="24"/>
        </w:rPr>
        <w:t xml:space="preserve">Revista Debate Público. </w:t>
      </w:r>
      <w:r w:rsidR="005F30AE">
        <w:rPr>
          <w:sz w:val="24"/>
          <w:szCs w:val="24"/>
        </w:rPr>
        <w:t>Reflexión</w:t>
      </w:r>
      <w:r w:rsidR="00604A2D">
        <w:rPr>
          <w:sz w:val="24"/>
          <w:szCs w:val="24"/>
        </w:rPr>
        <w:t xml:space="preserve"> de Trabajo Social. Número 18. Sección Debates de Cátedra.  Carrera de Trabajo Social. Facultad de Ciencias Sociales. Universidad de Buenos Aires. </w:t>
      </w:r>
      <w:r>
        <w:rPr>
          <w:sz w:val="24"/>
          <w:szCs w:val="24"/>
        </w:rPr>
        <w:t xml:space="preserve">Disponible en </w:t>
      </w:r>
      <w:r w:rsidRPr="00925C59">
        <w:rPr>
          <w:sz w:val="24"/>
          <w:szCs w:val="24"/>
        </w:rPr>
        <w:t>http://trabajosocial.sociales.uba.ar/wp-content/uploads/sites/13/2019/12/18_Carballeda.pdf</w:t>
      </w:r>
    </w:p>
    <w:p w:rsidR="00AA7125" w:rsidRPr="00AA7125" w:rsidRDefault="00AA7125" w:rsidP="00AA7125">
      <w:pPr>
        <w:spacing w:line="240" w:lineRule="auto"/>
        <w:jc w:val="both"/>
        <w:rPr>
          <w:sz w:val="24"/>
          <w:szCs w:val="24"/>
        </w:rPr>
      </w:pPr>
      <w:r w:rsidRPr="00AA7125">
        <w:rPr>
          <w:sz w:val="24"/>
          <w:szCs w:val="24"/>
        </w:rPr>
        <w:t xml:space="preserve">De Souza </w:t>
      </w:r>
      <w:proofErr w:type="spellStart"/>
      <w:r w:rsidRPr="00AA7125">
        <w:rPr>
          <w:sz w:val="24"/>
          <w:szCs w:val="24"/>
        </w:rPr>
        <w:t>Minayo</w:t>
      </w:r>
      <w:proofErr w:type="spellEnd"/>
      <w:r w:rsidRPr="00AA7125">
        <w:rPr>
          <w:sz w:val="24"/>
          <w:szCs w:val="24"/>
        </w:rPr>
        <w:t xml:space="preserve">, </w:t>
      </w:r>
      <w:proofErr w:type="spellStart"/>
      <w:r w:rsidRPr="00AA7125">
        <w:rPr>
          <w:sz w:val="24"/>
          <w:szCs w:val="24"/>
        </w:rPr>
        <w:t>Maria</w:t>
      </w:r>
      <w:proofErr w:type="spellEnd"/>
      <w:r w:rsidRPr="00AA7125">
        <w:rPr>
          <w:sz w:val="24"/>
          <w:szCs w:val="24"/>
        </w:rPr>
        <w:t xml:space="preserve"> Cecilia. (2003). “Ciencia, técnica y arte: el desafío de la investigación social” </w:t>
      </w:r>
      <w:proofErr w:type="spellStart"/>
      <w:r w:rsidRPr="00AA7125">
        <w:rPr>
          <w:sz w:val="24"/>
          <w:szCs w:val="24"/>
        </w:rPr>
        <w:t>Cap</w:t>
      </w:r>
      <w:proofErr w:type="spellEnd"/>
      <w:r w:rsidRPr="00AA7125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 w:rsidRPr="00AA7125">
        <w:rPr>
          <w:sz w:val="24"/>
          <w:szCs w:val="24"/>
        </w:rPr>
        <w:t>en Investigación Social. Teoría, método y creatividad. Lugar Editorial. Buenos Aires.</w:t>
      </w:r>
    </w:p>
    <w:p w:rsidR="00AA7125" w:rsidRPr="00AA7125" w:rsidRDefault="00AA7125" w:rsidP="00AA7125">
      <w:pPr>
        <w:spacing w:line="240" w:lineRule="auto"/>
        <w:jc w:val="both"/>
        <w:rPr>
          <w:sz w:val="24"/>
          <w:szCs w:val="24"/>
        </w:rPr>
      </w:pPr>
      <w:r w:rsidRPr="00AA7125">
        <w:rPr>
          <w:sz w:val="24"/>
          <w:szCs w:val="24"/>
        </w:rPr>
        <w:t>Eco, Humberto. (1971). Como se hace una tesis, técnicas y procedimientos de estudio. Disponible en</w:t>
      </w:r>
      <w:r>
        <w:rPr>
          <w:sz w:val="24"/>
          <w:szCs w:val="24"/>
        </w:rPr>
        <w:t xml:space="preserve"> </w:t>
      </w:r>
      <w:r w:rsidRPr="00AA7125">
        <w:rPr>
          <w:sz w:val="24"/>
          <w:szCs w:val="24"/>
        </w:rPr>
        <w:t>http://web.usal.es/~mom/tesis_eco.pdf</w:t>
      </w:r>
    </w:p>
    <w:p w:rsidR="00AA7125" w:rsidRDefault="00AA7125" w:rsidP="00AA7125">
      <w:pPr>
        <w:spacing w:line="240" w:lineRule="auto"/>
        <w:jc w:val="both"/>
        <w:rPr>
          <w:sz w:val="24"/>
          <w:szCs w:val="24"/>
        </w:rPr>
      </w:pPr>
      <w:r w:rsidRPr="00AA7125">
        <w:rPr>
          <w:sz w:val="24"/>
          <w:szCs w:val="24"/>
        </w:rPr>
        <w:t xml:space="preserve">Ferreira </w:t>
      </w:r>
      <w:proofErr w:type="spellStart"/>
      <w:r w:rsidRPr="00AA7125">
        <w:rPr>
          <w:sz w:val="24"/>
          <w:szCs w:val="24"/>
        </w:rPr>
        <w:t>Deslandes</w:t>
      </w:r>
      <w:proofErr w:type="spellEnd"/>
      <w:r w:rsidRPr="00AA7125">
        <w:rPr>
          <w:sz w:val="24"/>
          <w:szCs w:val="24"/>
        </w:rPr>
        <w:t xml:space="preserve">, </w:t>
      </w:r>
      <w:proofErr w:type="spellStart"/>
      <w:r w:rsidRPr="00AA7125">
        <w:rPr>
          <w:sz w:val="24"/>
          <w:szCs w:val="24"/>
        </w:rPr>
        <w:t>Suely</w:t>
      </w:r>
      <w:proofErr w:type="spellEnd"/>
      <w:r w:rsidRPr="00AA7125">
        <w:rPr>
          <w:sz w:val="24"/>
          <w:szCs w:val="24"/>
        </w:rPr>
        <w:t xml:space="preserve">. (2004). “La construcción del proyecto de investigación” en De Souza </w:t>
      </w:r>
      <w:proofErr w:type="spellStart"/>
      <w:r w:rsidRPr="00AA7125">
        <w:rPr>
          <w:sz w:val="24"/>
          <w:szCs w:val="24"/>
        </w:rPr>
        <w:t>Minayo</w:t>
      </w:r>
      <w:proofErr w:type="spellEnd"/>
      <w:r w:rsidRPr="00AA712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AA7125">
        <w:rPr>
          <w:sz w:val="24"/>
          <w:szCs w:val="24"/>
        </w:rPr>
        <w:t>Maria</w:t>
      </w:r>
      <w:proofErr w:type="spellEnd"/>
      <w:r w:rsidRPr="00AA7125">
        <w:rPr>
          <w:sz w:val="24"/>
          <w:szCs w:val="24"/>
        </w:rPr>
        <w:t xml:space="preserve"> Cecilia. Investigación Social. Teoría, método y creatividad. Lugar Editorial. Buenos Aires. 1º </w:t>
      </w:r>
      <w:proofErr w:type="spellStart"/>
      <w:r w:rsidRPr="00AA7125">
        <w:rPr>
          <w:sz w:val="24"/>
          <w:szCs w:val="24"/>
        </w:rPr>
        <w:t>reimp</w:t>
      </w:r>
      <w:proofErr w:type="spellEnd"/>
      <w:r w:rsidRPr="00AA7125">
        <w:rPr>
          <w:sz w:val="24"/>
          <w:szCs w:val="24"/>
        </w:rPr>
        <w:t>.</w:t>
      </w:r>
    </w:p>
    <w:p w:rsidR="00925C59" w:rsidRDefault="00925C59" w:rsidP="00AA7125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Kornblit</w:t>
      </w:r>
      <w:proofErr w:type="spellEnd"/>
      <w:r>
        <w:rPr>
          <w:sz w:val="24"/>
          <w:szCs w:val="24"/>
        </w:rPr>
        <w:t>, Ana Lía</w:t>
      </w:r>
      <w:r w:rsidRPr="00925C59">
        <w:rPr>
          <w:sz w:val="24"/>
          <w:szCs w:val="24"/>
        </w:rPr>
        <w:t xml:space="preserve"> (2004)  “Historias y relatos de vida: una herramienta clave en metodologías cualitativas” pp.15-33 en Metodologías cualitativas en ciencias sociales. Editorial Biblos. Buenos Aires</w:t>
      </w:r>
    </w:p>
    <w:p w:rsidR="00925C59" w:rsidRDefault="00925C59" w:rsidP="00AA71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Lera, Carmen</w:t>
      </w:r>
      <w:r w:rsidRPr="00925C59">
        <w:rPr>
          <w:sz w:val="24"/>
          <w:szCs w:val="24"/>
        </w:rPr>
        <w:t xml:space="preserve">  (2008) La práctica de investigación en el campo disciplinar de Trabajo Social. Acciones e Investigaciones Sociales, 26 (julio 2008), pp. 207-222 ISSN: 1132-192X</w:t>
      </w:r>
    </w:p>
    <w:p w:rsidR="00925C59" w:rsidRPr="00AA7125" w:rsidRDefault="00925C59" w:rsidP="00AA71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Manes, Romina</w:t>
      </w:r>
      <w:r w:rsidRPr="00925C59">
        <w:rPr>
          <w:sz w:val="24"/>
          <w:szCs w:val="24"/>
        </w:rPr>
        <w:t xml:space="preserve">  (2012) “Investigación cualitativa y sus influencias teórico-metodológicas sobre el trabajo social” Capítulo 12° pp. 152-161 En: Paola, J.; Danel P.; Manes, R. (Comp.) “Reflexiones en torno al trabajo social en el campo gerontológico. Tránsitos, miradas e interrogantes”.  Universidad de Buenos Aires. Facultad de Ciencias Sociales.</w:t>
      </w:r>
    </w:p>
    <w:p w:rsidR="00925C59" w:rsidRDefault="00925C59" w:rsidP="00AA7125">
      <w:pPr>
        <w:spacing w:line="240" w:lineRule="auto"/>
        <w:jc w:val="both"/>
        <w:rPr>
          <w:sz w:val="24"/>
          <w:szCs w:val="24"/>
        </w:rPr>
      </w:pPr>
      <w:r w:rsidRPr="00925C59">
        <w:rPr>
          <w:sz w:val="24"/>
          <w:szCs w:val="24"/>
        </w:rPr>
        <w:t xml:space="preserve">Rozas </w:t>
      </w:r>
      <w:proofErr w:type="spellStart"/>
      <w:r w:rsidRPr="00925C59">
        <w:rPr>
          <w:sz w:val="24"/>
          <w:szCs w:val="24"/>
        </w:rPr>
        <w:t>Pagazza</w:t>
      </w:r>
      <w:proofErr w:type="spellEnd"/>
      <w:r w:rsidRPr="00925C59">
        <w:rPr>
          <w:sz w:val="24"/>
          <w:szCs w:val="24"/>
        </w:rPr>
        <w:t>, M</w:t>
      </w:r>
      <w:r>
        <w:rPr>
          <w:sz w:val="24"/>
          <w:szCs w:val="24"/>
        </w:rPr>
        <w:t>argarita</w:t>
      </w:r>
      <w:r w:rsidRPr="00925C59">
        <w:rPr>
          <w:sz w:val="24"/>
          <w:szCs w:val="24"/>
        </w:rPr>
        <w:t xml:space="preserve"> (2016) La producción de conocimientos y sus aportes a la comprensión de los problemas sociales. En: Rivas, N; García Godoy, B; </w:t>
      </w:r>
      <w:proofErr w:type="spellStart"/>
      <w:r w:rsidRPr="00925C59">
        <w:rPr>
          <w:sz w:val="24"/>
          <w:szCs w:val="24"/>
        </w:rPr>
        <w:t>Lofiego</w:t>
      </w:r>
      <w:proofErr w:type="spellEnd"/>
      <w:r w:rsidRPr="00925C59">
        <w:rPr>
          <w:sz w:val="24"/>
          <w:szCs w:val="24"/>
        </w:rPr>
        <w:t>, N. (Comp.) Sociedad y Universidad. Ciencias sociales, conocimiento orientado y políticas públicas. Ciudad Autónoma de Buenos Aires. Espacio Editorial</w:t>
      </w:r>
    </w:p>
    <w:p w:rsidR="00AA7125" w:rsidRPr="00AA7125" w:rsidRDefault="00AA7125" w:rsidP="00AA7125">
      <w:pPr>
        <w:spacing w:line="240" w:lineRule="auto"/>
        <w:jc w:val="both"/>
        <w:rPr>
          <w:sz w:val="24"/>
          <w:szCs w:val="24"/>
        </w:rPr>
      </w:pPr>
      <w:r w:rsidRPr="00AA7125">
        <w:rPr>
          <w:sz w:val="24"/>
          <w:szCs w:val="24"/>
        </w:rPr>
        <w:t>Sabino, Carlos. (1994) Como hacer una tesis y elaborar todo tipo de escritos. Disponible en</w:t>
      </w:r>
      <w:r w:rsidR="00925C59">
        <w:rPr>
          <w:sz w:val="24"/>
          <w:szCs w:val="24"/>
        </w:rPr>
        <w:t xml:space="preserve"> </w:t>
      </w:r>
      <w:r w:rsidRPr="00AA7125">
        <w:rPr>
          <w:sz w:val="24"/>
          <w:szCs w:val="24"/>
        </w:rPr>
        <w:t>http://www.catedranaranja.com.ar/taller5/notas_T5/Como_hacer_una%20tesis-Sabino.pdf</w:t>
      </w:r>
    </w:p>
    <w:p w:rsidR="00F2149E" w:rsidRDefault="00925C59">
      <w:pPr>
        <w:spacing w:line="240" w:lineRule="auto"/>
        <w:jc w:val="both"/>
        <w:rPr>
          <w:b/>
          <w:sz w:val="28"/>
          <w:szCs w:val="28"/>
        </w:rPr>
      </w:pPr>
      <w:r w:rsidRPr="00925C59">
        <w:rPr>
          <w:sz w:val="24"/>
          <w:szCs w:val="24"/>
        </w:rPr>
        <w:t xml:space="preserve">Ynoub, R (2014) Cuestión de Método. Aportes para una metodología crítica. Tomo 1. </w:t>
      </w:r>
      <w:proofErr w:type="spellStart"/>
      <w:r w:rsidRPr="00925C59">
        <w:rPr>
          <w:sz w:val="24"/>
          <w:szCs w:val="24"/>
        </w:rPr>
        <w:t>Cengage</w:t>
      </w:r>
      <w:proofErr w:type="spellEnd"/>
      <w:r w:rsidRPr="00925C59">
        <w:rPr>
          <w:sz w:val="24"/>
          <w:szCs w:val="24"/>
        </w:rPr>
        <w:t xml:space="preserve"> </w:t>
      </w:r>
      <w:proofErr w:type="spellStart"/>
      <w:r w:rsidRPr="00925C59">
        <w:rPr>
          <w:sz w:val="24"/>
          <w:szCs w:val="24"/>
        </w:rPr>
        <w:t>Learning</w:t>
      </w:r>
      <w:proofErr w:type="spellEnd"/>
      <w:r w:rsidRPr="00925C59">
        <w:rPr>
          <w:sz w:val="24"/>
          <w:szCs w:val="24"/>
        </w:rPr>
        <w:t>. México.</w:t>
      </w:r>
    </w:p>
    <w:p w:rsidR="00943FA7" w:rsidRDefault="00943FA7">
      <w:pPr>
        <w:spacing w:line="240" w:lineRule="auto"/>
        <w:jc w:val="both"/>
        <w:rPr>
          <w:b/>
          <w:sz w:val="28"/>
          <w:szCs w:val="28"/>
        </w:rPr>
      </w:pPr>
    </w:p>
    <w:p w:rsidR="00F2149E" w:rsidRDefault="001A5117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Metodología de cursada y evaluación</w:t>
      </w:r>
    </w:p>
    <w:p w:rsidR="00943FA7" w:rsidRPr="00943FA7" w:rsidRDefault="00943FA7" w:rsidP="00943FA7">
      <w:pPr>
        <w:spacing w:line="240" w:lineRule="auto"/>
        <w:jc w:val="both"/>
        <w:rPr>
          <w:sz w:val="24"/>
          <w:szCs w:val="24"/>
        </w:rPr>
      </w:pPr>
      <w:r w:rsidRPr="00943FA7">
        <w:rPr>
          <w:sz w:val="24"/>
          <w:szCs w:val="24"/>
        </w:rPr>
        <w:t>El Taller de Tesis tendrá diferentes momentos, que variarán en cada encuentro en función de los propósitos</w:t>
      </w:r>
      <w:r>
        <w:rPr>
          <w:sz w:val="24"/>
          <w:szCs w:val="24"/>
        </w:rPr>
        <w:t xml:space="preserve"> </w:t>
      </w:r>
      <w:r w:rsidRPr="00943FA7">
        <w:rPr>
          <w:sz w:val="24"/>
          <w:szCs w:val="24"/>
        </w:rPr>
        <w:t xml:space="preserve">del mismo: un momento de carácter de presentación del tema </w:t>
      </w:r>
      <w:r w:rsidRPr="00943FA7">
        <w:rPr>
          <w:sz w:val="24"/>
          <w:szCs w:val="24"/>
        </w:rPr>
        <w:lastRenderedPageBreak/>
        <w:t>(mediante modalidad expositiva y</w:t>
      </w:r>
      <w:r>
        <w:rPr>
          <w:sz w:val="24"/>
          <w:szCs w:val="24"/>
        </w:rPr>
        <w:t xml:space="preserve"> </w:t>
      </w:r>
      <w:r w:rsidR="00583040">
        <w:rPr>
          <w:sz w:val="24"/>
          <w:szCs w:val="24"/>
        </w:rPr>
        <w:t xml:space="preserve">eventualmente recursos </w:t>
      </w:r>
      <w:proofErr w:type="spellStart"/>
      <w:r w:rsidRPr="00943FA7">
        <w:rPr>
          <w:sz w:val="24"/>
          <w:szCs w:val="24"/>
        </w:rPr>
        <w:t>audiovisiuales</w:t>
      </w:r>
      <w:proofErr w:type="spellEnd"/>
      <w:r w:rsidRPr="00943FA7">
        <w:rPr>
          <w:sz w:val="24"/>
          <w:szCs w:val="24"/>
        </w:rPr>
        <w:t xml:space="preserve"> complementarios), un momento de producción grupal y un momento</w:t>
      </w:r>
      <w:r>
        <w:rPr>
          <w:sz w:val="24"/>
          <w:szCs w:val="24"/>
        </w:rPr>
        <w:t xml:space="preserve"> </w:t>
      </w:r>
      <w:r w:rsidRPr="00943FA7">
        <w:rPr>
          <w:sz w:val="24"/>
          <w:szCs w:val="24"/>
        </w:rPr>
        <w:t>de plenario para la presentación de las producciones, generar intercambios y discusiones problematizadoras.</w:t>
      </w:r>
    </w:p>
    <w:p w:rsidR="00F2149E" w:rsidRDefault="00943FA7" w:rsidP="00943FA7">
      <w:pPr>
        <w:spacing w:line="240" w:lineRule="auto"/>
        <w:jc w:val="both"/>
        <w:rPr>
          <w:sz w:val="24"/>
          <w:szCs w:val="24"/>
        </w:rPr>
      </w:pPr>
      <w:r w:rsidRPr="00943FA7">
        <w:rPr>
          <w:sz w:val="24"/>
          <w:szCs w:val="24"/>
        </w:rPr>
        <w:t xml:space="preserve">Complementariamente se ofrecerá un espacio más personalizado para </w:t>
      </w:r>
      <w:r>
        <w:rPr>
          <w:sz w:val="24"/>
          <w:szCs w:val="24"/>
        </w:rPr>
        <w:t>el seguimiento del proceso de l</w:t>
      </w:r>
      <w:r w:rsidRPr="00943FA7">
        <w:rPr>
          <w:sz w:val="24"/>
          <w:szCs w:val="24"/>
        </w:rPr>
        <w:t>a</w:t>
      </w:r>
      <w:r>
        <w:rPr>
          <w:sz w:val="24"/>
          <w:szCs w:val="24"/>
        </w:rPr>
        <w:t>/os maestrand</w:t>
      </w:r>
      <w:r w:rsidRPr="00943FA7">
        <w:rPr>
          <w:sz w:val="24"/>
          <w:szCs w:val="24"/>
        </w:rPr>
        <w:t>as</w:t>
      </w:r>
      <w:r>
        <w:rPr>
          <w:sz w:val="24"/>
          <w:szCs w:val="24"/>
        </w:rPr>
        <w:t>/os</w:t>
      </w:r>
      <w:r w:rsidRPr="00943FA7">
        <w:rPr>
          <w:sz w:val="24"/>
          <w:szCs w:val="24"/>
        </w:rPr>
        <w:t>, orientado a motivar la tarea, propiciar el desarrollo de un diseño creativo y vinculado a la</w:t>
      </w:r>
      <w:r>
        <w:rPr>
          <w:sz w:val="24"/>
          <w:szCs w:val="24"/>
        </w:rPr>
        <w:t xml:space="preserve"> </w:t>
      </w:r>
      <w:r w:rsidRPr="00943FA7">
        <w:rPr>
          <w:sz w:val="24"/>
          <w:szCs w:val="24"/>
        </w:rPr>
        <w:t>intervención social, en alguna de sus dimensiones, asesorar para la búsqueda bibliográfica en revistas</w:t>
      </w:r>
      <w:r>
        <w:rPr>
          <w:sz w:val="24"/>
          <w:szCs w:val="24"/>
        </w:rPr>
        <w:t xml:space="preserve"> </w:t>
      </w:r>
      <w:r w:rsidRPr="00943FA7">
        <w:rPr>
          <w:sz w:val="24"/>
          <w:szCs w:val="24"/>
        </w:rPr>
        <w:t>indexadas, orientar para la selección del director/a de tesis, etc. Esto constituirá una actividad extra</w:t>
      </w:r>
      <w:r w:rsidR="00583040">
        <w:rPr>
          <w:sz w:val="24"/>
          <w:szCs w:val="24"/>
        </w:rPr>
        <w:t xml:space="preserve"> </w:t>
      </w:r>
      <w:r w:rsidRPr="00943FA7">
        <w:rPr>
          <w:sz w:val="24"/>
          <w:szCs w:val="24"/>
        </w:rPr>
        <w:t>áulica,</w:t>
      </w:r>
      <w:r>
        <w:rPr>
          <w:sz w:val="24"/>
          <w:szCs w:val="24"/>
        </w:rPr>
        <w:t xml:space="preserve"> </w:t>
      </w:r>
      <w:r w:rsidRPr="00943FA7">
        <w:rPr>
          <w:sz w:val="24"/>
          <w:szCs w:val="24"/>
        </w:rPr>
        <w:t>periódica.</w:t>
      </w:r>
    </w:p>
    <w:p w:rsidR="00943FA7" w:rsidRDefault="00943FA7" w:rsidP="00943FA7">
      <w:pPr>
        <w:spacing w:line="240" w:lineRule="auto"/>
        <w:jc w:val="both"/>
        <w:rPr>
          <w:sz w:val="24"/>
          <w:szCs w:val="24"/>
        </w:rPr>
      </w:pPr>
      <w:r w:rsidRPr="00943FA7">
        <w:rPr>
          <w:sz w:val="24"/>
          <w:szCs w:val="24"/>
        </w:rPr>
        <w:t>La evaluación será de proceso y de resultados. En el primer caso se considerará la participación con el</w:t>
      </w:r>
      <w:r>
        <w:rPr>
          <w:sz w:val="24"/>
          <w:szCs w:val="24"/>
        </w:rPr>
        <w:t xml:space="preserve"> </w:t>
      </w:r>
      <w:r w:rsidRPr="00943FA7">
        <w:rPr>
          <w:sz w:val="24"/>
          <w:szCs w:val="24"/>
        </w:rPr>
        <w:t>proceso y la entrega de los avances y trabajos prácticos requeridos. La evaluación final del Taller consistirá</w:t>
      </w:r>
      <w:r>
        <w:rPr>
          <w:sz w:val="24"/>
          <w:szCs w:val="24"/>
        </w:rPr>
        <w:t xml:space="preserve"> </w:t>
      </w:r>
      <w:r w:rsidRPr="00943FA7">
        <w:rPr>
          <w:sz w:val="24"/>
          <w:szCs w:val="24"/>
        </w:rPr>
        <w:t>en la presentación del anteproyecto de tesis, que reúna tanto consistencia de contenidos como</w:t>
      </w:r>
      <w:r>
        <w:rPr>
          <w:sz w:val="24"/>
          <w:szCs w:val="24"/>
        </w:rPr>
        <w:t xml:space="preserve"> </w:t>
      </w:r>
      <w:r w:rsidRPr="00943FA7">
        <w:rPr>
          <w:sz w:val="24"/>
          <w:szCs w:val="24"/>
        </w:rPr>
        <w:t>metodológica. Asimismo se requerirá acreditar asistencia al 75% de las clases.</w:t>
      </w:r>
    </w:p>
    <w:p w:rsidR="00F2149E" w:rsidRDefault="00F2149E">
      <w:pPr>
        <w:jc w:val="both"/>
        <w:rPr>
          <w:b/>
          <w:sz w:val="36"/>
          <w:szCs w:val="36"/>
        </w:rPr>
      </w:pPr>
    </w:p>
    <w:sectPr w:rsidR="00F2149E">
      <w:type w:val="continuous"/>
      <w:pgSz w:w="11906" w:h="16838"/>
      <w:pgMar w:top="1985" w:right="1701" w:bottom="1417" w:left="1701" w:header="568" w:footer="708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E5" w:rsidRDefault="006710E5">
      <w:pPr>
        <w:spacing w:after="0" w:line="240" w:lineRule="auto"/>
      </w:pPr>
      <w:r>
        <w:separator/>
      </w:r>
    </w:p>
  </w:endnote>
  <w:endnote w:type="continuationSeparator" w:id="0">
    <w:p w:rsidR="006710E5" w:rsidRDefault="0067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E5" w:rsidRDefault="006710E5">
      <w:pPr>
        <w:spacing w:after="0" w:line="240" w:lineRule="auto"/>
      </w:pPr>
      <w:r>
        <w:separator/>
      </w:r>
    </w:p>
  </w:footnote>
  <w:footnote w:type="continuationSeparator" w:id="0">
    <w:p w:rsidR="006710E5" w:rsidRDefault="006710E5">
      <w:pPr>
        <w:spacing w:after="0" w:line="240" w:lineRule="auto"/>
      </w:pPr>
      <w:r>
        <w:continuationSeparator/>
      </w:r>
    </w:p>
  </w:footnote>
  <w:footnote w:id="1">
    <w:p w:rsidR="00AA7125" w:rsidRPr="002561AB" w:rsidRDefault="00AA7125" w:rsidP="00AA7125">
      <w:pPr>
        <w:spacing w:line="240" w:lineRule="auto"/>
        <w:jc w:val="both"/>
        <w:rPr>
          <w:sz w:val="24"/>
          <w:szCs w:val="24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Pr="00AA7125">
        <w:rPr>
          <w:sz w:val="20"/>
          <w:szCs w:val="20"/>
        </w:rPr>
        <w:t>Carlino</w:t>
      </w:r>
      <w:proofErr w:type="spellEnd"/>
      <w:r w:rsidRPr="00AA7125">
        <w:rPr>
          <w:sz w:val="20"/>
          <w:szCs w:val="20"/>
        </w:rPr>
        <w:t>, P. (2003) “La experiencia de escribir una tesis. Contextos que la vuelven más difícil”. Disponible en línea en http://maestriadicom.org/files/La-experiencia-de-escribir-una-tesis.pdf</w:t>
      </w:r>
    </w:p>
    <w:p w:rsidR="00AA7125" w:rsidRDefault="00AA7125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49E" w:rsidRDefault="001A51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E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-813434</wp:posOffset>
          </wp:positionH>
          <wp:positionV relativeFrom="paragraph">
            <wp:posOffset>77470</wp:posOffset>
          </wp:positionV>
          <wp:extent cx="7089140" cy="760266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9140" cy="7602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2149E" w:rsidRDefault="00F214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044A"/>
    <w:multiLevelType w:val="multilevel"/>
    <w:tmpl w:val="580E9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9E"/>
    <w:rsid w:val="001A5117"/>
    <w:rsid w:val="002561AB"/>
    <w:rsid w:val="00282095"/>
    <w:rsid w:val="00357365"/>
    <w:rsid w:val="003610CE"/>
    <w:rsid w:val="003A6F11"/>
    <w:rsid w:val="00583040"/>
    <w:rsid w:val="005F30AE"/>
    <w:rsid w:val="00604A2D"/>
    <w:rsid w:val="006710E5"/>
    <w:rsid w:val="007A6EF9"/>
    <w:rsid w:val="00925C59"/>
    <w:rsid w:val="00943FA7"/>
    <w:rsid w:val="009A2FD5"/>
    <w:rsid w:val="00AA7125"/>
    <w:rsid w:val="00B902BF"/>
    <w:rsid w:val="00D03F65"/>
    <w:rsid w:val="00F2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712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712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A712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25C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712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712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A712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25C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5C04-D483-4768-AAB6-795F170C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1470</Words>
  <Characters>8090</Characters>
  <Application>Microsoft Office Word</Application>
  <DocSecurity>4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Soler</dc:creator>
  <cp:lastModifiedBy>BARBARA GISELLE ESTER MORANA</cp:lastModifiedBy>
  <cp:revision>2</cp:revision>
  <dcterms:created xsi:type="dcterms:W3CDTF">2020-03-03T15:44:00Z</dcterms:created>
  <dcterms:modified xsi:type="dcterms:W3CDTF">2020-03-03T15:44:00Z</dcterms:modified>
</cp:coreProperties>
</file>