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8A0" w:rsidRPr="00AB1323" w:rsidRDefault="001A5117" w:rsidP="00AB1323">
      <w:pPr>
        <w:spacing w:line="360" w:lineRule="auto"/>
        <w:jc w:val="center"/>
        <w:rPr>
          <w:rFonts w:ascii="Arial" w:eastAsia="Teko" w:hAnsi="Arial" w:cs="Arial"/>
          <w:b/>
        </w:rPr>
      </w:pPr>
      <w:r w:rsidRPr="00AB1323">
        <w:rPr>
          <w:rFonts w:ascii="Arial" w:eastAsia="Teko" w:hAnsi="Arial" w:cs="Arial"/>
          <w:b/>
        </w:rPr>
        <w:t xml:space="preserve">Maestría en </w:t>
      </w:r>
      <w:r w:rsidR="008228A0" w:rsidRPr="00AB1323">
        <w:rPr>
          <w:rFonts w:ascii="Arial" w:eastAsia="Teko" w:hAnsi="Arial" w:cs="Arial"/>
          <w:b/>
        </w:rPr>
        <w:t>Investigación en Ciencias Sociales</w:t>
      </w:r>
    </w:p>
    <w:p w:rsidR="00F2149E" w:rsidRPr="00AB1323" w:rsidRDefault="001A5117" w:rsidP="00AB1323">
      <w:pPr>
        <w:spacing w:line="360" w:lineRule="auto"/>
        <w:jc w:val="center"/>
        <w:rPr>
          <w:rFonts w:ascii="Arial" w:eastAsia="Teko" w:hAnsi="Arial" w:cs="Arial"/>
          <w:b/>
        </w:rPr>
      </w:pPr>
      <w:r w:rsidRPr="00AB1323">
        <w:rPr>
          <w:rFonts w:ascii="Arial" w:eastAsia="Teko" w:hAnsi="Arial" w:cs="Arial"/>
          <w:b/>
        </w:rPr>
        <w:t xml:space="preserve"> Ciclo lectivo 2020</w:t>
      </w:r>
    </w:p>
    <w:p w:rsidR="00F2149E" w:rsidRPr="00AB1323" w:rsidRDefault="008228A0" w:rsidP="00AB1323">
      <w:pPr>
        <w:spacing w:line="360" w:lineRule="auto"/>
        <w:jc w:val="center"/>
        <w:rPr>
          <w:rFonts w:ascii="Arial" w:hAnsi="Arial" w:cs="Arial"/>
          <w:b/>
        </w:rPr>
      </w:pPr>
      <w:r w:rsidRPr="00AB1323">
        <w:rPr>
          <w:rFonts w:ascii="Arial" w:eastAsia="Teko" w:hAnsi="Arial" w:cs="Arial"/>
          <w:b/>
        </w:rPr>
        <w:t>Desigualdad Social</w:t>
      </w:r>
    </w:p>
    <w:p w:rsidR="00F2149E" w:rsidRPr="00AB1323" w:rsidRDefault="00F2149E" w:rsidP="00AB1323">
      <w:pPr>
        <w:spacing w:line="360" w:lineRule="auto"/>
        <w:jc w:val="both"/>
        <w:rPr>
          <w:rFonts w:ascii="Arial" w:hAnsi="Arial" w:cs="Arial"/>
          <w:b/>
        </w:rPr>
      </w:pPr>
    </w:p>
    <w:p w:rsidR="00F2149E" w:rsidRPr="00AB1323" w:rsidRDefault="00F2149E" w:rsidP="00AB1323">
      <w:pPr>
        <w:spacing w:line="360" w:lineRule="auto"/>
        <w:jc w:val="both"/>
        <w:rPr>
          <w:rFonts w:ascii="Arial" w:hAnsi="Arial" w:cs="Arial"/>
          <w:b/>
        </w:rPr>
        <w:sectPr w:rsidR="00F2149E" w:rsidRPr="00AB1323">
          <w:headerReference w:type="default" r:id="rId8"/>
          <w:pgSz w:w="11906" w:h="16838"/>
          <w:pgMar w:top="1985" w:right="1701" w:bottom="1417" w:left="1701" w:header="568" w:footer="708" w:gutter="0"/>
          <w:pgNumType w:start="1"/>
          <w:cols w:space="720" w:equalWidth="0">
            <w:col w:w="8838"/>
          </w:cols>
        </w:sectPr>
      </w:pPr>
    </w:p>
    <w:p w:rsidR="00F2149E" w:rsidRPr="00AB1323" w:rsidRDefault="001A5117" w:rsidP="00AB1323">
      <w:pPr>
        <w:spacing w:line="360" w:lineRule="auto"/>
        <w:jc w:val="both"/>
        <w:rPr>
          <w:rFonts w:ascii="Arial" w:hAnsi="Arial" w:cs="Arial"/>
          <w:b/>
        </w:rPr>
      </w:pPr>
      <w:r w:rsidRPr="00AB1323">
        <w:rPr>
          <w:rFonts w:ascii="Arial" w:hAnsi="Arial" w:cs="Arial"/>
          <w:b/>
        </w:rPr>
        <w:lastRenderedPageBreak/>
        <w:t>Docente(s)</w:t>
      </w:r>
    </w:p>
    <w:p w:rsidR="00F2149E" w:rsidRPr="00AB1323" w:rsidRDefault="00F2149E" w:rsidP="00AB1323">
      <w:pPr>
        <w:spacing w:line="360" w:lineRule="auto"/>
        <w:jc w:val="both"/>
        <w:rPr>
          <w:rFonts w:ascii="Arial" w:hAnsi="Arial" w:cs="Arial"/>
          <w:b/>
        </w:rPr>
        <w:sectPr w:rsidR="00F2149E" w:rsidRPr="00AB1323">
          <w:type w:val="continuous"/>
          <w:pgSz w:w="11906" w:h="16838"/>
          <w:pgMar w:top="1523" w:right="1701" w:bottom="1417" w:left="1701" w:header="568" w:footer="708" w:gutter="0"/>
          <w:cols w:space="720" w:equalWidth="0">
            <w:col w:w="8838"/>
          </w:cols>
        </w:sectPr>
      </w:pPr>
    </w:p>
    <w:p w:rsidR="00F2149E" w:rsidRPr="00AB1323" w:rsidRDefault="008228A0" w:rsidP="00AB1323">
      <w:pPr>
        <w:spacing w:line="360" w:lineRule="auto"/>
        <w:jc w:val="both"/>
        <w:rPr>
          <w:rFonts w:ascii="Arial" w:hAnsi="Arial" w:cs="Arial"/>
          <w:b/>
        </w:rPr>
      </w:pPr>
      <w:r w:rsidRPr="00AB1323">
        <w:rPr>
          <w:rFonts w:ascii="Arial" w:hAnsi="Arial" w:cs="Arial"/>
          <w:b/>
        </w:rPr>
        <w:lastRenderedPageBreak/>
        <w:t>Pablo Dalle</w:t>
      </w:r>
    </w:p>
    <w:p w:rsidR="00F2149E" w:rsidRPr="00AB1323" w:rsidRDefault="001A5117" w:rsidP="00AB1323">
      <w:pPr>
        <w:spacing w:line="360" w:lineRule="auto"/>
        <w:jc w:val="both"/>
        <w:rPr>
          <w:rFonts w:ascii="Arial" w:hAnsi="Arial" w:cs="Arial"/>
        </w:rPr>
        <w:sectPr w:rsidR="00F2149E" w:rsidRPr="00AB1323">
          <w:type w:val="continuous"/>
          <w:pgSz w:w="11906" w:h="16838"/>
          <w:pgMar w:top="1523" w:right="1701" w:bottom="1417" w:left="1701" w:header="568" w:footer="708" w:gutter="0"/>
          <w:cols w:num="2" w:space="720" w:equalWidth="0">
            <w:col w:w="3897" w:space="708"/>
            <w:col w:w="3897" w:space="0"/>
          </w:cols>
        </w:sectPr>
      </w:pPr>
      <w:r w:rsidRPr="00AB1323">
        <w:rPr>
          <w:rFonts w:ascii="Arial" w:hAnsi="Arial" w:cs="Arial"/>
        </w:rPr>
        <w:br w:type="column"/>
      </w:r>
      <w:r w:rsidR="008228A0" w:rsidRPr="00AB1323">
        <w:rPr>
          <w:rFonts w:ascii="Arial" w:hAnsi="Arial" w:cs="Arial"/>
        </w:rPr>
        <w:lastRenderedPageBreak/>
        <w:t>Licenciado en Sociología</w:t>
      </w:r>
      <w:r w:rsidRPr="00AB1323">
        <w:rPr>
          <w:rFonts w:ascii="Arial" w:hAnsi="Arial" w:cs="Arial"/>
        </w:rPr>
        <w:t>, Magíster en Invest</w:t>
      </w:r>
      <w:r w:rsidR="008228A0" w:rsidRPr="00AB1323">
        <w:rPr>
          <w:rFonts w:ascii="Arial" w:hAnsi="Arial" w:cs="Arial"/>
        </w:rPr>
        <w:t>igación en Ciencias Sociales y Doctor en Ciencias Sociales</w:t>
      </w:r>
      <w:r w:rsidRPr="00AB1323">
        <w:rPr>
          <w:rFonts w:ascii="Arial" w:hAnsi="Arial" w:cs="Arial"/>
        </w:rPr>
        <w:t xml:space="preserve">, en los tres </w:t>
      </w:r>
      <w:r w:rsidR="008228A0" w:rsidRPr="00AB1323">
        <w:rPr>
          <w:rFonts w:ascii="Arial" w:hAnsi="Arial" w:cs="Arial"/>
        </w:rPr>
        <w:t xml:space="preserve">casos por la UBA.  Investigador Adjunto de CONICET con sede en el Instituto de Investigaciones Gino </w:t>
      </w:r>
      <w:proofErr w:type="spellStart"/>
      <w:r w:rsidR="008228A0" w:rsidRPr="00AB1323">
        <w:rPr>
          <w:rFonts w:ascii="Arial" w:hAnsi="Arial" w:cs="Arial"/>
        </w:rPr>
        <w:t>Germani</w:t>
      </w:r>
      <w:proofErr w:type="spellEnd"/>
      <w:r w:rsidR="008228A0" w:rsidRPr="00AB1323">
        <w:rPr>
          <w:rFonts w:ascii="Arial" w:hAnsi="Arial" w:cs="Arial"/>
        </w:rPr>
        <w:t xml:space="preserve"> y Profesor de las materias Metodología de la Investigación y Teorías y metodologías para el Análisis de Clases Sociales, ambas de la carrera de Sociología de la Universidad de Buenos Aires</w:t>
      </w:r>
      <w:r w:rsidRPr="00AB1323">
        <w:rPr>
          <w:rFonts w:ascii="Arial" w:hAnsi="Arial" w:cs="Arial"/>
        </w:rPr>
        <w:t xml:space="preserve">. </w:t>
      </w:r>
    </w:p>
    <w:p w:rsidR="008228A0" w:rsidRPr="00AB1323" w:rsidRDefault="008228A0" w:rsidP="00AB1323">
      <w:pPr>
        <w:spacing w:line="360" w:lineRule="auto"/>
        <w:jc w:val="both"/>
        <w:rPr>
          <w:rFonts w:ascii="Arial" w:hAnsi="Arial" w:cs="Arial"/>
          <w:b/>
        </w:rPr>
      </w:pPr>
      <w:r w:rsidRPr="00AB1323">
        <w:rPr>
          <w:rFonts w:ascii="Arial" w:hAnsi="Arial" w:cs="Arial"/>
          <w:b/>
        </w:rPr>
        <w:lastRenderedPageBreak/>
        <w:t xml:space="preserve">Rodolfo </w:t>
      </w:r>
      <w:proofErr w:type="spellStart"/>
      <w:r w:rsidRPr="00AB1323">
        <w:rPr>
          <w:rFonts w:ascii="Arial" w:hAnsi="Arial" w:cs="Arial"/>
          <w:b/>
        </w:rPr>
        <w:t>Elbert</w:t>
      </w:r>
      <w:proofErr w:type="spellEnd"/>
    </w:p>
    <w:p w:rsidR="008228A0" w:rsidRPr="00AB1323" w:rsidRDefault="008228A0" w:rsidP="00AB1323">
      <w:pPr>
        <w:spacing w:line="360" w:lineRule="auto"/>
        <w:jc w:val="both"/>
        <w:rPr>
          <w:rFonts w:ascii="Arial" w:hAnsi="Arial" w:cs="Arial"/>
        </w:rPr>
        <w:sectPr w:rsidR="008228A0" w:rsidRPr="00AB1323">
          <w:type w:val="continuous"/>
          <w:pgSz w:w="11906" w:h="16838"/>
          <w:pgMar w:top="1523" w:right="1701" w:bottom="1417" w:left="1701" w:header="568" w:footer="708" w:gutter="0"/>
          <w:cols w:num="2" w:space="720" w:equalWidth="0">
            <w:col w:w="3897" w:space="708"/>
            <w:col w:w="3897" w:space="0"/>
          </w:cols>
        </w:sectPr>
      </w:pPr>
      <w:r w:rsidRPr="00AB1323">
        <w:rPr>
          <w:rFonts w:ascii="Arial" w:hAnsi="Arial" w:cs="Arial"/>
        </w:rPr>
        <w:br w:type="column"/>
      </w:r>
      <w:r w:rsidRPr="00AB1323">
        <w:rPr>
          <w:rFonts w:ascii="Arial" w:hAnsi="Arial" w:cs="Arial"/>
        </w:rPr>
        <w:lastRenderedPageBreak/>
        <w:t>Licen</w:t>
      </w:r>
      <w:r w:rsidRPr="00AB1323">
        <w:rPr>
          <w:rFonts w:ascii="Arial" w:hAnsi="Arial" w:cs="Arial"/>
        </w:rPr>
        <w:t>ciado</w:t>
      </w:r>
      <w:r w:rsidRPr="00AB1323">
        <w:rPr>
          <w:rFonts w:ascii="Arial" w:hAnsi="Arial" w:cs="Arial"/>
        </w:rPr>
        <w:t xml:space="preserve"> en Sociología, Magíster en Investigación en Ciencias Sociales</w:t>
      </w:r>
      <w:r w:rsidRPr="00AB1323">
        <w:rPr>
          <w:rFonts w:ascii="Arial" w:hAnsi="Arial" w:cs="Arial"/>
        </w:rPr>
        <w:t xml:space="preserve"> (UBA)  y Doctor en Sociología (Universidad de Wisconsin-Madison)</w:t>
      </w:r>
      <w:r w:rsidRPr="00AB1323">
        <w:rPr>
          <w:rFonts w:ascii="Arial" w:hAnsi="Arial" w:cs="Arial"/>
        </w:rPr>
        <w:t xml:space="preserve">.  Investigador </w:t>
      </w:r>
      <w:r w:rsidRPr="00AB1323">
        <w:rPr>
          <w:rFonts w:ascii="Arial" w:hAnsi="Arial" w:cs="Arial"/>
        </w:rPr>
        <w:t>Asistente</w:t>
      </w:r>
      <w:r w:rsidRPr="00AB1323">
        <w:rPr>
          <w:rFonts w:ascii="Arial" w:hAnsi="Arial" w:cs="Arial"/>
        </w:rPr>
        <w:t xml:space="preserve"> de CONICET con sede en el Instituto de Investigaciones Gino </w:t>
      </w:r>
      <w:proofErr w:type="spellStart"/>
      <w:r w:rsidRPr="00AB1323">
        <w:rPr>
          <w:rFonts w:ascii="Arial" w:hAnsi="Arial" w:cs="Arial"/>
        </w:rPr>
        <w:t>Germani</w:t>
      </w:r>
      <w:proofErr w:type="spellEnd"/>
      <w:r w:rsidRPr="00AB1323">
        <w:rPr>
          <w:rFonts w:ascii="Arial" w:hAnsi="Arial" w:cs="Arial"/>
        </w:rPr>
        <w:t xml:space="preserve"> y Profesor de las materias Metodología de la Investigación y </w:t>
      </w:r>
      <w:r w:rsidRPr="00AB1323">
        <w:rPr>
          <w:rFonts w:ascii="Arial" w:hAnsi="Arial" w:cs="Arial"/>
        </w:rPr>
        <w:t>El marxismo sociológico contemporáneo</w:t>
      </w:r>
      <w:r w:rsidRPr="00AB1323">
        <w:rPr>
          <w:rFonts w:ascii="Arial" w:hAnsi="Arial" w:cs="Arial"/>
        </w:rPr>
        <w:t xml:space="preserve">, ambas de la carrera de Sociología de la Universidad de Buenos Aires. </w:t>
      </w:r>
      <w:bookmarkStart w:id="0" w:name="_GoBack"/>
      <w:bookmarkEnd w:id="0"/>
    </w:p>
    <w:p w:rsidR="00F2149E" w:rsidRPr="00AB1323" w:rsidRDefault="00F2149E" w:rsidP="00AB1323">
      <w:pPr>
        <w:spacing w:line="360" w:lineRule="auto"/>
        <w:jc w:val="both"/>
        <w:rPr>
          <w:rFonts w:ascii="Arial" w:hAnsi="Arial" w:cs="Arial"/>
          <w:b/>
        </w:rPr>
      </w:pPr>
    </w:p>
    <w:p w:rsidR="008228A0" w:rsidRPr="00AB1323" w:rsidRDefault="008228A0" w:rsidP="00AB1323">
      <w:pPr>
        <w:spacing w:line="360" w:lineRule="auto"/>
        <w:jc w:val="both"/>
        <w:rPr>
          <w:rFonts w:ascii="Arial" w:hAnsi="Arial" w:cs="Arial"/>
          <w:b/>
        </w:rPr>
      </w:pPr>
    </w:p>
    <w:p w:rsidR="00F2149E" w:rsidRPr="00AB1323" w:rsidRDefault="001A5117" w:rsidP="00AB1323">
      <w:pPr>
        <w:spacing w:line="360" w:lineRule="auto"/>
        <w:jc w:val="both"/>
        <w:rPr>
          <w:rFonts w:ascii="Arial" w:hAnsi="Arial" w:cs="Arial"/>
          <w:b/>
        </w:rPr>
      </w:pPr>
      <w:r w:rsidRPr="00AB1323">
        <w:rPr>
          <w:rFonts w:ascii="Arial" w:hAnsi="Arial" w:cs="Arial"/>
          <w:b/>
        </w:rPr>
        <w:lastRenderedPageBreak/>
        <w:t xml:space="preserve">Fundamentación </w:t>
      </w:r>
    </w:p>
    <w:p w:rsidR="008228A0" w:rsidRPr="00AB1323" w:rsidRDefault="008228A0" w:rsidP="00AB1323">
      <w:pPr>
        <w:spacing w:after="120" w:line="360" w:lineRule="auto"/>
        <w:ind w:firstLine="567"/>
        <w:jc w:val="both"/>
        <w:rPr>
          <w:rFonts w:ascii="Arial" w:hAnsi="Arial" w:cs="Arial"/>
        </w:rPr>
      </w:pPr>
      <w:r w:rsidRPr="00AB1323">
        <w:rPr>
          <w:rFonts w:ascii="Arial" w:hAnsi="Arial" w:cs="Arial"/>
        </w:rPr>
        <w:t xml:space="preserve">Para una corriente importante del pensamiento sociológico contemporáneo las clases han dejado de constituir el principal clivaje que organiza las desigualdades sociales. Esta perspectiva denominada post-clasista plantea que lo que caracteriza a las sociedades capitalistas post-industriales es la “fragmentación de lo social” una situación de multiplicación y </w:t>
      </w:r>
      <w:proofErr w:type="spellStart"/>
      <w:r w:rsidRPr="00AB1323">
        <w:rPr>
          <w:rFonts w:ascii="Arial" w:hAnsi="Arial" w:cs="Arial"/>
        </w:rPr>
        <w:t>complejización</w:t>
      </w:r>
      <w:proofErr w:type="spellEnd"/>
      <w:r w:rsidRPr="00AB1323">
        <w:rPr>
          <w:rFonts w:ascii="Arial" w:hAnsi="Arial" w:cs="Arial"/>
        </w:rPr>
        <w:t xml:space="preserve"> de las desigualdades que pone en duda el potencial analítico de las clases tanto desde el punto de vista teórico como empírico. La versión más radical de esta perspectiva ha manifestado que “las clases sociales han muerto”.</w:t>
      </w:r>
    </w:p>
    <w:p w:rsidR="008228A0" w:rsidRPr="00AB1323" w:rsidRDefault="008228A0" w:rsidP="00AB1323">
      <w:pPr>
        <w:spacing w:after="120" w:line="360" w:lineRule="auto"/>
        <w:ind w:firstLine="567"/>
        <w:jc w:val="both"/>
        <w:rPr>
          <w:rFonts w:ascii="Arial" w:hAnsi="Arial" w:cs="Arial"/>
        </w:rPr>
      </w:pPr>
      <w:r w:rsidRPr="00AB1323">
        <w:rPr>
          <w:rFonts w:ascii="Arial" w:hAnsi="Arial" w:cs="Arial"/>
        </w:rPr>
        <w:t xml:space="preserve">En contraste a las teorías pos-clasistas, este curso se basa en la convicción de que la clase social es una variable explicativa primordial para explicar diferentes fenómenos sociales. El mismo propone una discusión centrada en el </w:t>
      </w:r>
      <w:r w:rsidRPr="00AB1323">
        <w:rPr>
          <w:rFonts w:ascii="Arial" w:hAnsi="Arial" w:cs="Arial"/>
          <w:i/>
        </w:rPr>
        <w:t xml:space="preserve">análisis </w:t>
      </w:r>
      <w:smartTag w:uri="urn:schemas-microsoft-com:office:smarttags" w:element="PersonName">
        <w:smartTagPr>
          <w:attr w:name="ProductID" w:val="de clase de la"/>
        </w:smartTagPr>
        <w:r w:rsidRPr="00AB1323">
          <w:rPr>
            <w:rFonts w:ascii="Arial" w:hAnsi="Arial" w:cs="Arial"/>
            <w:i/>
          </w:rPr>
          <w:t>de clase</w:t>
        </w:r>
        <w:r w:rsidRPr="00AB1323">
          <w:rPr>
            <w:rFonts w:ascii="Arial" w:hAnsi="Arial" w:cs="Arial"/>
          </w:rPr>
          <w:t xml:space="preserve"> de la</w:t>
        </w:r>
      </w:smartTag>
      <w:r w:rsidRPr="00AB1323">
        <w:rPr>
          <w:rFonts w:ascii="Arial" w:hAnsi="Arial" w:cs="Arial"/>
        </w:rPr>
        <w:t xml:space="preserve"> desigualdad social, recorriendo múltiples abordajes teóricos y metodológicos para su estudio, con un énfasis en los procesos contemporáneos que generan desigualdad social en América Latina y en particular Argentina en las últimas décadas del siglo XX y principios del siglo XXI. </w:t>
      </w:r>
    </w:p>
    <w:p w:rsidR="008228A0" w:rsidRPr="00AB1323" w:rsidRDefault="008228A0" w:rsidP="00AB1323">
      <w:pPr>
        <w:spacing w:after="120" w:line="360" w:lineRule="auto"/>
        <w:ind w:firstLine="567"/>
        <w:jc w:val="both"/>
        <w:rPr>
          <w:rFonts w:ascii="Arial" w:hAnsi="Arial" w:cs="Arial"/>
        </w:rPr>
      </w:pPr>
      <w:r w:rsidRPr="00AB1323">
        <w:rPr>
          <w:rFonts w:ascii="Arial" w:hAnsi="Arial" w:cs="Arial"/>
        </w:rPr>
        <w:t xml:space="preserve">Luego de una introducción general a la problemática, se discutirán diferentes enfoques dentro de la perspectiva del análisis de clase que tienen su inspiración principalmente en los trabajos de Marx, Weber, Durkheim y Bourdieu. En el transcurso del seminario buscaremos reflexionar junto a los estudiantes sobre los principales mecanismos sociales generadores </w:t>
      </w:r>
      <w:smartTag w:uri="urn:schemas-microsoft-com:office:smarttags" w:element="PersonName">
        <w:smartTagPr>
          <w:attr w:name="ProductID" w:val="de desigualdad de clases"/>
        </w:smartTagPr>
        <w:r w:rsidRPr="00AB1323">
          <w:rPr>
            <w:rFonts w:ascii="Arial" w:hAnsi="Arial" w:cs="Arial"/>
          </w:rPr>
          <w:t>de desigualdad de clases</w:t>
        </w:r>
      </w:smartTag>
      <w:r w:rsidRPr="00AB1323">
        <w:rPr>
          <w:rFonts w:ascii="Arial" w:hAnsi="Arial" w:cs="Arial"/>
        </w:rPr>
        <w:t xml:space="preserve"> según cada enfoque y sus potencialidades y limitaciones para estudiar las sociedades capitalistas contemporáneas. En dicha reflexión intentaremos abordar algunos rasgos particulares </w:t>
      </w:r>
      <w:smartTag w:uri="urn:schemas-microsoft-com:office:smarttags" w:element="PersonName">
        <w:smartTagPr>
          <w:attr w:name="ProductID" w:val="de la conformación de la"/>
        </w:smartTagPr>
        <w:r w:rsidRPr="00AB1323">
          <w:rPr>
            <w:rFonts w:ascii="Arial" w:hAnsi="Arial" w:cs="Arial"/>
          </w:rPr>
          <w:t>de la conformación de la</w:t>
        </w:r>
      </w:smartTag>
      <w:r w:rsidRPr="00AB1323">
        <w:rPr>
          <w:rFonts w:ascii="Arial" w:hAnsi="Arial" w:cs="Arial"/>
        </w:rPr>
        <w:t xml:space="preserve"> estructura de clases en Argentina en comparación a las sociedades desarrolladas y otros países de América Latina. </w:t>
      </w:r>
    </w:p>
    <w:p w:rsidR="008228A0" w:rsidRPr="00AB1323" w:rsidRDefault="008228A0" w:rsidP="00AB1323">
      <w:pPr>
        <w:spacing w:after="120" w:line="360" w:lineRule="auto"/>
        <w:ind w:firstLine="567"/>
        <w:jc w:val="both"/>
        <w:rPr>
          <w:rFonts w:ascii="Arial" w:hAnsi="Arial" w:cs="Arial"/>
        </w:rPr>
      </w:pPr>
      <w:r w:rsidRPr="00AB1323">
        <w:rPr>
          <w:rFonts w:ascii="Arial" w:hAnsi="Arial" w:cs="Arial"/>
        </w:rPr>
        <w:t xml:space="preserve">Por último, privilegiar un análisis de clase no niega el papel que ejercen otros condicionantes sociales como el género y la etnia para explicar el lugar que las personas ocupan objetivamente en la estructura social. Hacia el final del curso, se propone reflexionar sobre cómo se interrelaciona la clase con estos condicionamientos sociales. </w:t>
      </w:r>
    </w:p>
    <w:p w:rsidR="00F2149E" w:rsidRPr="00AB1323" w:rsidRDefault="00F2149E" w:rsidP="00AB1323">
      <w:pPr>
        <w:spacing w:line="360" w:lineRule="auto"/>
        <w:jc w:val="both"/>
        <w:rPr>
          <w:rFonts w:ascii="Arial" w:hAnsi="Arial" w:cs="Arial"/>
          <w:b/>
        </w:rPr>
      </w:pPr>
    </w:p>
    <w:p w:rsidR="00F2149E" w:rsidRPr="00AB1323" w:rsidRDefault="001A5117" w:rsidP="00AB1323">
      <w:pPr>
        <w:spacing w:line="360" w:lineRule="auto"/>
        <w:jc w:val="both"/>
        <w:rPr>
          <w:rFonts w:ascii="Arial" w:hAnsi="Arial" w:cs="Arial"/>
          <w:b/>
        </w:rPr>
      </w:pPr>
      <w:r w:rsidRPr="00AB1323">
        <w:rPr>
          <w:rFonts w:ascii="Arial" w:hAnsi="Arial" w:cs="Arial"/>
          <w:b/>
        </w:rPr>
        <w:t>Objetivos</w:t>
      </w:r>
    </w:p>
    <w:p w:rsidR="008228A0" w:rsidRPr="00AB1323" w:rsidRDefault="008228A0" w:rsidP="00AB1323">
      <w:pPr>
        <w:spacing w:line="360" w:lineRule="auto"/>
        <w:jc w:val="both"/>
        <w:rPr>
          <w:rFonts w:ascii="Arial" w:hAnsi="Arial" w:cs="Arial"/>
        </w:rPr>
      </w:pPr>
    </w:p>
    <w:p w:rsidR="008228A0" w:rsidRPr="00AB1323" w:rsidRDefault="008228A0" w:rsidP="00AB1323">
      <w:pPr>
        <w:spacing w:line="360" w:lineRule="auto"/>
        <w:jc w:val="both"/>
        <w:rPr>
          <w:rFonts w:ascii="Arial" w:hAnsi="Arial" w:cs="Arial"/>
        </w:rPr>
      </w:pPr>
      <w:r w:rsidRPr="00AB1323">
        <w:rPr>
          <w:rFonts w:ascii="Arial" w:hAnsi="Arial" w:cs="Arial"/>
        </w:rPr>
        <w:t>Promover en los estudiantes:</w:t>
      </w:r>
    </w:p>
    <w:p w:rsidR="008228A0" w:rsidRPr="00AB1323" w:rsidRDefault="008228A0" w:rsidP="00AB1323">
      <w:pPr>
        <w:numPr>
          <w:ilvl w:val="0"/>
          <w:numId w:val="2"/>
        </w:numPr>
        <w:spacing w:after="0" w:line="360" w:lineRule="auto"/>
        <w:jc w:val="both"/>
        <w:rPr>
          <w:rFonts w:ascii="Arial" w:hAnsi="Arial" w:cs="Arial"/>
        </w:rPr>
      </w:pPr>
      <w:r w:rsidRPr="00AB1323">
        <w:rPr>
          <w:rFonts w:ascii="Arial" w:hAnsi="Arial" w:cs="Arial"/>
        </w:rPr>
        <w:lastRenderedPageBreak/>
        <w:t xml:space="preserve">el estudio de las teorías clásicas y contemporáneas de Europa, Estados Unidos y América Latina sobre las clases sociales y sus respectivos planteos metodológicos. La comprensión de que los diferentes abordajes al análisis de clase identifican diferentes procesos causales que generan los aspectos macro y micro </w:t>
      </w:r>
      <w:smartTag w:uri="urn:schemas-microsoft-com:office:smarttags" w:element="PersonName">
        <w:smartTagPr>
          <w:attr w:name="ProductID" w:val="sociales de la"/>
        </w:smartTagPr>
        <w:r w:rsidRPr="00AB1323">
          <w:rPr>
            <w:rFonts w:ascii="Arial" w:hAnsi="Arial" w:cs="Arial"/>
          </w:rPr>
          <w:t>sociales de la</w:t>
        </w:r>
      </w:smartTag>
      <w:r w:rsidRPr="00AB1323">
        <w:rPr>
          <w:rFonts w:ascii="Arial" w:hAnsi="Arial" w:cs="Arial"/>
        </w:rPr>
        <w:t xml:space="preserve"> desigualdad en las sociedades capitalistas.</w:t>
      </w:r>
    </w:p>
    <w:p w:rsidR="008228A0" w:rsidRPr="00AB1323" w:rsidRDefault="008228A0" w:rsidP="00AB1323">
      <w:pPr>
        <w:spacing w:line="360" w:lineRule="auto"/>
        <w:jc w:val="both"/>
        <w:rPr>
          <w:rFonts w:ascii="Arial" w:hAnsi="Arial" w:cs="Arial"/>
        </w:rPr>
      </w:pPr>
    </w:p>
    <w:p w:rsidR="008228A0" w:rsidRPr="00AB1323" w:rsidRDefault="008228A0" w:rsidP="00AB1323">
      <w:pPr>
        <w:numPr>
          <w:ilvl w:val="0"/>
          <w:numId w:val="2"/>
        </w:numPr>
        <w:autoSpaceDE w:val="0"/>
        <w:autoSpaceDN w:val="0"/>
        <w:spacing w:after="0" w:line="360" w:lineRule="auto"/>
        <w:jc w:val="both"/>
        <w:rPr>
          <w:rFonts w:ascii="Arial" w:hAnsi="Arial" w:cs="Arial"/>
        </w:rPr>
      </w:pPr>
      <w:r w:rsidRPr="00AB1323">
        <w:rPr>
          <w:rFonts w:ascii="Arial" w:hAnsi="Arial" w:cs="Arial"/>
        </w:rPr>
        <w:t xml:space="preserve">la discusión de los conceptos </w:t>
      </w:r>
      <w:smartTag w:uri="urn:schemas-microsoft-com:office:smarttags" w:element="PersonName">
        <w:smartTagPr>
          <w:attr w:name="ProductID" w:val="de estructura de clases"/>
        </w:smartTagPr>
        <w:r w:rsidRPr="00AB1323">
          <w:rPr>
            <w:rFonts w:ascii="Arial" w:hAnsi="Arial" w:cs="Arial"/>
          </w:rPr>
          <w:t>de estructura de clases</w:t>
        </w:r>
      </w:smartTag>
      <w:r w:rsidRPr="00AB1323">
        <w:rPr>
          <w:rFonts w:ascii="Arial" w:hAnsi="Arial" w:cs="Arial"/>
        </w:rPr>
        <w:t xml:space="preserve">, formación de clases, lucha de clases y conciencia de clases. En particular, comprender las interconexiones entre todos estos elementos y sus consecuencias para otros aspectos de la vida social. </w:t>
      </w:r>
    </w:p>
    <w:p w:rsidR="008228A0" w:rsidRPr="00AB1323" w:rsidRDefault="008228A0" w:rsidP="00AB1323">
      <w:pPr>
        <w:spacing w:line="360" w:lineRule="auto"/>
        <w:ind w:left="1080"/>
        <w:jc w:val="both"/>
        <w:rPr>
          <w:rFonts w:ascii="Arial" w:hAnsi="Arial" w:cs="Arial"/>
        </w:rPr>
      </w:pPr>
    </w:p>
    <w:p w:rsidR="008228A0" w:rsidRPr="00AB1323" w:rsidRDefault="008228A0" w:rsidP="00AB1323">
      <w:pPr>
        <w:numPr>
          <w:ilvl w:val="0"/>
          <w:numId w:val="2"/>
        </w:numPr>
        <w:spacing w:after="0" w:line="360" w:lineRule="auto"/>
        <w:jc w:val="both"/>
        <w:rPr>
          <w:rFonts w:ascii="Arial" w:hAnsi="Arial" w:cs="Arial"/>
        </w:rPr>
      </w:pPr>
      <w:r w:rsidRPr="00AB1323">
        <w:rPr>
          <w:rFonts w:ascii="Arial" w:hAnsi="Arial" w:cs="Arial"/>
        </w:rPr>
        <w:t xml:space="preserve">el análisis de los distintos procesos relacionados con  la reproducción o cambio </w:t>
      </w:r>
      <w:proofErr w:type="spellStart"/>
      <w:r w:rsidRPr="00AB1323">
        <w:rPr>
          <w:rFonts w:ascii="Arial" w:hAnsi="Arial" w:cs="Arial"/>
        </w:rPr>
        <w:t>intra</w:t>
      </w:r>
      <w:proofErr w:type="spellEnd"/>
      <w:r w:rsidRPr="00AB1323">
        <w:rPr>
          <w:rFonts w:ascii="Arial" w:hAnsi="Arial" w:cs="Arial"/>
        </w:rPr>
        <w:t xml:space="preserve"> e inter-generacional de clase social (movilidad social) en una perspectiva macro-social histórica y micro-social y la integración en la </w:t>
      </w:r>
      <w:smartTag w:uri="urn:schemas-microsoft-com:office:smarttags" w:element="PersonName">
        <w:smartTagPr>
          <w:attr w:name="ProductID" w:val="investigación de ambas"/>
        </w:smartTagPr>
        <w:r w:rsidRPr="00AB1323">
          <w:rPr>
            <w:rFonts w:ascii="Arial" w:hAnsi="Arial" w:cs="Arial"/>
          </w:rPr>
          <w:t>investigación de ambas</w:t>
        </w:r>
      </w:smartTag>
      <w:r w:rsidRPr="00AB1323">
        <w:rPr>
          <w:rFonts w:ascii="Arial" w:hAnsi="Arial" w:cs="Arial"/>
        </w:rPr>
        <w:t xml:space="preserve"> perspectivas.</w:t>
      </w:r>
    </w:p>
    <w:p w:rsidR="008228A0" w:rsidRPr="00AB1323" w:rsidRDefault="008228A0" w:rsidP="00AB1323">
      <w:pPr>
        <w:spacing w:line="360" w:lineRule="auto"/>
        <w:jc w:val="both"/>
        <w:rPr>
          <w:rFonts w:ascii="Arial" w:hAnsi="Arial" w:cs="Arial"/>
        </w:rPr>
      </w:pPr>
    </w:p>
    <w:p w:rsidR="008228A0" w:rsidRPr="00AB1323" w:rsidRDefault="008228A0" w:rsidP="00AB1323">
      <w:pPr>
        <w:numPr>
          <w:ilvl w:val="0"/>
          <w:numId w:val="2"/>
        </w:numPr>
        <w:spacing w:after="0" w:line="360" w:lineRule="auto"/>
        <w:jc w:val="both"/>
        <w:rPr>
          <w:rFonts w:ascii="Arial" w:hAnsi="Arial" w:cs="Arial"/>
        </w:rPr>
      </w:pPr>
      <w:r w:rsidRPr="00AB1323">
        <w:rPr>
          <w:rFonts w:ascii="Arial" w:hAnsi="Arial" w:cs="Arial"/>
        </w:rPr>
        <w:t xml:space="preserve">la identificación </w:t>
      </w:r>
      <w:smartTag w:uri="urn:schemas-microsoft-com:office:smarttags" w:element="PersonName">
        <w:smartTagPr>
          <w:attr w:name="ProductID" w:val="de formas de interacción"/>
        </w:smartTagPr>
        <w:r w:rsidRPr="00AB1323">
          <w:rPr>
            <w:rFonts w:ascii="Arial" w:hAnsi="Arial" w:cs="Arial"/>
          </w:rPr>
          <w:t>de formas de interacción</w:t>
        </w:r>
      </w:smartTag>
      <w:r w:rsidRPr="00AB1323">
        <w:rPr>
          <w:rFonts w:ascii="Arial" w:hAnsi="Arial" w:cs="Arial"/>
        </w:rPr>
        <w:t>, estilos de vida y gustos que sustentan las diferencias de clase en el micro-cosmos de las relaciones sociales que tienen lugar en la vida cotidiana.</w:t>
      </w:r>
    </w:p>
    <w:p w:rsidR="00F2149E" w:rsidRPr="00AB1323" w:rsidRDefault="00F2149E" w:rsidP="00AB1323">
      <w:pPr>
        <w:spacing w:line="360" w:lineRule="auto"/>
        <w:jc w:val="both"/>
        <w:rPr>
          <w:rFonts w:ascii="Arial" w:hAnsi="Arial" w:cs="Arial"/>
          <w:b/>
        </w:rPr>
      </w:pPr>
    </w:p>
    <w:p w:rsidR="008228A0" w:rsidRDefault="008228A0" w:rsidP="00AB1323">
      <w:pPr>
        <w:spacing w:line="360" w:lineRule="auto"/>
        <w:jc w:val="both"/>
        <w:rPr>
          <w:rFonts w:ascii="Arial" w:hAnsi="Arial" w:cs="Arial"/>
          <w:b/>
        </w:rPr>
      </w:pPr>
    </w:p>
    <w:p w:rsidR="00AB1323" w:rsidRDefault="00AB1323" w:rsidP="00AB1323">
      <w:pPr>
        <w:spacing w:line="360" w:lineRule="auto"/>
        <w:jc w:val="both"/>
        <w:rPr>
          <w:rFonts w:ascii="Arial" w:hAnsi="Arial" w:cs="Arial"/>
          <w:b/>
        </w:rPr>
      </w:pPr>
    </w:p>
    <w:p w:rsidR="00AB1323" w:rsidRDefault="00AB1323" w:rsidP="00AB1323">
      <w:pPr>
        <w:spacing w:line="360" w:lineRule="auto"/>
        <w:jc w:val="both"/>
        <w:rPr>
          <w:rFonts w:ascii="Arial" w:hAnsi="Arial" w:cs="Arial"/>
          <w:b/>
        </w:rPr>
      </w:pPr>
    </w:p>
    <w:p w:rsidR="00AB1323" w:rsidRDefault="00AB1323" w:rsidP="00AB1323">
      <w:pPr>
        <w:spacing w:line="360" w:lineRule="auto"/>
        <w:jc w:val="both"/>
        <w:rPr>
          <w:rFonts w:ascii="Arial" w:hAnsi="Arial" w:cs="Arial"/>
          <w:b/>
        </w:rPr>
      </w:pPr>
    </w:p>
    <w:p w:rsidR="00AB1323" w:rsidRDefault="00AB1323" w:rsidP="00AB1323">
      <w:pPr>
        <w:spacing w:line="360" w:lineRule="auto"/>
        <w:jc w:val="both"/>
        <w:rPr>
          <w:rFonts w:ascii="Arial" w:hAnsi="Arial" w:cs="Arial"/>
          <w:b/>
        </w:rPr>
      </w:pPr>
    </w:p>
    <w:p w:rsidR="00AB1323" w:rsidRPr="00AB1323" w:rsidRDefault="00AB1323" w:rsidP="00AB1323">
      <w:pPr>
        <w:spacing w:line="360" w:lineRule="auto"/>
        <w:jc w:val="both"/>
        <w:rPr>
          <w:rFonts w:ascii="Arial" w:hAnsi="Arial" w:cs="Arial"/>
          <w:b/>
        </w:rPr>
      </w:pPr>
    </w:p>
    <w:p w:rsidR="00F2149E" w:rsidRPr="00AB1323" w:rsidRDefault="00AB1323" w:rsidP="00AB1323">
      <w:pPr>
        <w:spacing w:after="120" w:line="360" w:lineRule="auto"/>
        <w:jc w:val="both"/>
        <w:rPr>
          <w:rFonts w:ascii="Arial" w:hAnsi="Arial" w:cs="Arial"/>
          <w:b/>
        </w:rPr>
      </w:pPr>
      <w:r>
        <w:rPr>
          <w:rFonts w:ascii="Arial" w:hAnsi="Arial" w:cs="Arial"/>
          <w:b/>
        </w:rPr>
        <w:t>UNIDADES</w:t>
      </w:r>
    </w:p>
    <w:p w:rsidR="00AB1323" w:rsidRDefault="00AB1323" w:rsidP="00AB1323">
      <w:pPr>
        <w:spacing w:after="120" w:line="360" w:lineRule="auto"/>
        <w:jc w:val="both"/>
        <w:rPr>
          <w:rFonts w:ascii="Arial" w:hAnsi="Arial" w:cs="Arial"/>
          <w:b/>
          <w:caps/>
        </w:rPr>
      </w:pPr>
    </w:p>
    <w:p w:rsidR="008228A0" w:rsidRPr="00AB1323" w:rsidRDefault="008228A0" w:rsidP="00AB1323">
      <w:pPr>
        <w:spacing w:after="120" w:line="360" w:lineRule="auto"/>
        <w:jc w:val="both"/>
        <w:rPr>
          <w:rFonts w:ascii="Arial" w:hAnsi="Arial" w:cs="Arial"/>
          <w:b/>
        </w:rPr>
      </w:pPr>
      <w:r w:rsidRPr="00AB1323">
        <w:rPr>
          <w:rFonts w:ascii="Arial" w:hAnsi="Arial" w:cs="Arial"/>
          <w:b/>
          <w:caps/>
        </w:rPr>
        <w:t xml:space="preserve">Unidad I: Análisis </w:t>
      </w:r>
      <w:smartTag w:uri="urn:schemas-microsoft-com:office:smarttags" w:element="PersonName">
        <w:smartTagPr>
          <w:attr w:name="ProductID" w:val="de clase de la"/>
        </w:smartTagPr>
        <w:r w:rsidRPr="00AB1323">
          <w:rPr>
            <w:rFonts w:ascii="Arial" w:hAnsi="Arial" w:cs="Arial"/>
            <w:b/>
            <w:caps/>
          </w:rPr>
          <w:t>de clase de la</w:t>
        </w:r>
      </w:smartTag>
      <w:r w:rsidRPr="00AB1323">
        <w:rPr>
          <w:rFonts w:ascii="Arial" w:hAnsi="Arial" w:cs="Arial"/>
          <w:b/>
          <w:caps/>
        </w:rPr>
        <w:t xml:space="preserve"> desigualdad</w:t>
      </w:r>
      <w:r w:rsidRPr="00AB1323">
        <w:rPr>
          <w:rFonts w:ascii="Arial" w:hAnsi="Arial" w:cs="Arial"/>
          <w:b/>
        </w:rPr>
        <w:t xml:space="preserve"> (tres clases)</w:t>
      </w:r>
    </w:p>
    <w:p w:rsidR="008228A0" w:rsidRPr="00AB1323" w:rsidRDefault="008228A0" w:rsidP="00AB1323">
      <w:pPr>
        <w:spacing w:after="120" w:line="360" w:lineRule="auto"/>
        <w:jc w:val="both"/>
        <w:rPr>
          <w:rFonts w:ascii="Arial" w:hAnsi="Arial" w:cs="Arial"/>
          <w:b/>
        </w:rPr>
      </w:pPr>
      <w:r w:rsidRPr="00AB1323">
        <w:rPr>
          <w:rFonts w:ascii="Arial" w:hAnsi="Arial" w:cs="Arial"/>
          <w:b/>
        </w:rPr>
        <w:t>Clase 1: La cuestión de la desigualdad</w:t>
      </w:r>
    </w:p>
    <w:p w:rsidR="008228A0" w:rsidRPr="00AB1323" w:rsidRDefault="008228A0" w:rsidP="00AB1323">
      <w:pPr>
        <w:spacing w:after="120" w:line="360" w:lineRule="auto"/>
        <w:jc w:val="both"/>
        <w:rPr>
          <w:rFonts w:ascii="Arial" w:hAnsi="Arial" w:cs="Arial"/>
        </w:rPr>
      </w:pPr>
      <w:r w:rsidRPr="00AB1323">
        <w:rPr>
          <w:rFonts w:ascii="Arial" w:hAnsi="Arial" w:cs="Arial"/>
        </w:rPr>
        <w:lastRenderedPageBreak/>
        <w:t xml:space="preserve">La cuestión de la desigualdad en </w:t>
      </w:r>
      <w:smartTag w:uri="urn:schemas-microsoft-com:office:smarttags" w:element="PersonName">
        <w:smartTagPr>
          <w:attr w:name="ProductID" w:val="la modernidad. Desigualdades"/>
        </w:smartTagPr>
        <w:r w:rsidRPr="00AB1323">
          <w:rPr>
            <w:rFonts w:ascii="Arial" w:hAnsi="Arial" w:cs="Arial"/>
          </w:rPr>
          <w:t>la modernidad. Desigualdades</w:t>
        </w:r>
      </w:smartTag>
      <w:r w:rsidRPr="00AB1323">
        <w:rPr>
          <w:rFonts w:ascii="Arial" w:hAnsi="Arial" w:cs="Arial"/>
        </w:rPr>
        <w:t xml:space="preserve"> y libertades: problemas y conceptualizaciones. Mecanismos </w:t>
      </w:r>
      <w:smartTag w:uri="urn:schemas-microsoft-com:office:smarttags" w:element="PersonName">
        <w:smartTagPr>
          <w:attr w:name="ProductID" w:val="sociales de la"/>
        </w:smartTagPr>
        <w:r w:rsidRPr="00AB1323">
          <w:rPr>
            <w:rFonts w:ascii="Arial" w:hAnsi="Arial" w:cs="Arial"/>
          </w:rPr>
          <w:t>sociales de la</w:t>
        </w:r>
      </w:smartTag>
      <w:r w:rsidRPr="00AB1323">
        <w:rPr>
          <w:rFonts w:ascii="Arial" w:hAnsi="Arial" w:cs="Arial"/>
        </w:rPr>
        <w:t xml:space="preserve"> desigualdad: desigualdad material y análisis de clase. </w:t>
      </w:r>
    </w:p>
    <w:p w:rsidR="008228A0" w:rsidRPr="00AB1323" w:rsidRDefault="008228A0" w:rsidP="00AB1323">
      <w:pPr>
        <w:spacing w:after="120" w:line="360" w:lineRule="auto"/>
        <w:jc w:val="both"/>
        <w:rPr>
          <w:rFonts w:ascii="Arial" w:hAnsi="Arial" w:cs="Arial"/>
          <w:b/>
        </w:rPr>
      </w:pPr>
      <w:r w:rsidRPr="00AB1323">
        <w:rPr>
          <w:rFonts w:ascii="Arial" w:hAnsi="Arial" w:cs="Arial"/>
          <w:b/>
        </w:rPr>
        <w:t>Clase 2: El legado de los clásicos para el análisis de clase</w:t>
      </w:r>
    </w:p>
    <w:p w:rsidR="008228A0" w:rsidRPr="00AB1323" w:rsidRDefault="008228A0" w:rsidP="00AB1323">
      <w:pPr>
        <w:spacing w:after="120" w:line="360" w:lineRule="auto"/>
        <w:jc w:val="both"/>
        <w:rPr>
          <w:rFonts w:ascii="Arial" w:hAnsi="Arial" w:cs="Arial"/>
        </w:rPr>
      </w:pPr>
      <w:r w:rsidRPr="00AB1323">
        <w:rPr>
          <w:rFonts w:ascii="Arial" w:hAnsi="Arial" w:cs="Arial"/>
        </w:rPr>
        <w:t xml:space="preserve">Teoría Marxista. Las clases sociales en el desarrollo del capitalismo. Relaciones de producción y formas </w:t>
      </w:r>
      <w:smartTag w:uri="urn:schemas-microsoft-com:office:smarttags" w:element="PersonName">
        <w:smartTagPr>
          <w:attr w:name="ProductID" w:val="de acumulación de capital."/>
        </w:smartTagPr>
        <w:r w:rsidRPr="00AB1323">
          <w:rPr>
            <w:rFonts w:ascii="Arial" w:hAnsi="Arial" w:cs="Arial"/>
          </w:rPr>
          <w:t>de acumulación de capital.</w:t>
        </w:r>
      </w:smartTag>
      <w:r w:rsidRPr="00AB1323">
        <w:rPr>
          <w:rFonts w:ascii="Arial" w:hAnsi="Arial" w:cs="Arial"/>
        </w:rPr>
        <w:t xml:space="preserve"> La explotación, intereses materiales contrapuestos, lucha de clases. Conciencia e identidad de clase.     </w:t>
      </w:r>
    </w:p>
    <w:p w:rsidR="008228A0" w:rsidRPr="00AB1323" w:rsidRDefault="008228A0" w:rsidP="00AB1323">
      <w:pPr>
        <w:spacing w:after="120" w:line="360" w:lineRule="auto"/>
        <w:jc w:val="both"/>
        <w:rPr>
          <w:rFonts w:ascii="Arial" w:hAnsi="Arial" w:cs="Arial"/>
        </w:rPr>
      </w:pPr>
      <w:r w:rsidRPr="00AB1323">
        <w:rPr>
          <w:rFonts w:ascii="Arial" w:hAnsi="Arial" w:cs="Arial"/>
        </w:rPr>
        <w:t xml:space="preserve">Teoría </w:t>
      </w:r>
      <w:proofErr w:type="spellStart"/>
      <w:r w:rsidRPr="00AB1323">
        <w:rPr>
          <w:rFonts w:ascii="Arial" w:hAnsi="Arial" w:cs="Arial"/>
        </w:rPr>
        <w:t>Weberiana</w:t>
      </w:r>
      <w:proofErr w:type="spellEnd"/>
      <w:r w:rsidRPr="00AB1323">
        <w:rPr>
          <w:rFonts w:ascii="Arial" w:hAnsi="Arial" w:cs="Arial"/>
        </w:rPr>
        <w:t xml:space="preserve">. La situación de clase: posición de mercado y oportunidades de vida. La distribución social de recursos. El control/disposición de propiedad, monopolios, activos, rentas, credenciales educativas, etc. La conformación social de las clases: </w:t>
      </w:r>
      <w:proofErr w:type="spellStart"/>
      <w:r w:rsidRPr="00AB1323">
        <w:rPr>
          <w:rFonts w:ascii="Arial" w:hAnsi="Arial" w:cs="Arial"/>
        </w:rPr>
        <w:t>connubium</w:t>
      </w:r>
      <w:proofErr w:type="spellEnd"/>
      <w:r w:rsidRPr="00AB1323">
        <w:rPr>
          <w:rFonts w:ascii="Arial" w:hAnsi="Arial" w:cs="Arial"/>
        </w:rPr>
        <w:t xml:space="preserve">, </w:t>
      </w:r>
      <w:proofErr w:type="spellStart"/>
      <w:r w:rsidRPr="00AB1323">
        <w:rPr>
          <w:rFonts w:ascii="Arial" w:hAnsi="Arial" w:cs="Arial"/>
        </w:rPr>
        <w:t>comensalidad</w:t>
      </w:r>
      <w:proofErr w:type="spellEnd"/>
      <w:r w:rsidRPr="00AB1323">
        <w:rPr>
          <w:rFonts w:ascii="Arial" w:hAnsi="Arial" w:cs="Arial"/>
        </w:rPr>
        <w:t xml:space="preserve"> y movilidad social. Acción comunitaria. Los vínculos entre clases y estamentos. </w:t>
      </w:r>
    </w:p>
    <w:p w:rsidR="008228A0" w:rsidRPr="00AB1323" w:rsidRDefault="008228A0" w:rsidP="00AB1323">
      <w:pPr>
        <w:spacing w:after="120" w:line="360" w:lineRule="auto"/>
        <w:jc w:val="both"/>
        <w:rPr>
          <w:rFonts w:ascii="Arial" w:hAnsi="Arial" w:cs="Arial"/>
        </w:rPr>
      </w:pPr>
      <w:r w:rsidRPr="00AB1323">
        <w:rPr>
          <w:rFonts w:ascii="Arial" w:hAnsi="Arial" w:cs="Arial"/>
        </w:rPr>
        <w:t>Teoría de Durkheim: División del trabajo social. Anomia. Regulación social de los conflictos. Grupos ocupacionales y gremios/sindicatos.</w:t>
      </w:r>
    </w:p>
    <w:p w:rsidR="008228A0" w:rsidRPr="00AB1323" w:rsidRDefault="008228A0" w:rsidP="00AB1323">
      <w:pPr>
        <w:spacing w:after="120" w:line="360" w:lineRule="auto"/>
        <w:jc w:val="both"/>
        <w:rPr>
          <w:rFonts w:ascii="Arial" w:hAnsi="Arial" w:cs="Arial"/>
        </w:rPr>
      </w:pPr>
      <w:r w:rsidRPr="00AB1323">
        <w:rPr>
          <w:rFonts w:ascii="Arial" w:hAnsi="Arial" w:cs="Arial"/>
        </w:rPr>
        <w:t xml:space="preserve">Los fundamentos de un </w:t>
      </w:r>
      <w:r w:rsidRPr="00AB1323">
        <w:rPr>
          <w:rFonts w:ascii="Arial" w:hAnsi="Arial" w:cs="Arial"/>
          <w:i/>
        </w:rPr>
        <w:t>enfoque relacional</w:t>
      </w:r>
      <w:r w:rsidRPr="00AB1323">
        <w:rPr>
          <w:rFonts w:ascii="Arial" w:hAnsi="Arial" w:cs="Arial"/>
        </w:rPr>
        <w:t xml:space="preserve"> de las clases sociales. Semejanzas y diferencias en el pensamien</w:t>
      </w:r>
      <w:r w:rsidR="00AB1323" w:rsidRPr="00AB1323">
        <w:rPr>
          <w:rFonts w:ascii="Arial" w:hAnsi="Arial" w:cs="Arial"/>
        </w:rPr>
        <w:t xml:space="preserve">to de Marx y Weber. </w:t>
      </w:r>
    </w:p>
    <w:p w:rsidR="008228A0" w:rsidRPr="00AB1323" w:rsidRDefault="008228A0" w:rsidP="00AB1323">
      <w:pPr>
        <w:spacing w:after="120" w:line="360" w:lineRule="auto"/>
        <w:jc w:val="both"/>
        <w:rPr>
          <w:rFonts w:ascii="Arial" w:hAnsi="Arial" w:cs="Arial"/>
          <w:b/>
        </w:rPr>
      </w:pPr>
      <w:r w:rsidRPr="00AB1323">
        <w:rPr>
          <w:rFonts w:ascii="Arial" w:hAnsi="Arial" w:cs="Arial"/>
          <w:b/>
        </w:rPr>
        <w:t>Clase 3: Tres lógicas para el análisis de clase</w:t>
      </w:r>
    </w:p>
    <w:p w:rsidR="008228A0" w:rsidRPr="00AB1323" w:rsidRDefault="008228A0" w:rsidP="00AB1323">
      <w:pPr>
        <w:spacing w:before="120" w:after="120" w:line="360" w:lineRule="auto"/>
        <w:jc w:val="both"/>
        <w:rPr>
          <w:rFonts w:ascii="Arial" w:hAnsi="Arial" w:cs="Arial"/>
        </w:rPr>
      </w:pPr>
      <w:r w:rsidRPr="00AB1323">
        <w:rPr>
          <w:rFonts w:ascii="Arial" w:hAnsi="Arial" w:cs="Arial"/>
        </w:rPr>
        <w:t xml:space="preserve">La importancia del análisis de clase para estudiar la desigualdad social. Diferentes abordajes para el análisis de clase. La perspectiva de los atributos individuales. La perspectiva del monopolio de oportunidades y </w:t>
      </w:r>
      <w:smartTag w:uri="urn:schemas-microsoft-com:office:smarttags" w:element="PersonName">
        <w:smartTagPr>
          <w:attr w:name="ProductID" w:val="procesos de cerramiento."/>
        </w:smartTagPr>
        <w:r w:rsidRPr="00AB1323">
          <w:rPr>
            <w:rFonts w:ascii="Arial" w:hAnsi="Arial" w:cs="Arial"/>
          </w:rPr>
          <w:t>procesos de cerramiento.</w:t>
        </w:r>
      </w:smartTag>
      <w:r w:rsidRPr="00AB1323">
        <w:rPr>
          <w:rFonts w:ascii="Arial" w:hAnsi="Arial" w:cs="Arial"/>
        </w:rPr>
        <w:t xml:space="preserve"> La perspectiva de la explotación y la dominación. </w:t>
      </w:r>
    </w:p>
    <w:p w:rsidR="008228A0" w:rsidRPr="00AB1323" w:rsidRDefault="008228A0" w:rsidP="00AB1323">
      <w:pPr>
        <w:tabs>
          <w:tab w:val="left" w:pos="1896"/>
        </w:tabs>
        <w:spacing w:after="120" w:line="360" w:lineRule="auto"/>
        <w:jc w:val="both"/>
        <w:rPr>
          <w:rFonts w:ascii="Arial" w:hAnsi="Arial" w:cs="Arial"/>
          <w:b/>
          <w:lang w:val="en-US"/>
        </w:rPr>
      </w:pPr>
    </w:p>
    <w:p w:rsidR="008228A0" w:rsidRPr="00AB1323" w:rsidRDefault="008228A0" w:rsidP="00AB1323">
      <w:pPr>
        <w:spacing w:after="120" w:line="360" w:lineRule="auto"/>
        <w:jc w:val="both"/>
        <w:rPr>
          <w:rFonts w:ascii="Arial" w:hAnsi="Arial" w:cs="Arial"/>
          <w:b/>
          <w:caps/>
        </w:rPr>
      </w:pPr>
      <w:r w:rsidRPr="00AB1323">
        <w:rPr>
          <w:rFonts w:ascii="Arial" w:hAnsi="Arial" w:cs="Arial"/>
          <w:b/>
          <w:caps/>
        </w:rPr>
        <w:t>Unidad II: Perspectivas conte</w:t>
      </w:r>
      <w:r w:rsidR="00AB1323" w:rsidRPr="00AB1323">
        <w:rPr>
          <w:rFonts w:ascii="Arial" w:hAnsi="Arial" w:cs="Arial"/>
          <w:b/>
          <w:caps/>
        </w:rPr>
        <w:t>mporáneas del análisis de clase</w:t>
      </w:r>
    </w:p>
    <w:p w:rsidR="008228A0" w:rsidRPr="00AB1323" w:rsidRDefault="008228A0" w:rsidP="00AB1323">
      <w:pPr>
        <w:spacing w:after="120" w:line="360" w:lineRule="auto"/>
        <w:jc w:val="both"/>
        <w:rPr>
          <w:rFonts w:ascii="Arial" w:hAnsi="Arial" w:cs="Arial"/>
          <w:b/>
        </w:rPr>
      </w:pPr>
      <w:r w:rsidRPr="00AB1323">
        <w:rPr>
          <w:rFonts w:ascii="Arial" w:hAnsi="Arial" w:cs="Arial"/>
          <w:b/>
        </w:rPr>
        <w:t>Clase 4: El enfoque neo-marxista</w:t>
      </w:r>
    </w:p>
    <w:p w:rsidR="008228A0" w:rsidRPr="00AB1323" w:rsidRDefault="008228A0" w:rsidP="00AB1323">
      <w:pPr>
        <w:spacing w:after="120" w:line="360" w:lineRule="auto"/>
        <w:jc w:val="both"/>
        <w:rPr>
          <w:rFonts w:ascii="Arial" w:hAnsi="Arial" w:cs="Arial"/>
        </w:rPr>
      </w:pPr>
    </w:p>
    <w:p w:rsidR="008228A0" w:rsidRPr="00AB1323" w:rsidRDefault="008228A0" w:rsidP="00AB1323">
      <w:pPr>
        <w:spacing w:after="120" w:line="360" w:lineRule="auto"/>
        <w:jc w:val="both"/>
        <w:rPr>
          <w:rFonts w:ascii="Arial" w:hAnsi="Arial" w:cs="Arial"/>
        </w:rPr>
      </w:pPr>
      <w:r w:rsidRPr="00AB1323">
        <w:rPr>
          <w:rFonts w:ascii="Arial" w:hAnsi="Arial" w:cs="Arial"/>
        </w:rPr>
        <w:t xml:space="preserve">El esquema </w:t>
      </w:r>
      <w:smartTag w:uri="urn:schemas-microsoft-com:office:smarttags" w:element="PersonName">
        <w:smartTagPr>
          <w:attr w:name="ProductID" w:val="de clases de Poulantzas"/>
        </w:smartTagPr>
        <w:r w:rsidRPr="00AB1323">
          <w:rPr>
            <w:rFonts w:ascii="Arial" w:hAnsi="Arial" w:cs="Arial"/>
          </w:rPr>
          <w:t xml:space="preserve">de clases de </w:t>
        </w:r>
        <w:proofErr w:type="spellStart"/>
        <w:r w:rsidRPr="00AB1323">
          <w:rPr>
            <w:rFonts w:ascii="Arial" w:hAnsi="Arial" w:cs="Arial"/>
          </w:rPr>
          <w:t>Poulantzas</w:t>
        </w:r>
      </w:smartTag>
      <w:proofErr w:type="spellEnd"/>
      <w:r w:rsidRPr="00AB1323">
        <w:rPr>
          <w:rFonts w:ascii="Arial" w:hAnsi="Arial" w:cs="Arial"/>
        </w:rPr>
        <w:t xml:space="preserve"> y la crítica de Wright. El concepto de posiciones contradictorias de clase y las tipologías de clase. El concepto de explotación y la teoría del valor: los dos enfoques de Wright. La importancia del proceso </w:t>
      </w:r>
      <w:smartTag w:uri="urn:schemas-microsoft-com:office:smarttags" w:element="PersonName">
        <w:smartTagPr>
          <w:attr w:name="ProductID" w:val="de producción de mercancías"/>
        </w:smartTagPr>
        <w:r w:rsidRPr="00AB1323">
          <w:rPr>
            <w:rFonts w:ascii="Arial" w:hAnsi="Arial" w:cs="Arial"/>
          </w:rPr>
          <w:t>de producción de mercancías</w:t>
        </w:r>
      </w:smartTag>
      <w:r w:rsidRPr="00AB1323">
        <w:rPr>
          <w:rFonts w:ascii="Arial" w:hAnsi="Arial" w:cs="Arial"/>
        </w:rPr>
        <w:t xml:space="preserve"> en la definición de las clases sociales. La relación entre estructura de clases, formación de clases y lucha de clases: la importancia de los intereses materiales objetivos en el esquema de Wright. </w:t>
      </w:r>
    </w:p>
    <w:p w:rsidR="008228A0" w:rsidRPr="00AB1323" w:rsidRDefault="008228A0" w:rsidP="00AB1323">
      <w:pPr>
        <w:spacing w:after="120" w:line="360" w:lineRule="auto"/>
        <w:jc w:val="both"/>
        <w:rPr>
          <w:rFonts w:ascii="Arial" w:hAnsi="Arial" w:cs="Arial"/>
          <w:b/>
        </w:rPr>
      </w:pPr>
      <w:r w:rsidRPr="00AB1323">
        <w:rPr>
          <w:rFonts w:ascii="Arial" w:hAnsi="Arial" w:cs="Arial"/>
          <w:b/>
        </w:rPr>
        <w:lastRenderedPageBreak/>
        <w:t>Clase 5: El enfoqu</w:t>
      </w:r>
      <w:r w:rsidR="00AB1323" w:rsidRPr="00AB1323">
        <w:rPr>
          <w:rFonts w:ascii="Arial" w:hAnsi="Arial" w:cs="Arial"/>
          <w:b/>
        </w:rPr>
        <w:t>e neo-</w:t>
      </w:r>
      <w:proofErr w:type="spellStart"/>
      <w:r w:rsidR="00AB1323" w:rsidRPr="00AB1323">
        <w:rPr>
          <w:rFonts w:ascii="Arial" w:hAnsi="Arial" w:cs="Arial"/>
          <w:b/>
        </w:rPr>
        <w:t>weberiano</w:t>
      </w:r>
      <w:proofErr w:type="spellEnd"/>
    </w:p>
    <w:p w:rsidR="008228A0" w:rsidRPr="00AB1323" w:rsidRDefault="008228A0" w:rsidP="00AB1323">
      <w:pPr>
        <w:spacing w:after="120" w:line="360" w:lineRule="auto"/>
        <w:jc w:val="both"/>
        <w:rPr>
          <w:rFonts w:ascii="Arial" w:hAnsi="Arial" w:cs="Arial"/>
        </w:rPr>
      </w:pPr>
      <w:r w:rsidRPr="00AB1323">
        <w:rPr>
          <w:rFonts w:ascii="Arial" w:hAnsi="Arial" w:cs="Arial"/>
        </w:rPr>
        <w:t xml:space="preserve">El concepto de clases sociales: oportunidades de vida y estilos de vida. Mecanismos de clausura y usurpación (Frank </w:t>
      </w:r>
      <w:proofErr w:type="spellStart"/>
      <w:r w:rsidRPr="00AB1323">
        <w:rPr>
          <w:rFonts w:ascii="Arial" w:hAnsi="Arial" w:cs="Arial"/>
        </w:rPr>
        <w:t>Parkin</w:t>
      </w:r>
      <w:proofErr w:type="spellEnd"/>
      <w:r w:rsidRPr="00AB1323">
        <w:rPr>
          <w:rFonts w:ascii="Arial" w:hAnsi="Arial" w:cs="Arial"/>
        </w:rPr>
        <w:t xml:space="preserve">). El enfoque de </w:t>
      </w:r>
      <w:proofErr w:type="spellStart"/>
      <w:r w:rsidRPr="00AB1323">
        <w:rPr>
          <w:rFonts w:ascii="Arial" w:hAnsi="Arial" w:cs="Arial"/>
        </w:rPr>
        <w:t>Goldthorpe</w:t>
      </w:r>
      <w:proofErr w:type="spellEnd"/>
      <w:r w:rsidRPr="00AB1323">
        <w:rPr>
          <w:rFonts w:ascii="Arial" w:hAnsi="Arial" w:cs="Arial"/>
        </w:rPr>
        <w:t xml:space="preserve">: relación de servicio y relación laboral. Esquemas </w:t>
      </w:r>
      <w:smartTag w:uri="urn:schemas-microsoft-com:office:smarttags" w:element="PersonName">
        <w:smartTagPr>
          <w:attr w:name="ProductID" w:val="de posiciones de clase"/>
        </w:smartTagPr>
        <w:r w:rsidRPr="00AB1323">
          <w:rPr>
            <w:rFonts w:ascii="Arial" w:hAnsi="Arial" w:cs="Arial"/>
          </w:rPr>
          <w:t>de posiciones de clase</w:t>
        </w:r>
      </w:smartTag>
      <w:r w:rsidRPr="00AB1323">
        <w:rPr>
          <w:rFonts w:ascii="Arial" w:hAnsi="Arial" w:cs="Arial"/>
        </w:rPr>
        <w:t xml:space="preserve">: ¿nominales u ordinales? El crecimiento de las clases medias y los debates sobre movilidad social. Tipos de movilidad social: </w:t>
      </w:r>
      <w:proofErr w:type="spellStart"/>
      <w:r w:rsidRPr="00AB1323">
        <w:rPr>
          <w:rFonts w:ascii="Arial" w:hAnsi="Arial" w:cs="Arial"/>
        </w:rPr>
        <w:t>intra</w:t>
      </w:r>
      <w:proofErr w:type="spellEnd"/>
      <w:r w:rsidRPr="00AB1323">
        <w:rPr>
          <w:rFonts w:ascii="Arial" w:hAnsi="Arial" w:cs="Arial"/>
        </w:rPr>
        <w:t xml:space="preserve"> e inter generacional. Tasas absolutas y fluidez del régimen de movilidad en las sociedades industriales. Las hipótesis de “amortiguamiento” y “cierre progresivo” </w:t>
      </w:r>
      <w:smartTag w:uri="urn:schemas-microsoft-com:office:smarttags" w:element="PersonName">
        <w:smartTagPr>
          <w:attr w:name="ProductID" w:val="de la estructura de clases."/>
        </w:smartTagPr>
        <w:r w:rsidRPr="00AB1323">
          <w:rPr>
            <w:rFonts w:ascii="Arial" w:hAnsi="Arial" w:cs="Arial"/>
          </w:rPr>
          <w:t>de la estructura de clases.</w:t>
        </w:r>
      </w:smartTag>
      <w:r w:rsidRPr="00AB1323">
        <w:rPr>
          <w:rFonts w:ascii="Arial" w:hAnsi="Arial" w:cs="Arial"/>
        </w:rPr>
        <w:t xml:space="preserve"> La desigualdad persistente.</w:t>
      </w:r>
    </w:p>
    <w:p w:rsidR="008228A0" w:rsidRPr="00AB1323" w:rsidRDefault="008228A0" w:rsidP="00AB1323">
      <w:pPr>
        <w:spacing w:after="120" w:line="360" w:lineRule="auto"/>
        <w:jc w:val="both"/>
        <w:rPr>
          <w:rFonts w:ascii="Arial" w:hAnsi="Arial" w:cs="Arial"/>
          <w:b/>
        </w:rPr>
      </w:pPr>
      <w:r w:rsidRPr="00AB1323">
        <w:rPr>
          <w:rFonts w:ascii="Arial" w:hAnsi="Arial" w:cs="Arial"/>
          <w:b/>
        </w:rPr>
        <w:t xml:space="preserve">Clase 6. </w:t>
      </w:r>
      <w:smartTag w:uri="urn:schemas-microsoft-com:office:smarttags" w:element="PersonName">
        <w:smartTagPr>
          <w:attr w:name="ProductID" w:val="Estudios de estratificación"/>
        </w:smartTagPr>
        <w:r w:rsidRPr="00AB1323">
          <w:rPr>
            <w:rFonts w:ascii="Arial" w:hAnsi="Arial" w:cs="Arial"/>
            <w:b/>
          </w:rPr>
          <w:t>Estudios de estratificación</w:t>
        </w:r>
      </w:smartTag>
      <w:r w:rsidRPr="00AB1323">
        <w:rPr>
          <w:rFonts w:ascii="Arial" w:hAnsi="Arial" w:cs="Arial"/>
          <w:b/>
        </w:rPr>
        <w:t xml:space="preserve"> social. La escuela norteamericana</w:t>
      </w:r>
      <w:r w:rsidR="00AB1323" w:rsidRPr="00AB1323">
        <w:rPr>
          <w:rFonts w:ascii="Arial" w:hAnsi="Arial" w:cs="Arial"/>
          <w:b/>
        </w:rPr>
        <w:t xml:space="preserve"> </w:t>
      </w:r>
    </w:p>
    <w:p w:rsidR="008228A0" w:rsidRPr="00AB1323" w:rsidRDefault="008228A0" w:rsidP="00AB1323">
      <w:pPr>
        <w:pStyle w:val="Textoindependiente2"/>
        <w:spacing w:after="120" w:line="360" w:lineRule="auto"/>
        <w:rPr>
          <w:sz w:val="22"/>
          <w:szCs w:val="22"/>
        </w:rPr>
      </w:pPr>
      <w:r w:rsidRPr="00AB1323">
        <w:rPr>
          <w:sz w:val="22"/>
          <w:szCs w:val="22"/>
        </w:rPr>
        <w:t xml:space="preserve">El  aporte de P. </w:t>
      </w:r>
      <w:proofErr w:type="spellStart"/>
      <w:r w:rsidRPr="00AB1323">
        <w:rPr>
          <w:sz w:val="22"/>
          <w:szCs w:val="22"/>
        </w:rPr>
        <w:t>Blau</w:t>
      </w:r>
      <w:proofErr w:type="spellEnd"/>
      <w:r w:rsidRPr="00AB1323">
        <w:rPr>
          <w:sz w:val="22"/>
          <w:szCs w:val="22"/>
        </w:rPr>
        <w:t xml:space="preserve"> y O. Duncan al estudio de la estratificación social. Escalas de estratificación: la educación, el prestigio y el ingreso en la estratificación ocupacional. El proceso </w:t>
      </w:r>
      <w:smartTag w:uri="urn:schemas-microsoft-com:office:smarttags" w:element="PersonName">
        <w:smartTagPr>
          <w:attr w:name="ProductID" w:val="de logro de estatus"/>
        </w:smartTagPr>
        <w:r w:rsidRPr="00AB1323">
          <w:rPr>
            <w:sz w:val="22"/>
            <w:szCs w:val="22"/>
          </w:rPr>
          <w:t>de logro de estatus</w:t>
        </w:r>
      </w:smartTag>
      <w:r w:rsidRPr="00AB1323">
        <w:rPr>
          <w:sz w:val="22"/>
          <w:szCs w:val="22"/>
        </w:rPr>
        <w:t>: la influencia de factores adscriptos y adquiridos. El papel de la educación en la movilidad ascendente.</w:t>
      </w:r>
    </w:p>
    <w:p w:rsidR="00AB1323" w:rsidRPr="00AB1323" w:rsidRDefault="008228A0" w:rsidP="00AB1323">
      <w:pPr>
        <w:pStyle w:val="Textoindependiente2"/>
        <w:spacing w:after="120" w:line="360" w:lineRule="auto"/>
        <w:rPr>
          <w:sz w:val="22"/>
          <w:szCs w:val="22"/>
        </w:rPr>
      </w:pPr>
      <w:r w:rsidRPr="00AB1323">
        <w:rPr>
          <w:sz w:val="22"/>
          <w:szCs w:val="22"/>
        </w:rPr>
        <w:t>Movilidad social en las sociedades industriales (</w:t>
      </w:r>
      <w:proofErr w:type="spellStart"/>
      <w:r w:rsidRPr="00AB1323">
        <w:rPr>
          <w:sz w:val="22"/>
          <w:szCs w:val="22"/>
        </w:rPr>
        <w:t>Lipset</w:t>
      </w:r>
      <w:proofErr w:type="spellEnd"/>
      <w:r w:rsidRPr="00AB1323">
        <w:rPr>
          <w:sz w:val="22"/>
          <w:szCs w:val="22"/>
        </w:rPr>
        <w:t xml:space="preserve"> y </w:t>
      </w:r>
      <w:proofErr w:type="spellStart"/>
      <w:r w:rsidRPr="00AB1323">
        <w:rPr>
          <w:sz w:val="22"/>
          <w:szCs w:val="22"/>
        </w:rPr>
        <w:t>Bendix</w:t>
      </w:r>
      <w:proofErr w:type="spellEnd"/>
      <w:r w:rsidRPr="00AB1323">
        <w:rPr>
          <w:sz w:val="22"/>
          <w:szCs w:val="22"/>
        </w:rPr>
        <w:t xml:space="preserve">). El debate sobre la apertura/cierre de la estructura social </w:t>
      </w:r>
    </w:p>
    <w:p w:rsidR="008228A0" w:rsidRPr="00AB1323" w:rsidRDefault="008228A0" w:rsidP="00AB1323">
      <w:pPr>
        <w:spacing w:after="120" w:line="360" w:lineRule="auto"/>
        <w:jc w:val="both"/>
        <w:rPr>
          <w:rFonts w:ascii="Arial" w:hAnsi="Arial" w:cs="Arial"/>
          <w:b/>
        </w:rPr>
      </w:pPr>
      <w:r w:rsidRPr="00AB1323">
        <w:rPr>
          <w:rFonts w:ascii="Arial" w:hAnsi="Arial" w:cs="Arial"/>
          <w:b/>
        </w:rPr>
        <w:t xml:space="preserve">Clase 7: La teoría </w:t>
      </w:r>
      <w:smartTag w:uri="urn:schemas-microsoft-com:office:smarttags" w:element="PersonName">
        <w:smartTagPr>
          <w:attr w:name="ProductID" w:val="de clases de Pierre"/>
        </w:smartTagPr>
        <w:r w:rsidRPr="00AB1323">
          <w:rPr>
            <w:rFonts w:ascii="Arial" w:hAnsi="Arial" w:cs="Arial"/>
            <w:b/>
          </w:rPr>
          <w:t>de clases de Pierre</w:t>
        </w:r>
      </w:smartTag>
      <w:r w:rsidR="00AB1323" w:rsidRPr="00AB1323">
        <w:rPr>
          <w:rFonts w:ascii="Arial" w:hAnsi="Arial" w:cs="Arial"/>
          <w:b/>
        </w:rPr>
        <w:t xml:space="preserve"> Bourdieu</w:t>
      </w:r>
    </w:p>
    <w:p w:rsidR="008228A0" w:rsidRPr="00AB1323" w:rsidRDefault="008228A0" w:rsidP="00AB1323">
      <w:pPr>
        <w:spacing w:after="120" w:line="360" w:lineRule="auto"/>
        <w:jc w:val="both"/>
        <w:rPr>
          <w:rFonts w:ascii="Arial" w:hAnsi="Arial" w:cs="Arial"/>
        </w:rPr>
      </w:pPr>
      <w:r w:rsidRPr="00AB1323">
        <w:rPr>
          <w:rFonts w:ascii="Arial" w:hAnsi="Arial" w:cs="Arial"/>
        </w:rPr>
        <w:t xml:space="preserve">Las primeras etnografías en Argelia y Francia: </w:t>
      </w:r>
      <w:proofErr w:type="spellStart"/>
      <w:r w:rsidRPr="00AB1323">
        <w:rPr>
          <w:rFonts w:ascii="Arial" w:hAnsi="Arial" w:cs="Arial"/>
        </w:rPr>
        <w:t>habitus</w:t>
      </w:r>
      <w:proofErr w:type="spellEnd"/>
      <w:r w:rsidRPr="00AB1323">
        <w:rPr>
          <w:rFonts w:ascii="Arial" w:hAnsi="Arial" w:cs="Arial"/>
        </w:rPr>
        <w:t xml:space="preserve"> y temporalidad; clase y lucha de clases en Argelia; las disposiciones del cuerpo del campesinado francés. Clase y estilos de vida: la distinción, la buena voluntad cultural y la elección de lo necesario. Trayectorias de clase. La combinación de etnografías y análisis estadístico en el e</w:t>
      </w:r>
      <w:r w:rsidR="00AB1323" w:rsidRPr="00AB1323">
        <w:rPr>
          <w:rFonts w:ascii="Arial" w:hAnsi="Arial" w:cs="Arial"/>
        </w:rPr>
        <w:t xml:space="preserve">studio de las clases sociales. </w:t>
      </w:r>
    </w:p>
    <w:p w:rsidR="008228A0" w:rsidRPr="00AB1323" w:rsidRDefault="008228A0" w:rsidP="00AB1323">
      <w:pPr>
        <w:tabs>
          <w:tab w:val="left" w:pos="3539"/>
        </w:tabs>
        <w:spacing w:after="120" w:line="360" w:lineRule="auto"/>
        <w:jc w:val="both"/>
        <w:rPr>
          <w:rFonts w:ascii="Arial" w:hAnsi="Arial" w:cs="Arial"/>
          <w:b/>
        </w:rPr>
      </w:pPr>
      <w:r w:rsidRPr="00AB1323">
        <w:rPr>
          <w:rFonts w:ascii="Arial" w:hAnsi="Arial" w:cs="Arial"/>
          <w:b/>
        </w:rPr>
        <w:t xml:space="preserve">CLASE 8: El mundo del trabajo y la formación de la clase obrera </w:t>
      </w:r>
      <w:r w:rsidRPr="00AB1323">
        <w:rPr>
          <w:rFonts w:ascii="Arial" w:hAnsi="Arial" w:cs="Arial"/>
          <w:b/>
        </w:rPr>
        <w:tab/>
      </w:r>
    </w:p>
    <w:p w:rsidR="008228A0" w:rsidRPr="00AB1323" w:rsidRDefault="008228A0" w:rsidP="00AB1323">
      <w:pPr>
        <w:spacing w:before="120" w:after="120" w:line="360" w:lineRule="auto"/>
        <w:jc w:val="both"/>
        <w:rPr>
          <w:rFonts w:ascii="Arial" w:hAnsi="Arial" w:cs="Arial"/>
        </w:rPr>
      </w:pPr>
      <w:r w:rsidRPr="00AB1323">
        <w:rPr>
          <w:rFonts w:ascii="Arial" w:hAnsi="Arial" w:cs="Arial"/>
        </w:rPr>
        <w:t xml:space="preserve">Las </w:t>
      </w:r>
      <w:smartTag w:uri="urn:schemas-microsoft-com:office:smarttags" w:element="PersonName">
        <w:smartTagPr>
          <w:attr w:name="ProductID" w:val="políticas de producción"/>
        </w:smartTagPr>
        <w:r w:rsidRPr="00AB1323">
          <w:rPr>
            <w:rFonts w:ascii="Arial" w:hAnsi="Arial" w:cs="Arial"/>
          </w:rPr>
          <w:t>políticas de producción</w:t>
        </w:r>
      </w:smartTag>
      <w:r w:rsidRPr="00AB1323">
        <w:rPr>
          <w:rFonts w:ascii="Arial" w:hAnsi="Arial" w:cs="Arial"/>
        </w:rPr>
        <w:t xml:space="preserve"> en el capitalismo. La generación del consenso a la explotación en el proceso de trabajo. La formación de la clase obrera en el proceso </w:t>
      </w:r>
      <w:smartTag w:uri="urn:schemas-microsoft-com:office:smarttags" w:element="PersonName">
        <w:smartTagPr>
          <w:attr w:name="ProductID" w:val="de producción de mercancías."/>
        </w:smartTagPr>
        <w:r w:rsidRPr="00AB1323">
          <w:rPr>
            <w:rFonts w:ascii="Arial" w:hAnsi="Arial" w:cs="Arial"/>
          </w:rPr>
          <w:t>de producción de mercancías.</w:t>
        </w:r>
      </w:smartTag>
      <w:r w:rsidRPr="00AB1323">
        <w:rPr>
          <w:rFonts w:ascii="Arial" w:hAnsi="Arial" w:cs="Arial"/>
        </w:rPr>
        <w:t xml:space="preserve"> Regímenes de producción en el capitalismo. Organización del trabajo en empresas recuperadas. La etnog</w:t>
      </w:r>
      <w:r w:rsidR="00AB1323" w:rsidRPr="00AB1323">
        <w:rPr>
          <w:rFonts w:ascii="Arial" w:hAnsi="Arial" w:cs="Arial"/>
        </w:rPr>
        <w:t xml:space="preserve">rafía del mundo del trabajo. </w:t>
      </w:r>
    </w:p>
    <w:p w:rsidR="008228A0" w:rsidRPr="00AB1323" w:rsidRDefault="008228A0" w:rsidP="00AB1323">
      <w:pPr>
        <w:spacing w:after="120" w:line="360" w:lineRule="auto"/>
        <w:jc w:val="both"/>
        <w:rPr>
          <w:rFonts w:ascii="Arial" w:hAnsi="Arial" w:cs="Arial"/>
          <w:b/>
        </w:rPr>
      </w:pPr>
      <w:r w:rsidRPr="00AB1323">
        <w:rPr>
          <w:rFonts w:ascii="Arial" w:hAnsi="Arial" w:cs="Arial"/>
          <w:b/>
        </w:rPr>
        <w:t>CLASE 9: Cultura, experiencias y conciencia de clase</w:t>
      </w:r>
    </w:p>
    <w:p w:rsidR="008228A0" w:rsidRPr="00AB1323" w:rsidRDefault="008228A0" w:rsidP="00AB1323">
      <w:pPr>
        <w:tabs>
          <w:tab w:val="left" w:pos="3539"/>
        </w:tabs>
        <w:spacing w:after="120" w:line="360" w:lineRule="auto"/>
        <w:jc w:val="both"/>
        <w:rPr>
          <w:rFonts w:ascii="Arial" w:hAnsi="Arial" w:cs="Arial"/>
        </w:rPr>
      </w:pPr>
      <w:r w:rsidRPr="00AB1323">
        <w:rPr>
          <w:rFonts w:ascii="Arial" w:hAnsi="Arial" w:cs="Arial"/>
        </w:rPr>
        <w:t xml:space="preserve">Estructura de clases, intereses de clase objetivos y experiencias de clase. La formación histórica de las clases sociales y la conciencia de clase. Cultura dominante y cultura emergente. </w:t>
      </w:r>
    </w:p>
    <w:p w:rsidR="008228A0" w:rsidRPr="00AB1323" w:rsidRDefault="008228A0" w:rsidP="00AB1323">
      <w:pPr>
        <w:spacing w:before="120" w:after="120" w:line="360" w:lineRule="auto"/>
        <w:jc w:val="both"/>
        <w:rPr>
          <w:rFonts w:ascii="Arial" w:hAnsi="Arial" w:cs="Arial"/>
          <w:b/>
          <w:caps/>
        </w:rPr>
      </w:pPr>
    </w:p>
    <w:p w:rsidR="008228A0" w:rsidRPr="00AB1323" w:rsidRDefault="008228A0" w:rsidP="00AB1323">
      <w:pPr>
        <w:spacing w:before="120" w:after="120" w:line="360" w:lineRule="auto"/>
        <w:jc w:val="both"/>
        <w:rPr>
          <w:rFonts w:ascii="Arial" w:hAnsi="Arial" w:cs="Arial"/>
          <w:b/>
          <w:caps/>
        </w:rPr>
      </w:pPr>
      <w:r w:rsidRPr="00AB1323">
        <w:rPr>
          <w:rFonts w:ascii="Arial" w:hAnsi="Arial" w:cs="Arial"/>
          <w:b/>
          <w:caps/>
        </w:rPr>
        <w:lastRenderedPageBreak/>
        <w:t>Unidad III: Debates sobre clases sociales en América Latina</w:t>
      </w:r>
    </w:p>
    <w:p w:rsidR="008228A0" w:rsidRPr="00AB1323" w:rsidRDefault="008228A0" w:rsidP="00AB1323">
      <w:pPr>
        <w:tabs>
          <w:tab w:val="left" w:pos="3539"/>
        </w:tabs>
        <w:spacing w:after="120" w:line="360" w:lineRule="auto"/>
        <w:jc w:val="both"/>
        <w:rPr>
          <w:rFonts w:ascii="Arial" w:hAnsi="Arial" w:cs="Arial"/>
          <w:b/>
        </w:rPr>
      </w:pPr>
      <w:r w:rsidRPr="00AB1323">
        <w:rPr>
          <w:rFonts w:ascii="Arial" w:hAnsi="Arial" w:cs="Arial"/>
          <w:b/>
        </w:rPr>
        <w:t>Clase 10: Modelos de desarrollo económico, estructura de estratificación y movilidad social</w:t>
      </w:r>
    </w:p>
    <w:p w:rsidR="008228A0" w:rsidRPr="00AB1323" w:rsidRDefault="008228A0" w:rsidP="00AB1323">
      <w:pPr>
        <w:tabs>
          <w:tab w:val="left" w:pos="3539"/>
        </w:tabs>
        <w:spacing w:after="120" w:line="360" w:lineRule="auto"/>
        <w:jc w:val="both"/>
        <w:rPr>
          <w:rFonts w:ascii="Arial" w:hAnsi="Arial" w:cs="Arial"/>
        </w:rPr>
      </w:pPr>
      <w:r w:rsidRPr="00AB1323">
        <w:rPr>
          <w:rFonts w:ascii="Arial" w:hAnsi="Arial" w:cs="Arial"/>
        </w:rPr>
        <w:t xml:space="preserve">El paradigma clásico </w:t>
      </w:r>
      <w:smartTag w:uri="urn:schemas-microsoft-com:office:smarttags" w:element="PersonName">
        <w:smartTagPr>
          <w:attr w:name="ProductID" w:val="de los estudios de"/>
        </w:smartTagPr>
        <w:r w:rsidRPr="00AB1323">
          <w:rPr>
            <w:rFonts w:ascii="Arial" w:hAnsi="Arial" w:cs="Arial"/>
          </w:rPr>
          <w:t>de los estudios de</w:t>
        </w:r>
      </w:smartTag>
      <w:r w:rsidRPr="00AB1323">
        <w:rPr>
          <w:rFonts w:ascii="Arial" w:hAnsi="Arial" w:cs="Arial"/>
        </w:rPr>
        <w:t xml:space="preserve"> Estratificación social en América Latina. El concepto de “estructura de oportunidades”. Movilidad social: individual y colectiva. </w:t>
      </w:r>
      <w:r w:rsidRPr="00AB1323">
        <w:rPr>
          <w:rFonts w:ascii="Arial" w:hAnsi="Arial" w:cs="Arial"/>
          <w:lang w:val="es-ES"/>
        </w:rPr>
        <w:t>La cuestión del desarrollo económico y la modernización de la estructura social. Industrialización y urbanización en las sociedades periféricas. Conformación de las clases sociales. Rasgos distintivos de la estructura social argentina. El papel de la inmigración europea. El peronismo: su carácter herético.</w:t>
      </w:r>
    </w:p>
    <w:p w:rsidR="008228A0" w:rsidRPr="00AB1323" w:rsidRDefault="008228A0" w:rsidP="00AB1323">
      <w:pPr>
        <w:spacing w:after="120" w:line="360" w:lineRule="auto"/>
        <w:jc w:val="both"/>
        <w:rPr>
          <w:rFonts w:ascii="Arial" w:hAnsi="Arial" w:cs="Arial"/>
          <w:b/>
        </w:rPr>
      </w:pPr>
      <w:r w:rsidRPr="00AB1323">
        <w:rPr>
          <w:rFonts w:ascii="Arial" w:hAnsi="Arial" w:cs="Arial"/>
          <w:b/>
        </w:rPr>
        <w:t>Clase 11: Dinámicas de clase, modelos de acumulación económica y cambios en la morfología de la estructura de clases (Argentina: 1976-2016)</w:t>
      </w:r>
    </w:p>
    <w:p w:rsidR="008228A0" w:rsidRPr="00AB1323" w:rsidRDefault="008228A0" w:rsidP="00AB1323">
      <w:pPr>
        <w:spacing w:after="120" w:line="360" w:lineRule="auto"/>
        <w:jc w:val="both"/>
        <w:rPr>
          <w:rFonts w:ascii="Arial" w:hAnsi="Arial" w:cs="Arial"/>
          <w:lang w:val="es-ES"/>
        </w:rPr>
      </w:pPr>
      <w:r w:rsidRPr="00AB1323">
        <w:rPr>
          <w:rFonts w:ascii="Arial" w:hAnsi="Arial" w:cs="Arial"/>
          <w:lang w:val="es-ES"/>
        </w:rPr>
        <w:t xml:space="preserve">Reestructuración capitalista neoliberal: impactos en la estructura social. </w:t>
      </w:r>
      <w:r w:rsidRPr="00AB1323">
        <w:rPr>
          <w:rFonts w:ascii="Arial" w:hAnsi="Arial" w:cs="Arial"/>
        </w:rPr>
        <w:t>Informalidad, pobreza y reconfiguración de las clases sociales.</w:t>
      </w:r>
      <w:r w:rsidRPr="00AB1323">
        <w:rPr>
          <w:rFonts w:ascii="Arial" w:hAnsi="Arial" w:cs="Arial"/>
          <w:lang w:val="es-ES"/>
        </w:rPr>
        <w:t xml:space="preserve"> Polarización social, fragmentación de las clases medias y </w:t>
      </w:r>
      <w:proofErr w:type="spellStart"/>
      <w:r w:rsidRPr="00AB1323">
        <w:rPr>
          <w:rFonts w:ascii="Arial" w:hAnsi="Arial" w:cs="Arial"/>
          <w:lang w:val="es-ES"/>
        </w:rPr>
        <w:t>territorialización</w:t>
      </w:r>
      <w:proofErr w:type="spellEnd"/>
      <w:r w:rsidRPr="00AB1323">
        <w:rPr>
          <w:rFonts w:ascii="Arial" w:hAnsi="Arial" w:cs="Arial"/>
          <w:lang w:val="es-ES"/>
        </w:rPr>
        <w:t xml:space="preserve"> de las clases populares. </w:t>
      </w:r>
    </w:p>
    <w:p w:rsidR="008228A0" w:rsidRPr="00AB1323" w:rsidRDefault="008228A0" w:rsidP="00AB1323">
      <w:pPr>
        <w:spacing w:after="120" w:line="360" w:lineRule="auto"/>
        <w:jc w:val="both"/>
        <w:rPr>
          <w:rFonts w:ascii="Arial" w:hAnsi="Arial" w:cs="Arial"/>
          <w:lang w:val="es-ES"/>
        </w:rPr>
      </w:pPr>
      <w:r w:rsidRPr="00AB1323">
        <w:rPr>
          <w:rFonts w:ascii="Arial" w:hAnsi="Arial" w:cs="Arial"/>
          <w:lang w:val="es-ES"/>
        </w:rPr>
        <w:t xml:space="preserve">Significados de las transformaciones en el período 2003-2015. Cambios en el modelo de acumulación. Recomposición de la clase trabajadora. </w:t>
      </w:r>
    </w:p>
    <w:p w:rsidR="008228A0" w:rsidRPr="00AB1323" w:rsidRDefault="008228A0" w:rsidP="00AB1323">
      <w:pPr>
        <w:spacing w:after="120" w:line="360" w:lineRule="auto"/>
        <w:jc w:val="both"/>
        <w:rPr>
          <w:rFonts w:ascii="Arial" w:hAnsi="Arial" w:cs="Arial"/>
          <w:lang w:val="es-ES"/>
        </w:rPr>
      </w:pPr>
      <w:r w:rsidRPr="00AB1323">
        <w:rPr>
          <w:rFonts w:ascii="Arial" w:hAnsi="Arial" w:cs="Arial"/>
          <w:lang w:val="es-ES"/>
        </w:rPr>
        <w:t>Tipología de compromiso de clases en distintos modelos de acumulación capitalista.</w:t>
      </w:r>
    </w:p>
    <w:p w:rsidR="008228A0" w:rsidRPr="00AB1323" w:rsidRDefault="008228A0" w:rsidP="00AB1323">
      <w:pPr>
        <w:spacing w:after="120" w:line="360" w:lineRule="auto"/>
        <w:jc w:val="both"/>
        <w:rPr>
          <w:rFonts w:ascii="Arial" w:hAnsi="Arial" w:cs="Arial"/>
          <w:b/>
        </w:rPr>
      </w:pPr>
      <w:r w:rsidRPr="00AB1323">
        <w:rPr>
          <w:rFonts w:ascii="Arial" w:hAnsi="Arial" w:cs="Arial"/>
          <w:b/>
        </w:rPr>
        <w:t xml:space="preserve">Clase 12: Cambio estructural y lucha de clases en la Argentina reciente </w:t>
      </w:r>
    </w:p>
    <w:p w:rsidR="008228A0" w:rsidRPr="00AB1323" w:rsidRDefault="008228A0" w:rsidP="00AB1323">
      <w:pPr>
        <w:spacing w:after="120" w:line="360" w:lineRule="auto"/>
        <w:jc w:val="both"/>
        <w:rPr>
          <w:rFonts w:ascii="Arial" w:hAnsi="Arial" w:cs="Arial"/>
        </w:rPr>
      </w:pPr>
      <w:r w:rsidRPr="00AB1323">
        <w:rPr>
          <w:rFonts w:ascii="Arial" w:hAnsi="Arial" w:cs="Arial"/>
        </w:rPr>
        <w:t xml:space="preserve">Recuperación económica y luchas obreras: el rol de los sindicatos. Burocracia sindical y sindicalismo de base. Estrategias sindicales ante la informalidad persistente. La dimensión territorial de las luchas obreras. </w:t>
      </w:r>
    </w:p>
    <w:p w:rsidR="008228A0" w:rsidRPr="00AB1323" w:rsidRDefault="008228A0" w:rsidP="00AB1323">
      <w:pPr>
        <w:tabs>
          <w:tab w:val="left" w:pos="3539"/>
        </w:tabs>
        <w:spacing w:after="120" w:line="360" w:lineRule="auto"/>
        <w:jc w:val="both"/>
        <w:rPr>
          <w:rFonts w:ascii="Arial" w:hAnsi="Arial" w:cs="Arial"/>
          <w:b/>
          <w:caps/>
        </w:rPr>
      </w:pPr>
    </w:p>
    <w:p w:rsidR="008228A0" w:rsidRPr="00AB1323" w:rsidRDefault="008228A0" w:rsidP="00AB1323">
      <w:pPr>
        <w:tabs>
          <w:tab w:val="left" w:pos="3539"/>
        </w:tabs>
        <w:spacing w:after="120" w:line="360" w:lineRule="auto"/>
        <w:jc w:val="both"/>
        <w:rPr>
          <w:rFonts w:ascii="Arial" w:hAnsi="Arial" w:cs="Arial"/>
          <w:b/>
          <w:caps/>
        </w:rPr>
      </w:pPr>
      <w:r w:rsidRPr="00AB1323">
        <w:rPr>
          <w:rFonts w:ascii="Arial" w:hAnsi="Arial" w:cs="Arial"/>
          <w:b/>
          <w:caps/>
        </w:rPr>
        <w:t>Unidad 4: Interrelación entre</w:t>
      </w:r>
      <w:r w:rsidR="00AB1323">
        <w:rPr>
          <w:rFonts w:ascii="Arial" w:hAnsi="Arial" w:cs="Arial"/>
          <w:b/>
          <w:caps/>
        </w:rPr>
        <w:t xml:space="preserve"> factores de desigualdad social</w:t>
      </w:r>
    </w:p>
    <w:p w:rsidR="008228A0" w:rsidRPr="00AB1323" w:rsidRDefault="008228A0" w:rsidP="00AB1323">
      <w:pPr>
        <w:tabs>
          <w:tab w:val="left" w:pos="3539"/>
        </w:tabs>
        <w:spacing w:after="120" w:line="360" w:lineRule="auto"/>
        <w:jc w:val="both"/>
        <w:rPr>
          <w:rFonts w:ascii="Arial" w:hAnsi="Arial" w:cs="Arial"/>
          <w:b/>
        </w:rPr>
      </w:pPr>
      <w:r w:rsidRPr="00AB1323">
        <w:rPr>
          <w:rFonts w:ascii="Arial" w:hAnsi="Arial" w:cs="Arial"/>
          <w:b/>
        </w:rPr>
        <w:t>Clase 13</w:t>
      </w:r>
      <w:r w:rsidR="00AB1323" w:rsidRPr="00AB1323">
        <w:rPr>
          <w:rFonts w:ascii="Arial" w:hAnsi="Arial" w:cs="Arial"/>
          <w:b/>
        </w:rPr>
        <w:t>: Clase y etnia</w:t>
      </w:r>
    </w:p>
    <w:p w:rsidR="008228A0" w:rsidRPr="00AB1323" w:rsidRDefault="008228A0" w:rsidP="00AB1323">
      <w:pPr>
        <w:spacing w:after="120" w:line="360" w:lineRule="auto"/>
        <w:jc w:val="both"/>
        <w:rPr>
          <w:rFonts w:ascii="Arial" w:hAnsi="Arial" w:cs="Arial"/>
        </w:rPr>
      </w:pPr>
      <w:r w:rsidRPr="00AB1323">
        <w:rPr>
          <w:rFonts w:ascii="Arial" w:hAnsi="Arial" w:cs="Arial"/>
        </w:rPr>
        <w:t xml:space="preserve">La interacción entre clase y etnia en la explicación de </w:t>
      </w:r>
      <w:smartTag w:uri="urn:schemas-microsoft-com:office:smarttags" w:element="PersonName">
        <w:smartTagPr>
          <w:attr w:name="ProductID" w:val="la desigualdad. Discriminación"/>
        </w:smartTagPr>
        <w:r w:rsidRPr="00AB1323">
          <w:rPr>
            <w:rFonts w:ascii="Arial" w:hAnsi="Arial" w:cs="Arial"/>
          </w:rPr>
          <w:t>la desigualdad. Discriminación</w:t>
        </w:r>
      </w:smartTag>
      <w:r w:rsidRPr="00AB1323">
        <w:rPr>
          <w:rFonts w:ascii="Arial" w:hAnsi="Arial" w:cs="Arial"/>
        </w:rPr>
        <w:t xml:space="preserve"> y racismo. Imaginario </w:t>
      </w:r>
      <w:proofErr w:type="spellStart"/>
      <w:r w:rsidRPr="00AB1323">
        <w:rPr>
          <w:rFonts w:ascii="Arial" w:hAnsi="Arial" w:cs="Arial"/>
        </w:rPr>
        <w:t>eurocentrista</w:t>
      </w:r>
      <w:proofErr w:type="spellEnd"/>
      <w:r w:rsidRPr="00AB1323">
        <w:rPr>
          <w:rFonts w:ascii="Arial" w:hAnsi="Arial" w:cs="Arial"/>
        </w:rPr>
        <w:t xml:space="preserve"> y su cristalización en la conformación </w:t>
      </w:r>
      <w:smartTag w:uri="urn:schemas-microsoft-com:office:smarttags" w:element="PersonName">
        <w:smartTagPr>
          <w:attr w:name="ProductID" w:val="de la estructura de clases."/>
        </w:smartTagPr>
        <w:r w:rsidRPr="00AB1323">
          <w:rPr>
            <w:rFonts w:ascii="Arial" w:hAnsi="Arial" w:cs="Arial"/>
          </w:rPr>
          <w:t>de la estructura de clases.</w:t>
        </w:r>
      </w:smartTag>
      <w:r w:rsidRPr="00AB1323">
        <w:rPr>
          <w:rFonts w:ascii="Arial" w:hAnsi="Arial" w:cs="Arial"/>
        </w:rPr>
        <w:t xml:space="preserve"> La legitimación de las desiguales sociales en la vida cotidiana. </w:t>
      </w:r>
    </w:p>
    <w:p w:rsidR="008228A0" w:rsidRPr="00AB1323" w:rsidRDefault="008228A0" w:rsidP="00AB1323">
      <w:pPr>
        <w:spacing w:after="120" w:line="360" w:lineRule="auto"/>
        <w:jc w:val="both"/>
        <w:rPr>
          <w:rFonts w:ascii="Arial" w:hAnsi="Arial" w:cs="Arial"/>
          <w:b/>
        </w:rPr>
      </w:pPr>
      <w:r w:rsidRPr="00AB1323">
        <w:rPr>
          <w:rFonts w:ascii="Arial" w:hAnsi="Arial" w:cs="Arial"/>
          <w:b/>
        </w:rPr>
        <w:t>Clase 14: Clase y Género</w:t>
      </w:r>
    </w:p>
    <w:p w:rsidR="008228A0" w:rsidRPr="00AB1323" w:rsidRDefault="008228A0" w:rsidP="00AB1323">
      <w:pPr>
        <w:spacing w:after="120" w:line="360" w:lineRule="auto"/>
        <w:jc w:val="both"/>
        <w:rPr>
          <w:rFonts w:ascii="Arial" w:hAnsi="Arial" w:cs="Arial"/>
        </w:rPr>
      </w:pPr>
      <w:r w:rsidRPr="00AB1323">
        <w:rPr>
          <w:rFonts w:ascii="Arial" w:hAnsi="Arial" w:cs="Arial"/>
        </w:rPr>
        <w:t>La interacción entre clase y género en la explicación de la desigualdad social. El marxismo y el feminismo como teorías para la emancipación social. Las diferentes explicaciones sobre la dominación masculina en el capitalismo.</w:t>
      </w:r>
    </w:p>
    <w:p w:rsidR="008228A0" w:rsidRPr="00AB1323" w:rsidRDefault="008228A0" w:rsidP="00AB1323">
      <w:pPr>
        <w:spacing w:after="120" w:line="360" w:lineRule="auto"/>
        <w:jc w:val="both"/>
        <w:rPr>
          <w:rFonts w:ascii="Arial" w:hAnsi="Arial" w:cs="Arial"/>
        </w:rPr>
      </w:pPr>
      <w:r w:rsidRPr="00AB1323">
        <w:rPr>
          <w:rFonts w:ascii="Arial" w:hAnsi="Arial" w:cs="Arial"/>
        </w:rPr>
        <w:lastRenderedPageBreak/>
        <w:t xml:space="preserve">  </w:t>
      </w:r>
    </w:p>
    <w:p w:rsidR="00AB1323" w:rsidRPr="00AB1323" w:rsidRDefault="00AB1323" w:rsidP="00AB1323">
      <w:pPr>
        <w:spacing w:line="360" w:lineRule="auto"/>
        <w:jc w:val="both"/>
        <w:rPr>
          <w:rFonts w:ascii="Arial" w:hAnsi="Arial" w:cs="Arial"/>
          <w:b/>
        </w:rPr>
      </w:pPr>
      <w:r w:rsidRPr="00AB1323">
        <w:rPr>
          <w:rFonts w:ascii="Arial" w:hAnsi="Arial" w:cs="Arial"/>
          <w:b/>
        </w:rPr>
        <w:t xml:space="preserve">Bibliografía obligatoria y complementaria </w:t>
      </w:r>
    </w:p>
    <w:p w:rsidR="00AB1323" w:rsidRPr="00DD23BD" w:rsidRDefault="00AB1323" w:rsidP="00AB1323">
      <w:pPr>
        <w:spacing w:before="120" w:after="120" w:line="360" w:lineRule="auto"/>
        <w:jc w:val="both"/>
        <w:rPr>
          <w:rFonts w:ascii="Arial" w:hAnsi="Arial" w:cs="Arial"/>
        </w:rPr>
      </w:pPr>
      <w:proofErr w:type="spellStart"/>
      <w:r w:rsidRPr="00DD23BD">
        <w:rPr>
          <w:rFonts w:ascii="Arial" w:hAnsi="Arial" w:cs="Arial"/>
        </w:rPr>
        <w:t>Baranger</w:t>
      </w:r>
      <w:proofErr w:type="spellEnd"/>
      <w:r w:rsidRPr="00DD23BD">
        <w:rPr>
          <w:rFonts w:ascii="Arial" w:hAnsi="Arial" w:cs="Arial"/>
        </w:rPr>
        <w:t xml:space="preserve">, Denise (2004) “La construcción del objeto en La Distinción” en </w:t>
      </w:r>
      <w:r w:rsidRPr="00DD23BD">
        <w:rPr>
          <w:rFonts w:ascii="Arial" w:hAnsi="Arial" w:cs="Arial"/>
          <w:i/>
        </w:rPr>
        <w:t>Epistemología y metodología en la obra de Pierre Bourdieu</w:t>
      </w:r>
      <w:r w:rsidRPr="00DD23BD">
        <w:rPr>
          <w:rFonts w:ascii="Arial" w:hAnsi="Arial" w:cs="Arial"/>
        </w:rPr>
        <w:t xml:space="preserve">, Buenos Aires: Prometeo. </w:t>
      </w:r>
    </w:p>
    <w:p w:rsidR="00AB1323" w:rsidRPr="00241B7E" w:rsidRDefault="00AB1323" w:rsidP="00AB1323">
      <w:pPr>
        <w:tabs>
          <w:tab w:val="left" w:pos="3539"/>
        </w:tabs>
        <w:spacing w:after="120" w:line="360" w:lineRule="auto"/>
        <w:jc w:val="both"/>
        <w:rPr>
          <w:rFonts w:ascii="Arial" w:hAnsi="Arial" w:cs="Arial"/>
          <w:lang w:val="es-ES"/>
        </w:rPr>
      </w:pPr>
      <w:r w:rsidRPr="00241B7E">
        <w:rPr>
          <w:rFonts w:ascii="Arial" w:hAnsi="Arial" w:cs="Arial"/>
          <w:lang w:val="es-ES"/>
        </w:rPr>
        <w:t>Baxter, J. (1992): "Las mujeres y el análisis de clase: una perspectiva comparada",  Política y sociedad, 11; S/L, pp. 85-98.</w:t>
      </w:r>
    </w:p>
    <w:p w:rsidR="00AB1323" w:rsidRPr="00E64899" w:rsidRDefault="00AB1323" w:rsidP="00AB1323">
      <w:pPr>
        <w:pStyle w:val="NormalWeb"/>
        <w:spacing w:after="120" w:afterAutospacing="0" w:line="360" w:lineRule="auto"/>
        <w:jc w:val="both"/>
        <w:rPr>
          <w:rFonts w:ascii="Arial" w:hAnsi="Arial" w:cs="Arial"/>
          <w:i/>
          <w:sz w:val="20"/>
          <w:szCs w:val="20"/>
          <w:lang w:val="es-ES"/>
        </w:rPr>
      </w:pPr>
      <w:proofErr w:type="spellStart"/>
      <w:r w:rsidRPr="00E64899">
        <w:rPr>
          <w:rFonts w:ascii="Arial" w:hAnsi="Arial" w:cs="Arial"/>
          <w:sz w:val="20"/>
          <w:szCs w:val="20"/>
        </w:rPr>
        <w:t>Bensaid</w:t>
      </w:r>
      <w:proofErr w:type="spellEnd"/>
      <w:r w:rsidRPr="00E64899">
        <w:rPr>
          <w:rFonts w:ascii="Arial" w:hAnsi="Arial" w:cs="Arial"/>
          <w:sz w:val="20"/>
          <w:szCs w:val="20"/>
        </w:rPr>
        <w:t>, D. (</w:t>
      </w:r>
      <w:r>
        <w:rPr>
          <w:rFonts w:ascii="Arial" w:hAnsi="Arial" w:cs="Arial"/>
          <w:sz w:val="20"/>
          <w:szCs w:val="20"/>
        </w:rPr>
        <w:t>2003).</w:t>
      </w:r>
      <w:r w:rsidRPr="00E64899">
        <w:rPr>
          <w:rFonts w:ascii="Arial" w:hAnsi="Arial" w:cs="Arial"/>
          <w:sz w:val="20"/>
          <w:szCs w:val="20"/>
        </w:rPr>
        <w:t xml:space="preserve"> </w:t>
      </w:r>
      <w:r w:rsidRPr="00E64899">
        <w:rPr>
          <w:rFonts w:ascii="Arial" w:hAnsi="Arial" w:cs="Arial"/>
          <w:bCs/>
          <w:i/>
          <w:sz w:val="20"/>
          <w:szCs w:val="20"/>
          <w:lang w:val="es-ES"/>
        </w:rPr>
        <w:t xml:space="preserve">Marx Intempestivo. Grandezas y miserias de una aventura crítica, </w:t>
      </w:r>
      <w:r w:rsidRPr="00E64899">
        <w:rPr>
          <w:rFonts w:ascii="Arial" w:hAnsi="Arial" w:cs="Arial"/>
          <w:bCs/>
          <w:sz w:val="20"/>
          <w:szCs w:val="20"/>
          <w:lang w:val="es-ES"/>
        </w:rPr>
        <w:t>Ediciones Herramienta, Buenos Aires. Capítulos 4, 5 y 6.</w:t>
      </w:r>
    </w:p>
    <w:p w:rsidR="00AB1323" w:rsidRDefault="00AB1323" w:rsidP="00AB1323">
      <w:pPr>
        <w:adjustRightInd w:val="0"/>
        <w:spacing w:before="120" w:after="120" w:line="360" w:lineRule="auto"/>
        <w:jc w:val="both"/>
        <w:rPr>
          <w:rFonts w:ascii="Arial" w:hAnsi="Arial" w:cs="Arial"/>
        </w:rPr>
      </w:pPr>
      <w:proofErr w:type="spellStart"/>
      <w:r w:rsidRPr="00D97228">
        <w:rPr>
          <w:rFonts w:ascii="Arial" w:hAnsi="Arial" w:cs="Arial"/>
        </w:rPr>
        <w:t>Benza</w:t>
      </w:r>
      <w:proofErr w:type="spellEnd"/>
      <w:r w:rsidRPr="00D97228">
        <w:rPr>
          <w:rFonts w:ascii="Arial" w:hAnsi="Arial" w:cs="Arial"/>
        </w:rPr>
        <w:t xml:space="preserve">, </w:t>
      </w:r>
      <w:r>
        <w:rPr>
          <w:rFonts w:ascii="Arial" w:hAnsi="Arial" w:cs="Arial"/>
        </w:rPr>
        <w:t>(</w:t>
      </w:r>
      <w:r w:rsidRPr="00D97228">
        <w:rPr>
          <w:rFonts w:ascii="Arial" w:hAnsi="Arial" w:cs="Arial"/>
        </w:rPr>
        <w:t>2016</w:t>
      </w:r>
      <w:r>
        <w:rPr>
          <w:rFonts w:ascii="Arial" w:hAnsi="Arial" w:cs="Arial"/>
        </w:rPr>
        <w:t>)</w:t>
      </w:r>
      <w:r w:rsidRPr="00D97228">
        <w:rPr>
          <w:rFonts w:ascii="Arial" w:hAnsi="Arial" w:cs="Arial"/>
        </w:rPr>
        <w:t xml:space="preserve">. “La estructura de clases argentina durante la década 2003-2013: ¿una menor fragmentación y desigualdad entre las clases?”, en </w:t>
      </w:r>
      <w:proofErr w:type="spellStart"/>
      <w:r w:rsidRPr="00D97228">
        <w:rPr>
          <w:rFonts w:ascii="Arial" w:hAnsi="Arial" w:cs="Arial"/>
        </w:rPr>
        <w:t>Kessler</w:t>
      </w:r>
      <w:proofErr w:type="spellEnd"/>
      <w:r w:rsidRPr="00D97228">
        <w:rPr>
          <w:rFonts w:ascii="Arial" w:hAnsi="Arial" w:cs="Arial"/>
        </w:rPr>
        <w:t>, G. (</w:t>
      </w:r>
      <w:proofErr w:type="spellStart"/>
      <w:r w:rsidRPr="00D97228">
        <w:rPr>
          <w:rFonts w:ascii="Arial" w:hAnsi="Arial" w:cs="Arial"/>
        </w:rPr>
        <w:t>comp.</w:t>
      </w:r>
      <w:proofErr w:type="spellEnd"/>
      <w:r w:rsidRPr="00D97228">
        <w:rPr>
          <w:rFonts w:ascii="Arial" w:hAnsi="Arial" w:cs="Arial"/>
        </w:rPr>
        <w:t xml:space="preserve">) </w:t>
      </w:r>
      <w:r w:rsidRPr="00C92491">
        <w:rPr>
          <w:rFonts w:ascii="Arial" w:hAnsi="Arial" w:cs="Arial"/>
          <w:i/>
        </w:rPr>
        <w:t>La sociedad argentina hoy. Radiografía de una nueva estructura</w:t>
      </w:r>
      <w:r w:rsidRPr="00D97228">
        <w:rPr>
          <w:rFonts w:ascii="Arial" w:hAnsi="Arial" w:cs="Arial"/>
        </w:rPr>
        <w:t xml:space="preserve">. Buenos Aires: Siglo </w:t>
      </w:r>
      <w:proofErr w:type="spellStart"/>
      <w:r w:rsidRPr="00D97228">
        <w:rPr>
          <w:rFonts w:ascii="Arial" w:hAnsi="Arial" w:cs="Arial"/>
        </w:rPr>
        <w:t>Veintuno</w:t>
      </w:r>
      <w:proofErr w:type="spellEnd"/>
      <w:r w:rsidRPr="00D97228">
        <w:rPr>
          <w:rFonts w:ascii="Arial" w:hAnsi="Arial" w:cs="Arial"/>
        </w:rPr>
        <w:t xml:space="preserve"> editores.</w:t>
      </w:r>
    </w:p>
    <w:p w:rsidR="00AB1323" w:rsidRDefault="00AB1323" w:rsidP="00AB1323">
      <w:pPr>
        <w:spacing w:before="120" w:after="120" w:line="360" w:lineRule="auto"/>
        <w:rPr>
          <w:rFonts w:ascii="Arial" w:hAnsi="Arial" w:cs="Arial"/>
        </w:rPr>
      </w:pPr>
      <w:r>
        <w:rPr>
          <w:rFonts w:ascii="Arial" w:hAnsi="Arial" w:cs="Arial"/>
        </w:rPr>
        <w:t>Bibliografía obligatoria y complementaria</w:t>
      </w:r>
    </w:p>
    <w:p w:rsidR="00AB1323" w:rsidRPr="008228A0" w:rsidRDefault="00AB1323" w:rsidP="00AB1323">
      <w:pPr>
        <w:spacing w:before="120" w:after="120" w:line="360" w:lineRule="auto"/>
        <w:jc w:val="both"/>
        <w:rPr>
          <w:rFonts w:ascii="Arial" w:eastAsia="MS Mincho" w:hAnsi="Arial" w:cs="Arial"/>
        </w:rPr>
      </w:pPr>
      <w:proofErr w:type="spellStart"/>
      <w:r w:rsidRPr="00142ACE">
        <w:rPr>
          <w:rFonts w:ascii="Arial" w:eastAsia="MS Mincho" w:hAnsi="Arial" w:cs="Arial"/>
        </w:rPr>
        <w:t>Blau</w:t>
      </w:r>
      <w:proofErr w:type="gramStart"/>
      <w:r w:rsidRPr="00142ACE">
        <w:rPr>
          <w:rFonts w:ascii="Arial" w:eastAsia="MS Mincho" w:hAnsi="Arial" w:cs="Arial"/>
        </w:rPr>
        <w:t>,P</w:t>
      </w:r>
      <w:proofErr w:type="spellEnd"/>
      <w:proofErr w:type="gramEnd"/>
      <w:r w:rsidRPr="00142ACE">
        <w:rPr>
          <w:rFonts w:ascii="Arial" w:eastAsia="MS Mincho" w:hAnsi="Arial" w:cs="Arial"/>
        </w:rPr>
        <w:t xml:space="preserve">. y O. Duncan (1967). </w:t>
      </w:r>
      <w:r w:rsidRPr="00142ACE">
        <w:rPr>
          <w:rFonts w:ascii="Arial" w:eastAsia="MS Mincho" w:hAnsi="Arial" w:cs="Arial"/>
          <w:i/>
          <w:lang w:val="en-US"/>
        </w:rPr>
        <w:t>The American Occupational Structure</w:t>
      </w:r>
      <w:proofErr w:type="gramStart"/>
      <w:r>
        <w:rPr>
          <w:rFonts w:ascii="Arial" w:eastAsia="MS Mincho" w:hAnsi="Arial" w:cs="Arial"/>
          <w:lang w:val="en-US"/>
        </w:rPr>
        <w:t>,</w:t>
      </w:r>
      <w:r w:rsidRPr="00142ACE">
        <w:rPr>
          <w:rFonts w:ascii="Arial" w:eastAsia="MS Mincho" w:hAnsi="Arial" w:cs="Arial"/>
          <w:lang w:val="en-US"/>
        </w:rPr>
        <w:t xml:space="preserve">  New</w:t>
      </w:r>
      <w:proofErr w:type="gramEnd"/>
      <w:r w:rsidRPr="00142ACE">
        <w:rPr>
          <w:rFonts w:ascii="Arial" w:eastAsia="MS Mincho" w:hAnsi="Arial" w:cs="Arial"/>
          <w:lang w:val="en-US"/>
        </w:rPr>
        <w:t xml:space="preserve"> York: Free Press, caps. </w:t>
      </w:r>
      <w:r w:rsidRPr="008228A0">
        <w:rPr>
          <w:rFonts w:ascii="Arial" w:eastAsia="MS Mincho" w:hAnsi="Arial" w:cs="Arial"/>
        </w:rPr>
        <w:t xml:space="preserve">Selección de partes. </w:t>
      </w:r>
    </w:p>
    <w:p w:rsidR="00AB1323" w:rsidRPr="00146486" w:rsidRDefault="00AB1323" w:rsidP="00AB1323">
      <w:pPr>
        <w:spacing w:before="120" w:after="120" w:line="360" w:lineRule="auto"/>
        <w:rPr>
          <w:rFonts w:ascii="Arial" w:hAnsi="Arial" w:cs="Arial"/>
        </w:rPr>
      </w:pPr>
      <w:proofErr w:type="spellStart"/>
      <w:r w:rsidRPr="00146486">
        <w:rPr>
          <w:rFonts w:ascii="Arial" w:hAnsi="Arial" w:cs="Arial"/>
        </w:rPr>
        <w:t>Boaventura</w:t>
      </w:r>
      <w:proofErr w:type="spellEnd"/>
      <w:r w:rsidRPr="00146486">
        <w:rPr>
          <w:rFonts w:ascii="Arial" w:hAnsi="Arial" w:cs="Arial"/>
        </w:rPr>
        <w:t xml:space="preserve"> de Sousa Santos, </w:t>
      </w:r>
      <w:r w:rsidRPr="00146486">
        <w:rPr>
          <w:rFonts w:ascii="Arial" w:hAnsi="Arial" w:cs="Arial"/>
          <w:i/>
        </w:rPr>
        <w:t xml:space="preserve">La caída del </w:t>
      </w:r>
      <w:proofErr w:type="spellStart"/>
      <w:r w:rsidRPr="00146486">
        <w:rPr>
          <w:rFonts w:ascii="Arial" w:hAnsi="Arial" w:cs="Arial"/>
          <w:i/>
        </w:rPr>
        <w:t>Angelus</w:t>
      </w:r>
      <w:proofErr w:type="spellEnd"/>
      <w:r w:rsidRPr="00146486">
        <w:rPr>
          <w:rFonts w:ascii="Arial" w:hAnsi="Arial" w:cs="Arial"/>
          <w:i/>
        </w:rPr>
        <w:t xml:space="preserve"> </w:t>
      </w:r>
      <w:proofErr w:type="spellStart"/>
      <w:r w:rsidRPr="00146486">
        <w:rPr>
          <w:rFonts w:ascii="Arial" w:hAnsi="Arial" w:cs="Arial"/>
          <w:i/>
        </w:rPr>
        <w:t>Novus</w:t>
      </w:r>
      <w:proofErr w:type="spellEnd"/>
      <w:r w:rsidRPr="00146486">
        <w:rPr>
          <w:rFonts w:ascii="Arial" w:hAnsi="Arial" w:cs="Arial"/>
          <w:i/>
        </w:rPr>
        <w:t xml:space="preserve">: Ensayos para la nueva teoría social y una nueva práctica política. </w:t>
      </w:r>
      <w:r w:rsidRPr="00146486">
        <w:rPr>
          <w:rFonts w:ascii="Arial" w:hAnsi="Arial" w:cs="Arial"/>
        </w:rPr>
        <w:t>ILSA y Universidad Nacional de Colombia, 2003. Capítulos 5.</w:t>
      </w:r>
    </w:p>
    <w:p w:rsidR="00AB1323" w:rsidRPr="00D97228" w:rsidRDefault="00AB1323" w:rsidP="00AB1323">
      <w:pPr>
        <w:spacing w:before="120" w:after="120" w:line="360" w:lineRule="auto"/>
        <w:jc w:val="both"/>
        <w:rPr>
          <w:rFonts w:ascii="Arial" w:hAnsi="Arial" w:cs="Arial"/>
        </w:rPr>
      </w:pPr>
      <w:proofErr w:type="spellStart"/>
      <w:r w:rsidRPr="00D97228">
        <w:rPr>
          <w:rFonts w:ascii="Arial" w:hAnsi="Arial" w:cs="Arial"/>
        </w:rPr>
        <w:t>Boniolo</w:t>
      </w:r>
      <w:proofErr w:type="spellEnd"/>
      <w:r w:rsidRPr="00D97228">
        <w:rPr>
          <w:rFonts w:ascii="Arial" w:hAnsi="Arial" w:cs="Arial"/>
        </w:rPr>
        <w:t>, P. (2013)</w:t>
      </w:r>
      <w:r>
        <w:rPr>
          <w:rFonts w:ascii="Arial" w:hAnsi="Arial" w:cs="Arial"/>
        </w:rPr>
        <w:t xml:space="preserve">. </w:t>
      </w:r>
      <w:r w:rsidRPr="00D97228">
        <w:rPr>
          <w:rFonts w:ascii="Arial" w:hAnsi="Arial" w:cs="Arial"/>
          <w:i/>
        </w:rPr>
        <w:t>Las bases sociales y territoriales de la corrupción: dominación y micro-resistencias en un barrio del Conurbano bonaerense</w:t>
      </w:r>
      <w:r w:rsidRPr="00D97228">
        <w:rPr>
          <w:rFonts w:ascii="Arial" w:hAnsi="Arial" w:cs="Arial"/>
        </w:rPr>
        <w:t xml:space="preserve">, Buenos Aires: </w:t>
      </w:r>
      <w:proofErr w:type="spellStart"/>
      <w:r w:rsidRPr="00D97228">
        <w:rPr>
          <w:rFonts w:ascii="Arial" w:hAnsi="Arial" w:cs="Arial"/>
        </w:rPr>
        <w:t>Luxemburg</w:t>
      </w:r>
      <w:proofErr w:type="spellEnd"/>
      <w:r w:rsidRPr="00D97228">
        <w:rPr>
          <w:rFonts w:ascii="Arial" w:hAnsi="Arial" w:cs="Arial"/>
        </w:rPr>
        <w:t>. Selección de partes.</w:t>
      </w:r>
    </w:p>
    <w:p w:rsidR="00AB1323" w:rsidRPr="00142ACE" w:rsidRDefault="00AB1323" w:rsidP="00AB1323">
      <w:pPr>
        <w:spacing w:before="120" w:after="120" w:line="360" w:lineRule="auto"/>
        <w:jc w:val="both"/>
        <w:rPr>
          <w:rFonts w:ascii="Arial" w:hAnsi="Arial" w:cs="Arial"/>
        </w:rPr>
      </w:pPr>
      <w:r w:rsidRPr="00142ACE">
        <w:rPr>
          <w:rFonts w:ascii="Arial" w:hAnsi="Arial" w:cs="Arial"/>
        </w:rPr>
        <w:t>Bourdieu, P. (2004).</w:t>
      </w:r>
      <w:r w:rsidRPr="00E64899">
        <w:rPr>
          <w:rFonts w:ascii="Arial" w:hAnsi="Arial" w:cs="Arial"/>
          <w:i/>
        </w:rPr>
        <w:t xml:space="preserve"> El baile de los solteros. La crisis de la sociedad campesina en el Bearne, </w:t>
      </w:r>
      <w:r w:rsidRPr="00142ACE">
        <w:rPr>
          <w:rFonts w:ascii="Arial" w:hAnsi="Arial" w:cs="Arial"/>
        </w:rPr>
        <w:t>Barcelona: Anagrama.</w:t>
      </w:r>
      <w:r w:rsidRPr="00E64899">
        <w:rPr>
          <w:rFonts w:ascii="Arial" w:hAnsi="Arial" w:cs="Arial"/>
          <w:i/>
        </w:rPr>
        <w:t xml:space="preserve"> </w:t>
      </w:r>
      <w:r w:rsidRPr="00142ACE">
        <w:rPr>
          <w:rFonts w:ascii="Arial" w:hAnsi="Arial" w:cs="Arial"/>
        </w:rPr>
        <w:t xml:space="preserve">Selección de páginas. </w:t>
      </w:r>
    </w:p>
    <w:p w:rsidR="00AB1323" w:rsidRPr="00DD23BD" w:rsidRDefault="00AB1323" w:rsidP="00AB1323">
      <w:pPr>
        <w:spacing w:before="120" w:after="120" w:line="360" w:lineRule="auto"/>
        <w:jc w:val="both"/>
        <w:rPr>
          <w:rFonts w:ascii="Arial" w:hAnsi="Arial" w:cs="Arial"/>
        </w:rPr>
      </w:pPr>
      <w:r>
        <w:rPr>
          <w:rFonts w:ascii="Arial" w:hAnsi="Arial" w:cs="Arial"/>
        </w:rPr>
        <w:t>Bourdieu, P.</w:t>
      </w:r>
      <w:r w:rsidRPr="00DD23BD">
        <w:rPr>
          <w:rFonts w:ascii="Arial" w:hAnsi="Arial" w:cs="Arial"/>
        </w:rPr>
        <w:t xml:space="preserve"> (2006 [1979])</w:t>
      </w:r>
      <w:r>
        <w:rPr>
          <w:rFonts w:ascii="Arial" w:hAnsi="Arial" w:cs="Arial"/>
        </w:rPr>
        <w:t>.</w:t>
      </w:r>
      <w:r w:rsidRPr="00DD23BD">
        <w:rPr>
          <w:rFonts w:ascii="Arial" w:hAnsi="Arial" w:cs="Arial"/>
        </w:rPr>
        <w:t xml:space="preserve"> </w:t>
      </w:r>
      <w:smartTag w:uri="urn:schemas-microsoft-com:office:smarttags" w:element="PersonName">
        <w:smartTagPr>
          <w:attr w:name="ProductID" w:val="La distinción. Criterios"/>
        </w:smartTagPr>
        <w:r w:rsidRPr="00DD23BD">
          <w:rPr>
            <w:rFonts w:ascii="Arial" w:hAnsi="Arial" w:cs="Arial"/>
            <w:i/>
          </w:rPr>
          <w:t>La distinción. Criterios</w:t>
        </w:r>
      </w:smartTag>
      <w:r w:rsidRPr="00DD23BD">
        <w:rPr>
          <w:rFonts w:ascii="Arial" w:hAnsi="Arial" w:cs="Arial"/>
          <w:i/>
        </w:rPr>
        <w:t xml:space="preserve"> y bases sociales del gusto</w:t>
      </w:r>
      <w:r w:rsidRPr="00DD23BD">
        <w:rPr>
          <w:rFonts w:ascii="Arial" w:hAnsi="Arial" w:cs="Arial"/>
        </w:rPr>
        <w:t xml:space="preserve">, Buenos Aires: Taurus. Capítulos: 5, 6 y 7. </w:t>
      </w:r>
    </w:p>
    <w:p w:rsidR="00AB1323" w:rsidRPr="00C35B0E" w:rsidRDefault="00AB1323" w:rsidP="00AB1323">
      <w:pPr>
        <w:spacing w:before="120" w:after="120" w:line="360" w:lineRule="auto"/>
        <w:jc w:val="both"/>
        <w:rPr>
          <w:rFonts w:ascii="Arial" w:hAnsi="Arial" w:cs="Arial"/>
        </w:rPr>
      </w:pPr>
      <w:r>
        <w:rPr>
          <w:rFonts w:ascii="Arial" w:hAnsi="Arial" w:cs="Arial"/>
        </w:rPr>
        <w:t>Bourdieu, P.</w:t>
      </w:r>
      <w:r w:rsidRPr="00E64899">
        <w:rPr>
          <w:rFonts w:ascii="Arial" w:hAnsi="Arial" w:cs="Arial"/>
        </w:rPr>
        <w:t xml:space="preserve"> (2006)</w:t>
      </w:r>
      <w:r>
        <w:rPr>
          <w:rFonts w:ascii="Arial" w:hAnsi="Arial" w:cs="Arial"/>
        </w:rPr>
        <w:t>.</w:t>
      </w:r>
      <w:r w:rsidRPr="00E64899">
        <w:rPr>
          <w:rFonts w:ascii="Arial" w:hAnsi="Arial" w:cs="Arial"/>
        </w:rPr>
        <w:t xml:space="preserve"> </w:t>
      </w:r>
      <w:r w:rsidRPr="00E64899">
        <w:rPr>
          <w:rFonts w:ascii="Arial" w:hAnsi="Arial" w:cs="Arial"/>
          <w:i/>
        </w:rPr>
        <w:t>Argelia 60. Estructuras económicas y estructuras temporales</w:t>
      </w:r>
      <w:r w:rsidRPr="00E64899">
        <w:rPr>
          <w:rFonts w:ascii="Arial" w:hAnsi="Arial" w:cs="Arial"/>
        </w:rPr>
        <w:t>, Siglo XXI</w:t>
      </w:r>
      <w:r w:rsidRPr="00DD23BD">
        <w:rPr>
          <w:rFonts w:ascii="Arial" w:hAnsi="Arial" w:cs="Arial"/>
        </w:rPr>
        <w:t xml:space="preserve"> editores. </w:t>
      </w:r>
      <w:r>
        <w:rPr>
          <w:rFonts w:ascii="Arial" w:hAnsi="Arial" w:cs="Arial"/>
        </w:rPr>
        <w:t xml:space="preserve">Capítulos: Introducción, III, IV y Conclusión. </w:t>
      </w:r>
    </w:p>
    <w:p w:rsidR="00AB1323" w:rsidRPr="00AB1323" w:rsidRDefault="00AB1323" w:rsidP="00AB1323">
      <w:pPr>
        <w:spacing w:before="120" w:after="120" w:line="360" w:lineRule="auto"/>
        <w:jc w:val="both"/>
        <w:rPr>
          <w:rFonts w:ascii="Arial" w:hAnsi="Arial" w:cs="Arial"/>
          <w:lang w:val="en-US"/>
        </w:rPr>
      </w:pPr>
      <w:r w:rsidRPr="00DD23BD">
        <w:rPr>
          <w:rFonts w:ascii="Arial" w:hAnsi="Arial" w:cs="Arial"/>
        </w:rPr>
        <w:t xml:space="preserve">Bourdieu, Pierre (2006 [1979]) </w:t>
      </w:r>
      <w:smartTag w:uri="urn:schemas-microsoft-com:office:smarttags" w:element="PersonName">
        <w:smartTagPr>
          <w:attr w:name="ProductID" w:val="La distinción. Criterios"/>
        </w:smartTagPr>
        <w:r w:rsidRPr="00DD23BD">
          <w:rPr>
            <w:rFonts w:ascii="Arial" w:hAnsi="Arial" w:cs="Arial"/>
            <w:i/>
          </w:rPr>
          <w:t>La distinción. Criterios</w:t>
        </w:r>
      </w:smartTag>
      <w:r w:rsidRPr="00DD23BD">
        <w:rPr>
          <w:rFonts w:ascii="Arial" w:hAnsi="Arial" w:cs="Arial"/>
          <w:i/>
        </w:rPr>
        <w:t xml:space="preserve"> y bases sociales del gusto</w:t>
      </w:r>
      <w:r w:rsidRPr="00DD23BD">
        <w:rPr>
          <w:rFonts w:ascii="Arial" w:hAnsi="Arial" w:cs="Arial"/>
        </w:rPr>
        <w:t xml:space="preserve">, Buenos Aires: Taurus. </w:t>
      </w:r>
      <w:proofErr w:type="spellStart"/>
      <w:r w:rsidRPr="00AB1323">
        <w:rPr>
          <w:rFonts w:ascii="Arial" w:hAnsi="Arial" w:cs="Arial"/>
          <w:lang w:val="en-US"/>
        </w:rPr>
        <w:t>Capítulos</w:t>
      </w:r>
      <w:proofErr w:type="spellEnd"/>
      <w:r w:rsidRPr="00AB1323">
        <w:rPr>
          <w:rFonts w:ascii="Arial" w:hAnsi="Arial" w:cs="Arial"/>
          <w:lang w:val="en-US"/>
        </w:rPr>
        <w:t xml:space="preserve">: 2 y 3. </w:t>
      </w:r>
    </w:p>
    <w:p w:rsidR="00AB1323" w:rsidRPr="00142ACE" w:rsidRDefault="00AB1323" w:rsidP="00AB1323">
      <w:pPr>
        <w:spacing w:before="120" w:after="120" w:line="360" w:lineRule="auto"/>
        <w:jc w:val="both"/>
        <w:rPr>
          <w:rFonts w:ascii="Arial" w:hAnsi="Arial" w:cs="Arial"/>
          <w:lang w:val="en-US"/>
        </w:rPr>
      </w:pPr>
      <w:r w:rsidRPr="00142ACE">
        <w:rPr>
          <w:rFonts w:ascii="Arial" w:hAnsi="Arial" w:cs="Arial"/>
          <w:lang w:val="en-US"/>
        </w:rPr>
        <w:lastRenderedPageBreak/>
        <w:t>Breen, R.</w:t>
      </w:r>
      <w:r>
        <w:rPr>
          <w:rFonts w:ascii="Arial" w:hAnsi="Arial" w:cs="Arial"/>
          <w:lang w:val="en-US"/>
        </w:rPr>
        <w:t xml:space="preserve"> (2003).</w:t>
      </w:r>
      <w:r w:rsidRPr="00142ACE">
        <w:rPr>
          <w:rFonts w:ascii="Arial" w:hAnsi="Arial" w:cs="Arial"/>
          <w:lang w:val="en-US"/>
        </w:rPr>
        <w:t xml:space="preserve"> “</w:t>
      </w:r>
      <w:hyperlink r:id="rId9" w:history="1">
        <w:r w:rsidRPr="00DD23BD">
          <w:rPr>
            <w:rFonts w:ascii="Arial" w:hAnsi="Arial" w:cs="Arial"/>
            <w:lang w:val="en-US"/>
          </w:rPr>
          <w:t>Foundations of a neo-</w:t>
        </w:r>
        <w:proofErr w:type="spellStart"/>
        <w:r w:rsidRPr="00DD23BD">
          <w:rPr>
            <w:rFonts w:ascii="Arial" w:hAnsi="Arial" w:cs="Arial"/>
            <w:lang w:val="en-US"/>
          </w:rPr>
          <w:t>weberian</w:t>
        </w:r>
        <w:proofErr w:type="spellEnd"/>
        <w:r w:rsidRPr="00DD23BD">
          <w:rPr>
            <w:rFonts w:ascii="Arial" w:hAnsi="Arial" w:cs="Arial"/>
            <w:lang w:val="en-US"/>
          </w:rPr>
          <w:t xml:space="preserve"> class analysis”, en Wright, E. O. (comp.) </w:t>
        </w:r>
        <w:r w:rsidRPr="00142ACE">
          <w:rPr>
            <w:rFonts w:ascii="Arial" w:hAnsi="Arial" w:cs="Arial"/>
            <w:i/>
            <w:lang w:val="en-US"/>
          </w:rPr>
          <w:t>Approaches to Class Analysis</w:t>
        </w:r>
        <w:r w:rsidRPr="00142ACE">
          <w:rPr>
            <w:rFonts w:ascii="Arial" w:hAnsi="Arial" w:cs="Arial"/>
            <w:lang w:val="en-US"/>
          </w:rPr>
          <w:t>, Cambridge: Cambridge University Press. </w:t>
        </w:r>
      </w:hyperlink>
    </w:p>
    <w:p w:rsidR="00AB1323" w:rsidRPr="00142ACE" w:rsidRDefault="00AB1323" w:rsidP="00AB1323">
      <w:pPr>
        <w:spacing w:before="120" w:after="120" w:line="360" w:lineRule="auto"/>
        <w:jc w:val="both"/>
        <w:rPr>
          <w:rFonts w:ascii="Arial" w:hAnsi="Arial" w:cs="Arial"/>
        </w:rPr>
      </w:pPr>
      <w:proofErr w:type="spellStart"/>
      <w:proofErr w:type="gramStart"/>
      <w:r w:rsidRPr="00AB1323">
        <w:rPr>
          <w:rFonts w:ascii="Arial" w:hAnsi="Arial" w:cs="Arial"/>
          <w:lang w:val="en-US"/>
        </w:rPr>
        <w:t>Burawoy</w:t>
      </w:r>
      <w:proofErr w:type="spellEnd"/>
      <w:r w:rsidRPr="00AB1323">
        <w:rPr>
          <w:rFonts w:ascii="Arial" w:hAnsi="Arial" w:cs="Arial"/>
          <w:lang w:val="en-US"/>
        </w:rPr>
        <w:t>, M. (1989 [1979]).</w:t>
      </w:r>
      <w:proofErr w:type="gramEnd"/>
      <w:r w:rsidRPr="00AB1323">
        <w:rPr>
          <w:rFonts w:ascii="Arial" w:hAnsi="Arial" w:cs="Arial"/>
          <w:i/>
          <w:lang w:val="en-US"/>
        </w:rPr>
        <w:t xml:space="preserve"> </w:t>
      </w:r>
      <w:r w:rsidRPr="00E64899">
        <w:rPr>
          <w:rFonts w:ascii="Arial" w:hAnsi="Arial" w:cs="Arial"/>
          <w:i/>
        </w:rPr>
        <w:t xml:space="preserve">El consentimiento en la producción, </w:t>
      </w:r>
      <w:r w:rsidRPr="00142ACE">
        <w:rPr>
          <w:rFonts w:ascii="Arial" w:hAnsi="Arial" w:cs="Arial"/>
        </w:rPr>
        <w:t xml:space="preserve">Madrid: Ministerio de Trabajo y S.S. Capítulos: 1, 2, 3, 12. </w:t>
      </w:r>
    </w:p>
    <w:p w:rsidR="00AB1323" w:rsidRPr="00DD23BD" w:rsidRDefault="00AB1323" w:rsidP="00AB1323">
      <w:pPr>
        <w:spacing w:before="120" w:after="120" w:line="360" w:lineRule="auto"/>
        <w:jc w:val="both"/>
        <w:rPr>
          <w:rFonts w:ascii="Arial" w:hAnsi="Arial" w:cs="Arial"/>
        </w:rPr>
      </w:pPr>
      <w:proofErr w:type="spellStart"/>
      <w:r w:rsidRPr="00DD23BD">
        <w:rPr>
          <w:rFonts w:ascii="Arial" w:hAnsi="Arial" w:cs="Arial"/>
        </w:rPr>
        <w:t>Cevasco</w:t>
      </w:r>
      <w:proofErr w:type="spellEnd"/>
      <w:r w:rsidRPr="00DD23BD">
        <w:rPr>
          <w:rFonts w:ascii="Arial" w:hAnsi="Arial" w:cs="Arial"/>
        </w:rPr>
        <w:t>, M. (2003)</w:t>
      </w:r>
      <w:r>
        <w:rPr>
          <w:rFonts w:ascii="Arial" w:hAnsi="Arial" w:cs="Arial"/>
        </w:rPr>
        <w:t>.</w:t>
      </w:r>
      <w:r w:rsidRPr="00DD23BD">
        <w:rPr>
          <w:rFonts w:ascii="Arial" w:hAnsi="Arial" w:cs="Arial"/>
        </w:rPr>
        <w:t xml:space="preserve"> “Cuestiones de teoría: el materialismo cultural” en </w:t>
      </w:r>
      <w:proofErr w:type="spellStart"/>
      <w:r w:rsidRPr="00DD23BD">
        <w:rPr>
          <w:rFonts w:ascii="Arial" w:hAnsi="Arial" w:cs="Arial"/>
        </w:rPr>
        <w:t>Cevasco</w:t>
      </w:r>
      <w:proofErr w:type="spellEnd"/>
      <w:r w:rsidRPr="00DD23BD">
        <w:rPr>
          <w:rFonts w:ascii="Arial" w:hAnsi="Arial" w:cs="Arial"/>
        </w:rPr>
        <w:t xml:space="preserve">, M. </w:t>
      </w:r>
      <w:r w:rsidRPr="00DD23BD">
        <w:rPr>
          <w:rFonts w:ascii="Arial" w:hAnsi="Arial" w:cs="Arial"/>
          <w:i/>
        </w:rPr>
        <w:t>Para leer a Raymond Williams</w:t>
      </w:r>
      <w:r w:rsidRPr="00DD23BD">
        <w:rPr>
          <w:rFonts w:ascii="Arial" w:hAnsi="Arial" w:cs="Arial"/>
        </w:rPr>
        <w:t xml:space="preserve">, Wilde: Universidad de Quilmes. </w:t>
      </w:r>
    </w:p>
    <w:p w:rsidR="00AB1323" w:rsidRPr="00E64899" w:rsidRDefault="00AB1323" w:rsidP="00AB1323">
      <w:pPr>
        <w:spacing w:before="120" w:after="120" w:line="360" w:lineRule="auto"/>
        <w:jc w:val="both"/>
        <w:rPr>
          <w:rFonts w:ascii="Arial" w:hAnsi="Arial" w:cs="Arial"/>
          <w:lang w:val="en-US"/>
        </w:rPr>
      </w:pPr>
      <w:proofErr w:type="gramStart"/>
      <w:r>
        <w:rPr>
          <w:rFonts w:ascii="Arial" w:hAnsi="Arial" w:cs="Arial"/>
          <w:lang w:val="en-US"/>
        </w:rPr>
        <w:t>Chan, T. W., and J.</w:t>
      </w:r>
      <w:r w:rsidRPr="00E64899">
        <w:rPr>
          <w:rFonts w:ascii="Arial" w:hAnsi="Arial" w:cs="Arial"/>
          <w:lang w:val="en-US"/>
        </w:rPr>
        <w:t xml:space="preserve"> H. </w:t>
      </w:r>
      <w:proofErr w:type="spellStart"/>
      <w:r w:rsidRPr="00E64899">
        <w:rPr>
          <w:rFonts w:ascii="Arial" w:hAnsi="Arial" w:cs="Arial"/>
          <w:lang w:val="en-US"/>
        </w:rPr>
        <w:t>Goldthorpe</w:t>
      </w:r>
      <w:proofErr w:type="spellEnd"/>
      <w:r w:rsidRPr="00E64899">
        <w:rPr>
          <w:rFonts w:ascii="Arial" w:hAnsi="Arial" w:cs="Arial"/>
          <w:lang w:val="en-US"/>
        </w:rPr>
        <w:t xml:space="preserve"> (2007)</w:t>
      </w:r>
      <w:r>
        <w:rPr>
          <w:rFonts w:ascii="Arial" w:hAnsi="Arial" w:cs="Arial"/>
          <w:lang w:val="en-US"/>
        </w:rPr>
        <w:t>.</w:t>
      </w:r>
      <w:proofErr w:type="gramEnd"/>
      <w:r w:rsidRPr="00E64899">
        <w:rPr>
          <w:rFonts w:ascii="Arial" w:hAnsi="Arial" w:cs="Arial"/>
          <w:lang w:val="en-US"/>
        </w:rPr>
        <w:t xml:space="preserve"> </w:t>
      </w:r>
      <w:proofErr w:type="gramStart"/>
      <w:r w:rsidRPr="00E64899">
        <w:rPr>
          <w:rFonts w:ascii="Arial" w:hAnsi="Arial" w:cs="Arial"/>
          <w:lang w:val="en-US"/>
        </w:rPr>
        <w:t xml:space="preserve">“Class and Status: The Conceptual </w:t>
      </w:r>
      <w:proofErr w:type="spellStart"/>
      <w:r w:rsidRPr="00E64899">
        <w:rPr>
          <w:rFonts w:ascii="Arial" w:hAnsi="Arial" w:cs="Arial"/>
          <w:lang w:val="en-US"/>
        </w:rPr>
        <w:t>Distinctionand</w:t>
      </w:r>
      <w:proofErr w:type="spellEnd"/>
      <w:r w:rsidRPr="00E64899">
        <w:rPr>
          <w:rFonts w:ascii="Arial" w:hAnsi="Arial" w:cs="Arial"/>
          <w:lang w:val="en-US"/>
        </w:rPr>
        <w:t xml:space="preserve"> its Empirical Relevance”, </w:t>
      </w:r>
      <w:r w:rsidRPr="00E64899">
        <w:rPr>
          <w:rFonts w:ascii="Arial" w:hAnsi="Arial" w:cs="Arial"/>
          <w:i/>
          <w:lang w:val="en-US"/>
        </w:rPr>
        <w:t xml:space="preserve">American Sociological Review </w:t>
      </w:r>
      <w:r w:rsidRPr="00E64899">
        <w:rPr>
          <w:rFonts w:ascii="Arial" w:hAnsi="Arial" w:cs="Arial"/>
          <w:lang w:val="en-US"/>
        </w:rPr>
        <w:t>72: 512-532.</w:t>
      </w:r>
      <w:proofErr w:type="gramEnd"/>
      <w:r w:rsidRPr="00E64899">
        <w:rPr>
          <w:rFonts w:ascii="Arial" w:hAnsi="Arial" w:cs="Arial"/>
          <w:lang w:val="en-US"/>
        </w:rPr>
        <w:t xml:space="preserve"> </w:t>
      </w:r>
    </w:p>
    <w:p w:rsidR="00AB1323" w:rsidRPr="00DD23BD" w:rsidRDefault="00AB1323" w:rsidP="00AB1323">
      <w:pPr>
        <w:tabs>
          <w:tab w:val="left" w:pos="3539"/>
        </w:tabs>
        <w:spacing w:after="120" w:line="360" w:lineRule="auto"/>
        <w:jc w:val="both"/>
        <w:rPr>
          <w:rFonts w:ascii="Arial" w:hAnsi="Arial" w:cs="Arial"/>
        </w:rPr>
      </w:pPr>
      <w:r>
        <w:rPr>
          <w:rFonts w:ascii="Arial" w:hAnsi="Arial" w:cs="Arial"/>
        </w:rPr>
        <w:t>Dalle, P. (2010).</w:t>
      </w:r>
      <w:r w:rsidRPr="00DD23BD">
        <w:rPr>
          <w:rFonts w:ascii="Arial" w:hAnsi="Arial" w:cs="Arial"/>
        </w:rPr>
        <w:t xml:space="preserve"> “Estratificación social y movilidad en Argentina (1870-2010). Huellas de su conformación socio-histórica y significados de los cambios recientes”, </w:t>
      </w:r>
      <w:smartTag w:uri="urn:schemas-microsoft-com:office:smarttags" w:element="PersonName">
        <w:smartTagPr>
          <w:attr w:name="ProductID" w:val="Revista de Trabajo."/>
        </w:smartTagPr>
        <w:r w:rsidRPr="00DD23BD">
          <w:rPr>
            <w:rFonts w:ascii="Arial" w:hAnsi="Arial" w:cs="Arial"/>
            <w:i/>
          </w:rPr>
          <w:t>Revista de Trabajo</w:t>
        </w:r>
        <w:r w:rsidRPr="00DD23BD">
          <w:rPr>
            <w:rFonts w:ascii="Arial" w:hAnsi="Arial" w:cs="Arial"/>
          </w:rPr>
          <w:t>.</w:t>
        </w:r>
      </w:smartTag>
      <w:r w:rsidRPr="00DD23BD">
        <w:rPr>
          <w:rFonts w:ascii="Arial" w:hAnsi="Arial" w:cs="Arial"/>
        </w:rPr>
        <w:t xml:space="preserve"> 200 años de Trabajo. Año 6. Nº 8. Nueva Época.</w:t>
      </w:r>
    </w:p>
    <w:p w:rsidR="00AB1323" w:rsidRPr="00E64899" w:rsidRDefault="00AB1323" w:rsidP="00AB1323">
      <w:pPr>
        <w:adjustRightInd w:val="0"/>
        <w:spacing w:before="120" w:after="120" w:line="360" w:lineRule="auto"/>
        <w:jc w:val="both"/>
        <w:rPr>
          <w:rFonts w:ascii="Arial" w:hAnsi="Arial" w:cs="Arial"/>
        </w:rPr>
      </w:pPr>
      <w:r w:rsidRPr="00E64899">
        <w:rPr>
          <w:rFonts w:ascii="Arial" w:hAnsi="Arial" w:cs="Arial"/>
        </w:rPr>
        <w:t xml:space="preserve">Dalle, P. </w:t>
      </w:r>
      <w:r>
        <w:rPr>
          <w:rFonts w:ascii="Arial" w:hAnsi="Arial" w:cs="Arial"/>
        </w:rPr>
        <w:t>(2012).</w:t>
      </w:r>
      <w:r w:rsidRPr="00E64899">
        <w:rPr>
          <w:rFonts w:ascii="Arial" w:hAnsi="Arial" w:cs="Arial"/>
        </w:rPr>
        <w:t xml:space="preserve"> “Cambios recientes en la estratificación social de Argentina (2003-2011). Inflexiones y procesos emergentes”, </w:t>
      </w:r>
      <w:r w:rsidRPr="00E64899">
        <w:rPr>
          <w:rFonts w:ascii="Arial" w:hAnsi="Arial" w:cs="Arial"/>
          <w:i/>
        </w:rPr>
        <w:t xml:space="preserve">Argumentos. </w:t>
      </w:r>
      <w:smartTag w:uri="urn:schemas-microsoft-com:office:smarttags" w:element="PersonName">
        <w:smartTagPr>
          <w:attr w:name="ProductID" w:val="Revista de Crítica"/>
        </w:smartTagPr>
        <w:r w:rsidRPr="00E64899">
          <w:rPr>
            <w:rFonts w:ascii="Arial" w:hAnsi="Arial" w:cs="Arial"/>
            <w:i/>
          </w:rPr>
          <w:t>Revista de Crítica</w:t>
        </w:r>
      </w:smartTag>
      <w:r w:rsidRPr="00E64899">
        <w:rPr>
          <w:rFonts w:ascii="Arial" w:hAnsi="Arial" w:cs="Arial"/>
          <w:i/>
        </w:rPr>
        <w:t xml:space="preserve"> Social</w:t>
      </w:r>
      <w:r w:rsidRPr="00E64899">
        <w:rPr>
          <w:rFonts w:ascii="Arial" w:hAnsi="Arial" w:cs="Arial"/>
        </w:rPr>
        <w:t>, 14: 77-114.</w:t>
      </w:r>
    </w:p>
    <w:p w:rsidR="00AB1323" w:rsidRPr="00D97228" w:rsidRDefault="00AB1323" w:rsidP="00AB1323">
      <w:pPr>
        <w:spacing w:after="120" w:line="360" w:lineRule="auto"/>
        <w:jc w:val="both"/>
        <w:rPr>
          <w:rFonts w:ascii="Arial" w:hAnsi="Arial" w:cs="Arial"/>
        </w:rPr>
      </w:pPr>
      <w:r w:rsidRPr="00D97228">
        <w:rPr>
          <w:rFonts w:ascii="Arial" w:hAnsi="Arial" w:cs="Arial"/>
        </w:rPr>
        <w:t xml:space="preserve">Dalle, P. (2016). </w:t>
      </w:r>
      <w:r>
        <w:rPr>
          <w:rFonts w:ascii="Arial" w:hAnsi="Arial" w:cs="Arial"/>
        </w:rPr>
        <w:t>“</w:t>
      </w:r>
      <w:r w:rsidRPr="00D97228">
        <w:rPr>
          <w:rFonts w:ascii="Arial" w:hAnsi="Arial" w:cs="Arial"/>
        </w:rPr>
        <w:t xml:space="preserve">Origen étnico-nacional familiar y movilidad social”, </w:t>
      </w:r>
      <w:r w:rsidRPr="00D97228">
        <w:rPr>
          <w:rFonts w:ascii="Arial" w:hAnsi="Arial" w:cs="Arial"/>
          <w:i/>
        </w:rPr>
        <w:t>Movilidad social desde las clases populares. Un estudio sociológico en el Área Metropolitana de Buenos Aires (1960-2013)</w:t>
      </w:r>
      <w:r w:rsidRPr="00D97228">
        <w:rPr>
          <w:rFonts w:ascii="Arial" w:hAnsi="Arial" w:cs="Arial"/>
        </w:rPr>
        <w:t>. Buenos Aires: IIGG-CLACSO-CICCUS.</w:t>
      </w:r>
    </w:p>
    <w:p w:rsidR="00AB1323" w:rsidRPr="00146486" w:rsidRDefault="00AB1323" w:rsidP="00AB1323">
      <w:pPr>
        <w:adjustRightInd w:val="0"/>
        <w:spacing w:before="120" w:after="120" w:line="360" w:lineRule="auto"/>
        <w:jc w:val="both"/>
        <w:rPr>
          <w:rFonts w:ascii="Arial" w:hAnsi="Arial" w:cs="Arial"/>
          <w:color w:val="000000"/>
        </w:rPr>
      </w:pPr>
      <w:r>
        <w:rPr>
          <w:rFonts w:ascii="Arial" w:hAnsi="Arial" w:cs="Arial"/>
          <w:color w:val="000000"/>
        </w:rPr>
        <w:t xml:space="preserve">Durkheim, E. (1993 </w:t>
      </w:r>
      <w:r>
        <w:rPr>
          <w:rFonts w:cs="Arial"/>
          <w:color w:val="000000"/>
        </w:rPr>
        <w:t>[</w:t>
      </w:r>
      <w:r>
        <w:rPr>
          <w:rFonts w:ascii="Arial" w:hAnsi="Arial" w:cs="Arial"/>
          <w:color w:val="000000"/>
        </w:rPr>
        <w:t>1893</w:t>
      </w:r>
      <w:r>
        <w:rPr>
          <w:rFonts w:cs="Arial"/>
          <w:color w:val="000000"/>
        </w:rPr>
        <w:t>]</w:t>
      </w:r>
      <w:r>
        <w:rPr>
          <w:rFonts w:ascii="Arial" w:hAnsi="Arial" w:cs="Arial"/>
          <w:color w:val="000000"/>
        </w:rPr>
        <w:t>)</w:t>
      </w:r>
      <w:r w:rsidRPr="00146486">
        <w:rPr>
          <w:rFonts w:ascii="Arial" w:hAnsi="Arial" w:cs="Arial"/>
          <w:color w:val="000000"/>
        </w:rPr>
        <w:t xml:space="preserve">: </w:t>
      </w:r>
      <w:r w:rsidRPr="00146486">
        <w:rPr>
          <w:rFonts w:ascii="Arial" w:hAnsi="Arial" w:cs="Arial"/>
          <w:i/>
          <w:iCs/>
          <w:color w:val="000000"/>
        </w:rPr>
        <w:t xml:space="preserve">La división del trabajo social, </w:t>
      </w:r>
      <w:r w:rsidRPr="00146486">
        <w:rPr>
          <w:rFonts w:ascii="Arial" w:hAnsi="Arial" w:cs="Arial"/>
          <w:color w:val="000000"/>
        </w:rPr>
        <w:t>Buenos Aires, Planeta-Agostini. Introducción. Libro III: Capítulo</w:t>
      </w:r>
      <w:r>
        <w:rPr>
          <w:rFonts w:ascii="Arial" w:hAnsi="Arial" w:cs="Arial"/>
          <w:color w:val="000000"/>
        </w:rPr>
        <w:t>s</w:t>
      </w:r>
      <w:r w:rsidRPr="00146486">
        <w:rPr>
          <w:rFonts w:ascii="Arial" w:hAnsi="Arial" w:cs="Arial"/>
          <w:color w:val="000000"/>
        </w:rPr>
        <w:t xml:space="preserve"> 1, 2 y 3.</w:t>
      </w:r>
      <w:r>
        <w:rPr>
          <w:rFonts w:ascii="Arial" w:hAnsi="Arial" w:cs="Arial"/>
          <w:color w:val="000000"/>
        </w:rPr>
        <w:t xml:space="preserve"> </w:t>
      </w:r>
    </w:p>
    <w:p w:rsidR="00AB1323" w:rsidRDefault="00AB1323" w:rsidP="00AB1323">
      <w:pPr>
        <w:spacing w:after="120" w:line="360" w:lineRule="auto"/>
        <w:jc w:val="both"/>
        <w:rPr>
          <w:rFonts w:ascii="Arial" w:hAnsi="Arial" w:cs="Arial"/>
          <w:color w:val="222222"/>
          <w:shd w:val="clear" w:color="auto" w:fill="FFFFFF"/>
        </w:rPr>
      </w:pPr>
      <w:proofErr w:type="spellStart"/>
      <w:r>
        <w:rPr>
          <w:rFonts w:ascii="Arial" w:hAnsi="Arial" w:cs="Arial"/>
          <w:color w:val="222222"/>
          <w:shd w:val="clear" w:color="auto" w:fill="FFFFFF"/>
        </w:rPr>
        <w:t>Elbert</w:t>
      </w:r>
      <w:proofErr w:type="spellEnd"/>
      <w:r>
        <w:rPr>
          <w:rFonts w:ascii="Arial" w:hAnsi="Arial" w:cs="Arial"/>
          <w:color w:val="222222"/>
          <w:shd w:val="clear" w:color="auto" w:fill="FFFFFF"/>
        </w:rPr>
        <w:t>, R. (2016</w:t>
      </w:r>
      <w:r w:rsidRPr="0033025F">
        <w:rPr>
          <w:rFonts w:ascii="Arial" w:hAnsi="Arial" w:cs="Arial"/>
          <w:color w:val="222222"/>
          <w:shd w:val="clear" w:color="auto" w:fill="FFFFFF"/>
        </w:rPr>
        <w:t>)</w:t>
      </w:r>
      <w:r>
        <w:rPr>
          <w:rFonts w:ascii="Arial" w:hAnsi="Arial" w:cs="Arial"/>
          <w:color w:val="222222"/>
          <w:shd w:val="clear" w:color="auto" w:fill="FFFFFF"/>
        </w:rPr>
        <w:t>.</w:t>
      </w:r>
      <w:r w:rsidRPr="0033025F">
        <w:rPr>
          <w:rFonts w:ascii="Arial" w:hAnsi="Arial" w:cs="Arial"/>
          <w:color w:val="222222"/>
          <w:shd w:val="clear" w:color="auto" w:fill="FFFFFF"/>
        </w:rPr>
        <w:t xml:space="preserve"> “</w:t>
      </w:r>
      <w:r>
        <w:rPr>
          <w:rFonts w:ascii="Arial" w:hAnsi="Arial" w:cs="Arial"/>
          <w:color w:val="222222"/>
          <w:shd w:val="clear" w:color="auto" w:fill="FFFFFF"/>
        </w:rPr>
        <w:t>Uniendo lo que el capital divide: Fragmentación y solidaridad entre la fábrica y el barrio</w:t>
      </w:r>
      <w:r w:rsidRPr="0033025F">
        <w:rPr>
          <w:rFonts w:ascii="Arial" w:hAnsi="Arial" w:cs="Arial"/>
          <w:color w:val="222222"/>
          <w:shd w:val="clear" w:color="auto" w:fill="FFFFFF"/>
        </w:rPr>
        <w:t>”</w:t>
      </w:r>
      <w:r>
        <w:rPr>
          <w:rFonts w:ascii="Arial" w:hAnsi="Arial" w:cs="Arial"/>
          <w:color w:val="222222"/>
          <w:shd w:val="clear" w:color="auto" w:fill="FFFFFF"/>
        </w:rPr>
        <w:t xml:space="preserve"> en </w:t>
      </w:r>
      <w:proofErr w:type="spellStart"/>
      <w:r w:rsidRPr="00B235FE">
        <w:rPr>
          <w:rFonts w:ascii="Arial" w:hAnsi="Arial" w:cs="Arial"/>
          <w:color w:val="222222"/>
          <w:shd w:val="clear" w:color="auto" w:fill="FFFFFF"/>
        </w:rPr>
        <w:t>en</w:t>
      </w:r>
      <w:proofErr w:type="spellEnd"/>
      <w:r w:rsidRPr="00B235FE">
        <w:rPr>
          <w:rFonts w:ascii="Arial" w:hAnsi="Arial" w:cs="Arial"/>
          <w:color w:val="222222"/>
          <w:shd w:val="clear" w:color="auto" w:fill="FFFFFF"/>
        </w:rPr>
        <w:t xml:space="preserve"> Paula Varela (coord.) </w:t>
      </w:r>
      <w:r>
        <w:rPr>
          <w:rFonts w:ascii="Arial" w:hAnsi="Arial" w:cs="Arial"/>
          <w:i/>
          <w:color w:val="222222"/>
          <w:shd w:val="clear" w:color="auto" w:fill="FFFFFF"/>
        </w:rPr>
        <w:t>El gigante fragmentado</w:t>
      </w:r>
      <w:r w:rsidRPr="00B235FE">
        <w:rPr>
          <w:rFonts w:ascii="Arial" w:hAnsi="Arial" w:cs="Arial"/>
          <w:i/>
          <w:color w:val="222222"/>
          <w:shd w:val="clear" w:color="auto" w:fill="FFFFFF"/>
        </w:rPr>
        <w:t xml:space="preserve">. Sindicatos, trabajadores y política durante el </w:t>
      </w:r>
      <w:proofErr w:type="spellStart"/>
      <w:r w:rsidRPr="00B235FE">
        <w:rPr>
          <w:rFonts w:ascii="Arial" w:hAnsi="Arial" w:cs="Arial"/>
          <w:i/>
          <w:color w:val="222222"/>
          <w:shd w:val="clear" w:color="auto" w:fill="FFFFFF"/>
        </w:rPr>
        <w:t>kirchnerismo</w:t>
      </w:r>
      <w:proofErr w:type="spellEnd"/>
      <w:r>
        <w:rPr>
          <w:rFonts w:ascii="Arial" w:hAnsi="Arial" w:cs="Arial"/>
          <w:color w:val="222222"/>
          <w:shd w:val="clear" w:color="auto" w:fill="FFFFFF"/>
        </w:rPr>
        <w:t>, Buenos Aires: Final Abierto.</w:t>
      </w:r>
    </w:p>
    <w:p w:rsidR="00AB1323" w:rsidRDefault="00AB1323" w:rsidP="00AB1323">
      <w:pPr>
        <w:spacing w:before="120" w:after="120" w:line="360" w:lineRule="auto"/>
        <w:jc w:val="both"/>
        <w:rPr>
          <w:rFonts w:ascii="Arial" w:hAnsi="Arial" w:cs="Arial"/>
          <w:i/>
          <w:iCs/>
          <w:color w:val="222222"/>
          <w:shd w:val="clear" w:color="auto" w:fill="FFFFFF"/>
        </w:rPr>
      </w:pPr>
      <w:proofErr w:type="spellStart"/>
      <w:r>
        <w:rPr>
          <w:rFonts w:ascii="Arial" w:hAnsi="Arial" w:cs="Arial"/>
          <w:color w:val="222222"/>
          <w:shd w:val="clear" w:color="auto" w:fill="FFFFFF"/>
        </w:rPr>
        <w:t>Elbert</w:t>
      </w:r>
      <w:proofErr w:type="spellEnd"/>
      <w:r>
        <w:rPr>
          <w:rFonts w:ascii="Arial" w:hAnsi="Arial" w:cs="Arial"/>
          <w:color w:val="222222"/>
          <w:shd w:val="clear" w:color="auto" w:fill="FFFFFF"/>
        </w:rPr>
        <w:t xml:space="preserve">, Rodolfo (2013) "Estructura de clases, conciencia de clase e informalidad en la Argentina: Un estudio comparativo </w:t>
      </w:r>
      <w:smartTag w:uri="urn:schemas-microsoft-com:office:smarttags" w:element="PersonName">
        <w:smartTagPr>
          <w:attr w:name="ProductID" w:val="de la identidad de clase de"/>
        </w:smartTagPr>
        <w:r>
          <w:rPr>
            <w:rFonts w:ascii="Arial" w:hAnsi="Arial" w:cs="Arial"/>
            <w:color w:val="222222"/>
            <w:shd w:val="clear" w:color="auto" w:fill="FFFFFF"/>
          </w:rPr>
          <w:t>de la identidad de clase de</w:t>
        </w:r>
      </w:smartTag>
      <w:r>
        <w:rPr>
          <w:rFonts w:ascii="Arial" w:hAnsi="Arial" w:cs="Arial"/>
          <w:color w:val="222222"/>
          <w:shd w:val="clear" w:color="auto" w:fill="FFFFFF"/>
        </w:rPr>
        <w:t xml:space="preserve"> trabajadores formales e informales", Capítulo de tesis doctoral, Departamento de Sociología, </w:t>
      </w:r>
      <w:proofErr w:type="spellStart"/>
      <w:r>
        <w:rPr>
          <w:rFonts w:ascii="Arial" w:hAnsi="Arial" w:cs="Arial"/>
          <w:color w:val="222222"/>
          <w:shd w:val="clear" w:color="auto" w:fill="FFFFFF"/>
        </w:rPr>
        <w:t>University</w:t>
      </w:r>
      <w:proofErr w:type="spellEnd"/>
      <w:r>
        <w:rPr>
          <w:rFonts w:ascii="Arial" w:hAnsi="Arial" w:cs="Arial"/>
          <w:color w:val="222222"/>
          <w:shd w:val="clear" w:color="auto" w:fill="FFFFFF"/>
        </w:rPr>
        <w:t xml:space="preserve"> of Wisconsin-Madison. (</w:t>
      </w:r>
      <w:proofErr w:type="spellStart"/>
      <w:r>
        <w:rPr>
          <w:rFonts w:ascii="Arial" w:hAnsi="Arial" w:cs="Arial"/>
          <w:i/>
          <w:iCs/>
          <w:color w:val="222222"/>
          <w:shd w:val="clear" w:color="auto" w:fill="FFFFFF"/>
        </w:rPr>
        <w:t>Mimeo</w:t>
      </w:r>
      <w:proofErr w:type="spellEnd"/>
      <w:r>
        <w:rPr>
          <w:rFonts w:ascii="Arial" w:hAnsi="Arial" w:cs="Arial"/>
          <w:i/>
          <w:iCs/>
          <w:color w:val="222222"/>
          <w:shd w:val="clear" w:color="auto" w:fill="FFFFFF"/>
        </w:rPr>
        <w:t>).</w:t>
      </w:r>
    </w:p>
    <w:p w:rsidR="00AB1323" w:rsidRPr="00E72A54" w:rsidRDefault="00AB1323" w:rsidP="00AB1323">
      <w:pPr>
        <w:spacing w:before="120" w:after="120" w:line="360" w:lineRule="auto"/>
        <w:jc w:val="both"/>
        <w:rPr>
          <w:rFonts w:ascii="Arial" w:hAnsi="Arial" w:cs="Arial"/>
        </w:rPr>
      </w:pPr>
      <w:proofErr w:type="spellStart"/>
      <w:r w:rsidRPr="00E72A54">
        <w:rPr>
          <w:rFonts w:ascii="Arial" w:hAnsi="Arial" w:cs="Arial"/>
        </w:rPr>
        <w:t>Elbert</w:t>
      </w:r>
      <w:proofErr w:type="spellEnd"/>
      <w:r w:rsidRPr="00E72A54">
        <w:rPr>
          <w:rFonts w:ascii="Arial" w:hAnsi="Arial" w:cs="Arial"/>
        </w:rPr>
        <w:t xml:space="preserve">, Rodolfo (2015). “Informalidad en la estructura de clases de Argentina: ¿Es el proletariado informal una nueva clase social?” </w:t>
      </w:r>
      <w:r w:rsidRPr="00E72A54">
        <w:rPr>
          <w:rFonts w:ascii="Arial" w:hAnsi="Arial" w:cs="Arial"/>
          <w:i/>
        </w:rPr>
        <w:t xml:space="preserve">Revista Pilquen. Sección Ciencias Sociales, </w:t>
      </w:r>
      <w:r w:rsidRPr="00E72A54">
        <w:rPr>
          <w:rFonts w:ascii="Arial" w:hAnsi="Arial" w:cs="Arial"/>
        </w:rPr>
        <w:t xml:space="preserve">18(3). </w:t>
      </w:r>
    </w:p>
    <w:p w:rsidR="00AB1323" w:rsidRPr="00532AC3" w:rsidRDefault="00AB1323" w:rsidP="00AB1323">
      <w:pPr>
        <w:spacing w:before="120" w:after="120" w:line="360" w:lineRule="auto"/>
        <w:jc w:val="both"/>
        <w:rPr>
          <w:rFonts w:ascii="Arial" w:hAnsi="Arial" w:cs="Arial"/>
          <w:i/>
          <w:lang w:val="en-US"/>
        </w:rPr>
      </w:pPr>
      <w:r w:rsidRPr="00AB1323">
        <w:rPr>
          <w:rFonts w:ascii="Arial" w:hAnsi="Arial" w:cs="Arial"/>
        </w:rPr>
        <w:t>Erikson, R. and John H. (2002).</w:t>
      </w:r>
      <w:r w:rsidRPr="00AB1323">
        <w:rPr>
          <w:rFonts w:ascii="Arial" w:hAnsi="Arial" w:cs="Arial"/>
          <w:i/>
        </w:rPr>
        <w:t xml:space="preserve"> </w:t>
      </w:r>
      <w:proofErr w:type="gramStart"/>
      <w:r w:rsidRPr="00142ACE">
        <w:rPr>
          <w:rFonts w:ascii="Arial" w:hAnsi="Arial" w:cs="Arial"/>
          <w:lang w:val="en-US"/>
        </w:rPr>
        <w:t>“Intergenerational Inequality: A Sociological Perspective”,</w:t>
      </w:r>
      <w:r w:rsidRPr="00E64899">
        <w:rPr>
          <w:rFonts w:ascii="Arial" w:hAnsi="Arial" w:cs="Arial"/>
          <w:i/>
          <w:lang w:val="en-US"/>
        </w:rPr>
        <w:t xml:space="preserve"> Journal of Economic Perspectives </w:t>
      </w:r>
      <w:r w:rsidRPr="00142ACE">
        <w:rPr>
          <w:rFonts w:ascii="Arial" w:hAnsi="Arial" w:cs="Arial"/>
          <w:lang w:val="en-US"/>
        </w:rPr>
        <w:t>16: 31-44.</w:t>
      </w:r>
      <w:proofErr w:type="gramEnd"/>
    </w:p>
    <w:p w:rsidR="00AB1323" w:rsidRPr="00D97228" w:rsidRDefault="00AB1323" w:rsidP="00AB1323">
      <w:pPr>
        <w:spacing w:before="120" w:after="120" w:line="360" w:lineRule="auto"/>
        <w:jc w:val="both"/>
        <w:rPr>
          <w:rFonts w:ascii="Arial" w:hAnsi="Arial" w:cs="Arial"/>
        </w:rPr>
      </w:pPr>
      <w:proofErr w:type="spellStart"/>
      <w:r w:rsidRPr="00D97228">
        <w:rPr>
          <w:rFonts w:ascii="Arial" w:hAnsi="Arial" w:cs="Arial"/>
        </w:rPr>
        <w:lastRenderedPageBreak/>
        <w:t>Fernandes</w:t>
      </w:r>
      <w:proofErr w:type="spellEnd"/>
      <w:r w:rsidRPr="00D97228">
        <w:rPr>
          <w:rFonts w:ascii="Arial" w:hAnsi="Arial" w:cs="Arial"/>
        </w:rPr>
        <w:t xml:space="preserve">, H. (2008). “La persistencia del pasado”, </w:t>
      </w:r>
      <w:r w:rsidRPr="00D97228">
        <w:rPr>
          <w:rFonts w:ascii="Arial" w:hAnsi="Arial" w:cs="Arial"/>
          <w:i/>
        </w:rPr>
        <w:t>Dominación y desigualdad. El dilema social latinoamericano</w:t>
      </w:r>
      <w:r w:rsidRPr="00D97228">
        <w:rPr>
          <w:rFonts w:ascii="Arial" w:hAnsi="Arial" w:cs="Arial"/>
        </w:rPr>
        <w:t xml:space="preserve">. </w:t>
      </w:r>
      <w:proofErr w:type="spellStart"/>
      <w:r w:rsidRPr="00D97228">
        <w:rPr>
          <w:rFonts w:ascii="Arial" w:hAnsi="Arial" w:cs="Arial"/>
        </w:rPr>
        <w:t>Florestan</w:t>
      </w:r>
      <w:proofErr w:type="spellEnd"/>
      <w:r w:rsidRPr="00D97228">
        <w:rPr>
          <w:rFonts w:ascii="Arial" w:hAnsi="Arial" w:cs="Arial"/>
        </w:rPr>
        <w:t xml:space="preserve"> </w:t>
      </w:r>
      <w:proofErr w:type="spellStart"/>
      <w:r w:rsidRPr="00D97228">
        <w:rPr>
          <w:rFonts w:ascii="Arial" w:hAnsi="Arial" w:cs="Arial"/>
        </w:rPr>
        <w:t>Fernandes</w:t>
      </w:r>
      <w:proofErr w:type="spellEnd"/>
      <w:r w:rsidRPr="00D97228">
        <w:rPr>
          <w:rFonts w:ascii="Arial" w:hAnsi="Arial" w:cs="Arial"/>
        </w:rPr>
        <w:t>. Antología, Buenos Aires: CLACSO.</w:t>
      </w:r>
    </w:p>
    <w:p w:rsidR="00AB1323" w:rsidRPr="00F664E2" w:rsidRDefault="00AB1323" w:rsidP="00AB1323">
      <w:pPr>
        <w:spacing w:before="120" w:after="120" w:line="360" w:lineRule="auto"/>
        <w:jc w:val="both"/>
        <w:rPr>
          <w:rFonts w:ascii="Arial" w:hAnsi="Arial" w:cs="Arial"/>
          <w:color w:val="000000"/>
        </w:rPr>
      </w:pPr>
      <w:proofErr w:type="spellStart"/>
      <w:r w:rsidRPr="00F664E2">
        <w:rPr>
          <w:rFonts w:ascii="Arial" w:hAnsi="Arial" w:cs="Arial"/>
          <w:color w:val="000000"/>
        </w:rPr>
        <w:t>Filgueira</w:t>
      </w:r>
      <w:proofErr w:type="spellEnd"/>
      <w:r w:rsidRPr="00F664E2">
        <w:rPr>
          <w:rFonts w:ascii="Arial" w:hAnsi="Arial" w:cs="Arial"/>
          <w:color w:val="000000"/>
        </w:rPr>
        <w:t>, C. (2007)</w:t>
      </w:r>
      <w:r>
        <w:rPr>
          <w:rFonts w:ascii="Arial" w:hAnsi="Arial" w:cs="Arial"/>
          <w:color w:val="000000"/>
        </w:rPr>
        <w:t>.</w:t>
      </w:r>
      <w:r w:rsidRPr="00F664E2">
        <w:rPr>
          <w:rFonts w:ascii="Arial" w:hAnsi="Arial" w:cs="Arial"/>
          <w:color w:val="000000"/>
        </w:rPr>
        <w:t xml:space="preserve"> “La actualidad de viejas temáticas: sobre los </w:t>
      </w:r>
      <w:smartTag w:uri="urn:schemas-microsoft-com:office:smarttags" w:element="PersonName">
        <w:smartTagPr>
          <w:attr w:name="ProductID" w:val="estudios de clase"/>
        </w:smartTagPr>
        <w:r w:rsidRPr="00F664E2">
          <w:rPr>
            <w:rFonts w:ascii="Arial" w:hAnsi="Arial" w:cs="Arial"/>
            <w:color w:val="000000"/>
          </w:rPr>
          <w:t>estudios de clase</w:t>
        </w:r>
      </w:smartTag>
      <w:r w:rsidRPr="00F664E2">
        <w:rPr>
          <w:rFonts w:ascii="Arial" w:hAnsi="Arial" w:cs="Arial"/>
          <w:color w:val="000000"/>
        </w:rPr>
        <w:t>”</w:t>
      </w:r>
      <w:r w:rsidRPr="00F664E2">
        <w:rPr>
          <w:rFonts w:ascii="Arial" w:hAnsi="Arial" w:cs="Arial"/>
        </w:rPr>
        <w:t xml:space="preserve"> en Franco, R., A. León y R. </w:t>
      </w:r>
      <w:proofErr w:type="spellStart"/>
      <w:r w:rsidRPr="00F664E2">
        <w:rPr>
          <w:rFonts w:ascii="Arial" w:hAnsi="Arial" w:cs="Arial"/>
        </w:rPr>
        <w:t>Atria</w:t>
      </w:r>
      <w:proofErr w:type="spellEnd"/>
      <w:r w:rsidRPr="00F664E2">
        <w:rPr>
          <w:rFonts w:ascii="Arial" w:hAnsi="Arial" w:cs="Arial"/>
        </w:rPr>
        <w:t xml:space="preserve"> (coord.)</w:t>
      </w:r>
      <w:r w:rsidRPr="00F664E2">
        <w:rPr>
          <w:rFonts w:ascii="Arial" w:hAnsi="Arial" w:cs="Arial"/>
          <w:color w:val="000000"/>
        </w:rPr>
        <w:t xml:space="preserve"> </w:t>
      </w:r>
      <w:r w:rsidRPr="00F664E2">
        <w:rPr>
          <w:rFonts w:ascii="Arial" w:hAnsi="Arial" w:cs="Arial"/>
          <w:i/>
          <w:color w:val="000000"/>
        </w:rPr>
        <w:t>Estratificación y Movilidad social en América Latina</w:t>
      </w:r>
      <w:r w:rsidRPr="00F664E2">
        <w:rPr>
          <w:rFonts w:ascii="Arial" w:hAnsi="Arial" w:cs="Arial"/>
          <w:color w:val="000000"/>
        </w:rPr>
        <w:t xml:space="preserve">, CEPAL: </w:t>
      </w:r>
      <w:smartTag w:uri="urn:schemas-microsoft-com:office:smarttags" w:element="PersonName">
        <w:smartTagPr>
          <w:attr w:name="ProductID" w:val="Santiago de Chile."/>
        </w:smartTagPr>
        <w:r w:rsidRPr="00F664E2">
          <w:rPr>
            <w:rFonts w:ascii="Arial" w:hAnsi="Arial" w:cs="Arial"/>
            <w:color w:val="000000"/>
          </w:rPr>
          <w:t>Santiago de Chile.</w:t>
        </w:r>
      </w:smartTag>
    </w:p>
    <w:p w:rsidR="00AB1323" w:rsidRDefault="00AB1323" w:rsidP="00AB1323">
      <w:pPr>
        <w:tabs>
          <w:tab w:val="left" w:pos="3539"/>
        </w:tabs>
        <w:spacing w:after="120" w:line="360" w:lineRule="auto"/>
        <w:jc w:val="both"/>
        <w:rPr>
          <w:rFonts w:ascii="Arial" w:hAnsi="Arial" w:cs="Arial"/>
          <w:lang w:val="es-ES"/>
        </w:rPr>
      </w:pPr>
      <w:proofErr w:type="spellStart"/>
      <w:r w:rsidRPr="00AD049A">
        <w:rPr>
          <w:rFonts w:ascii="Arial" w:hAnsi="Arial" w:cs="Arial"/>
          <w:lang w:val="es-ES"/>
        </w:rPr>
        <w:t>Fraser</w:t>
      </w:r>
      <w:proofErr w:type="spellEnd"/>
      <w:r w:rsidRPr="00AD049A">
        <w:rPr>
          <w:rFonts w:ascii="Arial" w:hAnsi="Arial" w:cs="Arial"/>
          <w:lang w:val="es-ES"/>
        </w:rPr>
        <w:t>, N. (</w:t>
      </w:r>
      <w:r>
        <w:rPr>
          <w:rFonts w:ascii="Arial" w:hAnsi="Arial" w:cs="Arial"/>
          <w:lang w:val="es-ES"/>
        </w:rPr>
        <w:t>2008): “</w:t>
      </w:r>
      <w:r w:rsidRPr="00AD049A">
        <w:rPr>
          <w:rFonts w:ascii="Arial" w:hAnsi="Arial" w:cs="Arial"/>
          <w:lang w:val="es-ES"/>
        </w:rPr>
        <w:t xml:space="preserve">La justicia social en la era </w:t>
      </w:r>
      <w:smartTag w:uri="urn:schemas-microsoft-com:office:smarttags" w:element="PersonName">
        <w:smartTagPr>
          <w:attr w:name="ProductID" w:val="de la política de identidad"/>
        </w:smartTagPr>
        <w:r w:rsidRPr="00AD049A">
          <w:rPr>
            <w:rFonts w:ascii="Arial" w:hAnsi="Arial" w:cs="Arial"/>
            <w:lang w:val="es-ES"/>
          </w:rPr>
          <w:t>de la política de identidad</w:t>
        </w:r>
      </w:smartTag>
      <w:r w:rsidRPr="00AD049A">
        <w:rPr>
          <w:rFonts w:ascii="Arial" w:hAnsi="Arial" w:cs="Arial"/>
          <w:lang w:val="es-ES"/>
        </w:rPr>
        <w:t>: redistribución, reconocimiento y participación</w:t>
      </w:r>
      <w:r>
        <w:rPr>
          <w:rFonts w:ascii="Arial" w:hAnsi="Arial" w:cs="Arial"/>
          <w:lang w:val="es-ES"/>
        </w:rPr>
        <w:t xml:space="preserve">”. En </w:t>
      </w:r>
      <w:smartTag w:uri="urn:schemas-microsoft-com:office:smarttags" w:element="PersonName">
        <w:smartTagPr>
          <w:attr w:name="ProductID" w:val="Revista de Trabajo"/>
        </w:smartTagPr>
        <w:r w:rsidRPr="00AD049A">
          <w:rPr>
            <w:rFonts w:ascii="Arial" w:hAnsi="Arial" w:cs="Arial"/>
            <w:i/>
            <w:lang w:val="es-ES"/>
          </w:rPr>
          <w:t>Revista de Trabajo</w:t>
        </w:r>
      </w:smartTag>
      <w:r>
        <w:rPr>
          <w:rFonts w:ascii="Arial" w:hAnsi="Arial" w:cs="Arial"/>
          <w:lang w:val="es-ES"/>
        </w:rPr>
        <w:t>, Año 4, Número 6.</w:t>
      </w:r>
    </w:p>
    <w:p w:rsidR="00AB1323" w:rsidRPr="00D97228" w:rsidRDefault="00AB1323" w:rsidP="00AB1323">
      <w:pPr>
        <w:tabs>
          <w:tab w:val="left" w:pos="3539"/>
        </w:tabs>
        <w:spacing w:after="120" w:line="360" w:lineRule="auto"/>
        <w:jc w:val="both"/>
        <w:rPr>
          <w:rFonts w:ascii="Arial" w:hAnsi="Arial" w:cs="Arial"/>
        </w:rPr>
      </w:pPr>
      <w:r w:rsidRPr="00D97228">
        <w:rPr>
          <w:rFonts w:ascii="Arial" w:hAnsi="Arial" w:cs="Arial"/>
        </w:rPr>
        <w:t>García Linera, Álvaro (2009). “Indianismo y marxismo. El desencuentro de dos razones revolucionarias</w:t>
      </w:r>
      <w:r>
        <w:rPr>
          <w:rFonts w:ascii="Arial" w:hAnsi="Arial" w:cs="Arial"/>
        </w:rPr>
        <w:t>”</w:t>
      </w:r>
      <w:r w:rsidRPr="00D97228">
        <w:rPr>
          <w:rFonts w:ascii="Arial" w:hAnsi="Arial" w:cs="Arial"/>
        </w:rPr>
        <w:t xml:space="preserve">. </w:t>
      </w:r>
      <w:r w:rsidRPr="00D97228">
        <w:rPr>
          <w:rFonts w:ascii="Arial" w:hAnsi="Arial" w:cs="Arial"/>
          <w:i/>
        </w:rPr>
        <w:t>La potencia plebeya. Acción colectiva e identidades indígenas, obreras y populares en Bolivia</w:t>
      </w:r>
      <w:r w:rsidRPr="00D97228">
        <w:rPr>
          <w:rFonts w:ascii="Arial" w:hAnsi="Arial" w:cs="Arial"/>
        </w:rPr>
        <w:t>, Buenos Aires, CLACSO-Prometeo.</w:t>
      </w:r>
    </w:p>
    <w:p w:rsidR="00AB1323" w:rsidRPr="00DD23BD" w:rsidRDefault="00AB1323" w:rsidP="00AB1323">
      <w:pPr>
        <w:spacing w:before="120" w:after="120" w:line="360" w:lineRule="auto"/>
        <w:jc w:val="both"/>
        <w:rPr>
          <w:rFonts w:ascii="Arial" w:hAnsi="Arial" w:cs="Arial"/>
          <w:color w:val="000000"/>
        </w:rPr>
      </w:pPr>
      <w:proofErr w:type="spellStart"/>
      <w:r>
        <w:rPr>
          <w:rFonts w:ascii="Arial" w:hAnsi="Arial" w:cs="Arial"/>
          <w:color w:val="000000"/>
        </w:rPr>
        <w:t>Germani</w:t>
      </w:r>
      <w:proofErr w:type="spellEnd"/>
      <w:r>
        <w:rPr>
          <w:rFonts w:ascii="Arial" w:hAnsi="Arial" w:cs="Arial"/>
          <w:color w:val="000000"/>
        </w:rPr>
        <w:t>, G. (2010 [1963]).</w:t>
      </w:r>
      <w:r w:rsidRPr="00DD23BD">
        <w:rPr>
          <w:rFonts w:ascii="Arial" w:hAnsi="Arial" w:cs="Arial"/>
          <w:color w:val="000000"/>
        </w:rPr>
        <w:t xml:space="preserve"> “La movilidad social en Argentina”, en Mera C. y J. </w:t>
      </w:r>
      <w:proofErr w:type="spellStart"/>
      <w:r w:rsidRPr="00DD23BD">
        <w:rPr>
          <w:rFonts w:ascii="Arial" w:hAnsi="Arial" w:cs="Arial"/>
          <w:color w:val="000000"/>
        </w:rPr>
        <w:t>Rebón</w:t>
      </w:r>
      <w:proofErr w:type="spellEnd"/>
      <w:r w:rsidRPr="00DD23BD">
        <w:rPr>
          <w:rFonts w:ascii="Arial" w:hAnsi="Arial" w:cs="Arial"/>
          <w:color w:val="000000"/>
        </w:rPr>
        <w:t xml:space="preserve"> (coord.) </w:t>
      </w:r>
      <w:r w:rsidRPr="00DD23BD">
        <w:rPr>
          <w:rFonts w:ascii="Arial" w:hAnsi="Arial" w:cs="Arial"/>
          <w:i/>
          <w:color w:val="000000"/>
        </w:rPr>
        <w:t>La sociedad en cuestión</w:t>
      </w:r>
      <w:r w:rsidRPr="00DD23BD">
        <w:rPr>
          <w:rFonts w:ascii="Arial" w:hAnsi="Arial" w:cs="Arial"/>
          <w:color w:val="000000"/>
        </w:rPr>
        <w:t xml:space="preserve">, Buenos Aires: </w:t>
      </w:r>
      <w:smartTag w:uri="urn:schemas-microsoft-com:office:smarttags" w:element="PersonName">
        <w:smartTagPr>
          <w:attr w:name="ProductID" w:val="Instituto Gino Germani"/>
        </w:smartTagPr>
        <w:r w:rsidRPr="00DD23BD">
          <w:rPr>
            <w:rFonts w:ascii="Arial" w:hAnsi="Arial" w:cs="Arial"/>
            <w:color w:val="000000"/>
          </w:rPr>
          <w:t xml:space="preserve">Instituto Gino </w:t>
        </w:r>
        <w:proofErr w:type="spellStart"/>
        <w:r w:rsidRPr="00DD23BD">
          <w:rPr>
            <w:rFonts w:ascii="Arial" w:hAnsi="Arial" w:cs="Arial"/>
            <w:color w:val="000000"/>
          </w:rPr>
          <w:t>Germani</w:t>
        </w:r>
      </w:smartTag>
      <w:proofErr w:type="spellEnd"/>
      <w:r w:rsidRPr="00DD23BD">
        <w:rPr>
          <w:rFonts w:ascii="Arial" w:hAnsi="Arial" w:cs="Arial"/>
          <w:color w:val="000000"/>
        </w:rPr>
        <w:t xml:space="preserve"> y CLACSO.</w:t>
      </w:r>
    </w:p>
    <w:p w:rsidR="00AB1323" w:rsidRPr="00AB1323" w:rsidRDefault="00AB1323" w:rsidP="00AB1323">
      <w:pPr>
        <w:spacing w:before="120" w:after="120" w:line="360" w:lineRule="auto"/>
        <w:jc w:val="both"/>
        <w:rPr>
          <w:rFonts w:ascii="Arial" w:hAnsi="Arial" w:cs="Arial"/>
        </w:rPr>
      </w:pPr>
      <w:proofErr w:type="spellStart"/>
      <w:r w:rsidRPr="00E64899">
        <w:rPr>
          <w:rFonts w:ascii="Arial" w:hAnsi="Arial" w:cs="Arial"/>
        </w:rPr>
        <w:t>G</w:t>
      </w:r>
      <w:r>
        <w:rPr>
          <w:rFonts w:ascii="Arial" w:hAnsi="Arial" w:cs="Arial"/>
        </w:rPr>
        <w:t>oldthorpe</w:t>
      </w:r>
      <w:proofErr w:type="spellEnd"/>
      <w:r>
        <w:rPr>
          <w:rFonts w:ascii="Arial" w:hAnsi="Arial" w:cs="Arial"/>
        </w:rPr>
        <w:t>, J.</w:t>
      </w:r>
      <w:r w:rsidRPr="00E64899">
        <w:rPr>
          <w:rFonts w:ascii="Arial" w:hAnsi="Arial" w:cs="Arial"/>
        </w:rPr>
        <w:t xml:space="preserve"> H. </w:t>
      </w:r>
      <w:r>
        <w:rPr>
          <w:rFonts w:ascii="Arial" w:hAnsi="Arial" w:cs="Arial"/>
        </w:rPr>
        <w:t>(</w:t>
      </w:r>
      <w:r w:rsidRPr="00E64899">
        <w:rPr>
          <w:rFonts w:ascii="Arial" w:hAnsi="Arial" w:cs="Arial"/>
        </w:rPr>
        <w:t>1992</w:t>
      </w:r>
      <w:r>
        <w:rPr>
          <w:rFonts w:ascii="Arial" w:hAnsi="Arial" w:cs="Arial"/>
        </w:rPr>
        <w:t>)</w:t>
      </w:r>
      <w:r w:rsidRPr="00E64899">
        <w:rPr>
          <w:rFonts w:ascii="Arial" w:hAnsi="Arial" w:cs="Arial"/>
        </w:rPr>
        <w:t xml:space="preserve">. “Sobre la clase de servicios, su formación y su futuro”. </w:t>
      </w:r>
      <w:r w:rsidRPr="00AB1323">
        <w:rPr>
          <w:rFonts w:ascii="Arial" w:hAnsi="Arial" w:cs="Arial"/>
          <w:i/>
        </w:rPr>
        <w:t>Zona Abierta</w:t>
      </w:r>
      <w:r w:rsidRPr="00AB1323">
        <w:rPr>
          <w:rFonts w:ascii="Arial" w:hAnsi="Arial" w:cs="Arial"/>
        </w:rPr>
        <w:t>, Nº 59-60. Madrid.</w:t>
      </w:r>
    </w:p>
    <w:p w:rsidR="00AB1323" w:rsidRPr="00AB1323" w:rsidRDefault="00AB1323" w:rsidP="00AB1323">
      <w:pPr>
        <w:spacing w:before="120" w:after="120" w:line="360" w:lineRule="auto"/>
        <w:jc w:val="both"/>
        <w:rPr>
          <w:rFonts w:ascii="Arial" w:hAnsi="Arial" w:cs="Arial"/>
          <w:i/>
        </w:rPr>
      </w:pPr>
      <w:proofErr w:type="spellStart"/>
      <w:r w:rsidRPr="00142ACE">
        <w:rPr>
          <w:rFonts w:ascii="Arial" w:hAnsi="Arial" w:cs="Arial"/>
        </w:rPr>
        <w:t>Goldthorpe</w:t>
      </w:r>
      <w:proofErr w:type="spellEnd"/>
      <w:r>
        <w:rPr>
          <w:rFonts w:ascii="Arial" w:hAnsi="Arial" w:cs="Arial"/>
        </w:rPr>
        <w:t>, J.</w:t>
      </w:r>
      <w:r w:rsidRPr="00142ACE">
        <w:rPr>
          <w:rFonts w:ascii="Arial" w:hAnsi="Arial" w:cs="Arial"/>
        </w:rPr>
        <w:t xml:space="preserve"> H. (2010)</w:t>
      </w:r>
      <w:r>
        <w:rPr>
          <w:rFonts w:ascii="Arial" w:hAnsi="Arial" w:cs="Arial"/>
        </w:rPr>
        <w:t>.</w:t>
      </w:r>
      <w:r w:rsidRPr="00E64899">
        <w:rPr>
          <w:rFonts w:ascii="Arial" w:hAnsi="Arial" w:cs="Arial"/>
          <w:i/>
        </w:rPr>
        <w:t xml:space="preserve"> De </w:t>
      </w:r>
      <w:smartTag w:uri="urn:schemas-microsoft-com:office:smarttags" w:element="PersonName">
        <w:smartTagPr>
          <w:attr w:name="ProductID" w:val="la sociología. Números"/>
        </w:smartTagPr>
        <w:r w:rsidRPr="00E64899">
          <w:rPr>
            <w:rFonts w:ascii="Arial" w:hAnsi="Arial" w:cs="Arial"/>
            <w:i/>
          </w:rPr>
          <w:t>la sociología. Números</w:t>
        </w:r>
      </w:smartTag>
      <w:r w:rsidRPr="00E64899">
        <w:rPr>
          <w:rFonts w:ascii="Arial" w:hAnsi="Arial" w:cs="Arial"/>
          <w:i/>
        </w:rPr>
        <w:t xml:space="preserve">, narrativas e integración de la investigación y </w:t>
      </w:r>
      <w:smartTag w:uri="urn:schemas-microsoft-com:office:smarttags" w:element="PersonName">
        <w:smartTagPr>
          <w:attr w:name="ProductID" w:val="la teoría. Parte II."/>
        </w:smartTagPr>
        <w:r w:rsidRPr="00E64899">
          <w:rPr>
            <w:rFonts w:ascii="Arial" w:hAnsi="Arial" w:cs="Arial"/>
            <w:i/>
          </w:rPr>
          <w:t xml:space="preserve">la teoría. </w:t>
        </w:r>
        <w:r w:rsidRPr="00AB1323">
          <w:rPr>
            <w:rFonts w:ascii="Arial" w:hAnsi="Arial" w:cs="Arial"/>
            <w:i/>
          </w:rPr>
          <w:t>Parte II.</w:t>
        </w:r>
      </w:smartTag>
      <w:r w:rsidRPr="00AB1323">
        <w:rPr>
          <w:rFonts w:ascii="Arial" w:hAnsi="Arial" w:cs="Arial"/>
          <w:i/>
        </w:rPr>
        <w:t xml:space="preserve"> Sección I. Madrid: CIS.</w:t>
      </w:r>
    </w:p>
    <w:p w:rsidR="00AB1323" w:rsidRPr="00AB1323" w:rsidRDefault="00AB1323" w:rsidP="00AB1323">
      <w:pPr>
        <w:spacing w:before="120" w:after="120" w:line="360" w:lineRule="auto"/>
        <w:rPr>
          <w:rFonts w:ascii="Arial" w:hAnsi="Arial" w:cs="Arial"/>
          <w:i/>
          <w:lang w:val="en-US"/>
        </w:rPr>
      </w:pPr>
      <w:proofErr w:type="spellStart"/>
      <w:r w:rsidRPr="00742417">
        <w:rPr>
          <w:rFonts w:ascii="Arial" w:hAnsi="Arial" w:cs="Arial"/>
        </w:rPr>
        <w:t>Goldthorpe</w:t>
      </w:r>
      <w:proofErr w:type="spellEnd"/>
      <w:r w:rsidRPr="00742417">
        <w:rPr>
          <w:rFonts w:ascii="Arial" w:hAnsi="Arial" w:cs="Arial"/>
        </w:rPr>
        <w:t>, J., H. (2012).</w:t>
      </w:r>
      <w:r w:rsidRPr="00742417">
        <w:rPr>
          <w:rFonts w:ascii="Arial" w:hAnsi="Arial"/>
          <w:i/>
        </w:rPr>
        <w:t xml:space="preserve"> </w:t>
      </w:r>
      <w:r>
        <w:rPr>
          <w:rFonts w:ascii="Arial" w:hAnsi="Arial"/>
          <w:i/>
          <w:lang w:val="es-ES"/>
        </w:rPr>
        <w:t>“</w:t>
      </w:r>
      <w:r w:rsidRPr="006329D2">
        <w:rPr>
          <w:rFonts w:ascii="Arial" w:hAnsi="Arial"/>
          <w:lang w:val="es-ES"/>
        </w:rPr>
        <w:t xml:space="preserve">De vuelta a la clase y el estatus: por qué debe reivindicarse una perspectiva sociológica de la desigualdad </w:t>
      </w:r>
      <w:proofErr w:type="spellStart"/>
      <w:r w:rsidRPr="006329D2">
        <w:rPr>
          <w:rFonts w:ascii="Arial" w:hAnsi="Arial"/>
          <w:lang w:val="es-ES"/>
        </w:rPr>
        <w:t>socia</w:t>
      </w:r>
      <w:proofErr w:type="spellEnd"/>
      <w:r>
        <w:rPr>
          <w:rFonts w:ascii="Arial" w:hAnsi="Arial"/>
          <w:lang w:val="es-ES"/>
        </w:rPr>
        <w:t>”</w:t>
      </w:r>
      <w:r w:rsidRPr="006329D2">
        <w:rPr>
          <w:rFonts w:ascii="Arial" w:hAnsi="Arial" w:cs="Arial"/>
          <w:lang w:val="es-ES"/>
        </w:rPr>
        <w:t xml:space="preserve">, </w:t>
      </w:r>
      <w:r w:rsidRPr="00142ACE">
        <w:rPr>
          <w:rFonts w:ascii="Arial" w:hAnsi="Arial" w:cs="Arial"/>
          <w:i/>
          <w:lang w:val="es-ES"/>
        </w:rPr>
        <w:t>Reis.</w:t>
      </w:r>
      <w:r w:rsidRPr="006329D2">
        <w:rPr>
          <w:rFonts w:ascii="Arial" w:hAnsi="Arial" w:cs="Arial"/>
          <w:i/>
          <w:lang w:val="es-ES"/>
        </w:rPr>
        <w:t xml:space="preserve"> </w:t>
      </w:r>
      <w:proofErr w:type="spellStart"/>
      <w:r w:rsidRPr="00AB1323">
        <w:rPr>
          <w:rFonts w:ascii="Arial" w:hAnsi="Arial" w:cs="Arial"/>
          <w:i/>
          <w:lang w:val="en-US"/>
        </w:rPr>
        <w:t>Revista</w:t>
      </w:r>
      <w:proofErr w:type="spellEnd"/>
      <w:r w:rsidRPr="00AB1323">
        <w:rPr>
          <w:rFonts w:ascii="Arial" w:hAnsi="Arial" w:cs="Arial"/>
          <w:i/>
          <w:lang w:val="en-US"/>
        </w:rPr>
        <w:t xml:space="preserve"> Española de </w:t>
      </w:r>
      <w:proofErr w:type="spellStart"/>
      <w:r w:rsidRPr="00AB1323">
        <w:rPr>
          <w:rFonts w:ascii="Arial" w:hAnsi="Arial" w:cs="Arial"/>
          <w:i/>
          <w:lang w:val="en-US"/>
        </w:rPr>
        <w:t>Investigaciones</w:t>
      </w:r>
      <w:proofErr w:type="spellEnd"/>
      <w:r w:rsidRPr="00AB1323">
        <w:rPr>
          <w:rFonts w:ascii="Arial" w:hAnsi="Arial" w:cs="Arial"/>
          <w:i/>
          <w:lang w:val="en-US"/>
        </w:rPr>
        <w:t xml:space="preserve"> </w:t>
      </w:r>
      <w:proofErr w:type="spellStart"/>
      <w:r w:rsidRPr="00AB1323">
        <w:rPr>
          <w:rFonts w:ascii="Arial" w:hAnsi="Arial" w:cs="Arial"/>
          <w:i/>
          <w:lang w:val="en-US"/>
        </w:rPr>
        <w:t>Sociológicas</w:t>
      </w:r>
      <w:proofErr w:type="spellEnd"/>
      <w:r w:rsidRPr="00AB1323">
        <w:rPr>
          <w:rFonts w:ascii="Arial" w:hAnsi="Arial" w:cs="Arial"/>
          <w:i/>
          <w:lang w:val="en-US"/>
        </w:rPr>
        <w:t> 2012, (137)</w:t>
      </w:r>
    </w:p>
    <w:p w:rsidR="00AB1323" w:rsidRPr="00E64899" w:rsidRDefault="00AB1323" w:rsidP="00AB1323">
      <w:pPr>
        <w:spacing w:before="120" w:after="120" w:line="360" w:lineRule="auto"/>
        <w:jc w:val="both"/>
        <w:rPr>
          <w:rFonts w:ascii="Arial" w:hAnsi="Arial" w:cs="Arial"/>
          <w:lang w:val="en-US"/>
        </w:rPr>
      </w:pPr>
      <w:proofErr w:type="spellStart"/>
      <w:r>
        <w:rPr>
          <w:rFonts w:ascii="Arial" w:hAnsi="Arial" w:cs="Arial"/>
          <w:lang w:val="en-US"/>
        </w:rPr>
        <w:t>Goldthorpe</w:t>
      </w:r>
      <w:proofErr w:type="spellEnd"/>
      <w:r>
        <w:rPr>
          <w:rFonts w:ascii="Arial" w:hAnsi="Arial" w:cs="Arial"/>
          <w:lang w:val="en-US"/>
        </w:rPr>
        <w:t>, John H. (2010).</w:t>
      </w:r>
      <w:r w:rsidRPr="00E64899">
        <w:rPr>
          <w:rFonts w:ascii="Arial" w:hAnsi="Arial" w:cs="Arial"/>
          <w:lang w:val="en-US"/>
        </w:rPr>
        <w:t xml:space="preserve"> “Class analysis and the reorientation of class theory: the case of persisting differentials in educational attainment”, </w:t>
      </w:r>
      <w:r w:rsidRPr="00E64899">
        <w:rPr>
          <w:rFonts w:ascii="Arial" w:hAnsi="Arial" w:cs="Arial"/>
          <w:i/>
          <w:lang w:val="en-US"/>
        </w:rPr>
        <w:t>The British Journal of Sociology</w:t>
      </w:r>
      <w:r w:rsidRPr="00E64899">
        <w:rPr>
          <w:rFonts w:ascii="Arial" w:hAnsi="Arial" w:cs="Arial"/>
          <w:lang w:val="en-US"/>
        </w:rPr>
        <w:t>, Oxford: Blackwell Publishing.</w:t>
      </w:r>
    </w:p>
    <w:p w:rsidR="00AB1323" w:rsidRPr="00F5259B" w:rsidRDefault="00AB1323" w:rsidP="00AB1323">
      <w:pPr>
        <w:spacing w:before="120" w:after="120" w:line="360" w:lineRule="auto"/>
        <w:jc w:val="both"/>
        <w:rPr>
          <w:rFonts w:ascii="Arial" w:eastAsia="MS Mincho" w:hAnsi="Arial" w:cs="Arial"/>
          <w:lang w:val="en-US"/>
        </w:rPr>
      </w:pPr>
      <w:proofErr w:type="spellStart"/>
      <w:proofErr w:type="gramStart"/>
      <w:r w:rsidRPr="008228A0">
        <w:rPr>
          <w:rFonts w:ascii="Arial" w:eastAsia="MS Mincho" w:hAnsi="Arial" w:cs="Arial"/>
          <w:lang w:val="en-US"/>
        </w:rPr>
        <w:t>Hout</w:t>
      </w:r>
      <w:proofErr w:type="spellEnd"/>
      <w:r w:rsidRPr="008228A0">
        <w:rPr>
          <w:rFonts w:ascii="Arial" w:eastAsia="MS Mincho" w:hAnsi="Arial" w:cs="Arial"/>
          <w:lang w:val="en-US"/>
        </w:rPr>
        <w:t>, M. (2006).</w:t>
      </w:r>
      <w:proofErr w:type="gramEnd"/>
      <w:r w:rsidRPr="008228A0">
        <w:rPr>
          <w:rFonts w:ascii="Arial" w:eastAsia="MS Mincho" w:hAnsi="Arial" w:cs="Arial"/>
          <w:lang w:val="en-US"/>
        </w:rPr>
        <w:t xml:space="preserve"> </w:t>
      </w:r>
      <w:proofErr w:type="gramStart"/>
      <w:r w:rsidRPr="008228A0">
        <w:rPr>
          <w:rFonts w:ascii="Arial" w:eastAsia="MS Mincho" w:hAnsi="Arial" w:cs="Arial"/>
          <w:lang w:val="en-US"/>
        </w:rPr>
        <w:t xml:space="preserve">“Economic Change and Social Mobility”, in </w:t>
      </w:r>
      <w:proofErr w:type="spellStart"/>
      <w:r w:rsidRPr="008228A0">
        <w:rPr>
          <w:rFonts w:ascii="Arial" w:eastAsia="MS Mincho" w:hAnsi="Arial" w:cs="Arial"/>
          <w:lang w:val="en-US"/>
        </w:rPr>
        <w:t>Therborn</w:t>
      </w:r>
      <w:proofErr w:type="spellEnd"/>
      <w:r w:rsidRPr="008228A0">
        <w:rPr>
          <w:rFonts w:ascii="Arial" w:eastAsia="MS Mincho" w:hAnsi="Arial" w:cs="Arial"/>
          <w:lang w:val="en-US"/>
        </w:rPr>
        <w:t>, G. (ed</w:t>
      </w:r>
      <w:r w:rsidRPr="00F5259B">
        <w:rPr>
          <w:rFonts w:ascii="Arial" w:eastAsia="MS Mincho" w:hAnsi="Arial" w:cs="Arial"/>
          <w:i/>
          <w:lang w:val="en-US"/>
        </w:rPr>
        <w:t xml:space="preserve">.) </w:t>
      </w:r>
      <w:r w:rsidRPr="00142ACE">
        <w:rPr>
          <w:rFonts w:ascii="Arial" w:eastAsia="MS Mincho" w:hAnsi="Arial" w:cs="Arial"/>
          <w:i/>
          <w:lang w:val="en-US"/>
        </w:rPr>
        <w:t>Inequalities of the world.</w:t>
      </w:r>
      <w:proofErr w:type="gramEnd"/>
      <w:r w:rsidRPr="00142ACE">
        <w:rPr>
          <w:rFonts w:ascii="Arial" w:eastAsia="MS Mincho" w:hAnsi="Arial" w:cs="Arial"/>
          <w:i/>
          <w:lang w:val="en-US"/>
        </w:rPr>
        <w:t xml:space="preserve"> </w:t>
      </w:r>
      <w:r w:rsidRPr="00F5259B">
        <w:rPr>
          <w:rFonts w:ascii="Arial" w:eastAsia="MS Mincho" w:hAnsi="Arial" w:cs="Arial"/>
          <w:i/>
          <w:lang w:val="en-US"/>
        </w:rPr>
        <w:t>New Theoretical frameworks, multiple empirical approaches</w:t>
      </w:r>
      <w:r w:rsidRPr="00F5259B">
        <w:rPr>
          <w:rFonts w:ascii="Arial" w:eastAsia="MS Mincho" w:hAnsi="Arial" w:cs="Arial"/>
          <w:lang w:val="en-US"/>
        </w:rPr>
        <w:t xml:space="preserve">, </w:t>
      </w:r>
      <w:smartTag w:uri="urn:schemas-microsoft-com:office:smarttags" w:element="City">
        <w:smartTag w:uri="urn:schemas-microsoft-com:office:smarttags" w:element="place">
          <w:r w:rsidRPr="00F5259B">
            <w:rPr>
              <w:rFonts w:ascii="Arial" w:eastAsia="MS Mincho" w:hAnsi="Arial" w:cs="Arial"/>
              <w:lang w:val="en-US"/>
            </w:rPr>
            <w:t>London</w:t>
          </w:r>
        </w:smartTag>
      </w:smartTag>
      <w:r w:rsidRPr="00F5259B">
        <w:rPr>
          <w:rFonts w:ascii="Arial" w:eastAsia="MS Mincho" w:hAnsi="Arial" w:cs="Arial"/>
          <w:lang w:val="en-US"/>
        </w:rPr>
        <w:t>: Verso.</w:t>
      </w:r>
    </w:p>
    <w:p w:rsidR="00AB1323" w:rsidRPr="00F5259B" w:rsidRDefault="00AB1323" w:rsidP="00AB1323">
      <w:pPr>
        <w:spacing w:before="120" w:after="120" w:line="360" w:lineRule="auto"/>
        <w:jc w:val="both"/>
        <w:rPr>
          <w:rFonts w:ascii="Arial" w:eastAsia="MS Mincho" w:hAnsi="Arial" w:cs="Arial"/>
          <w:lang w:val="en-US"/>
        </w:rPr>
      </w:pPr>
      <w:proofErr w:type="spellStart"/>
      <w:proofErr w:type="gramStart"/>
      <w:r w:rsidRPr="00F5259B">
        <w:rPr>
          <w:rFonts w:ascii="Arial" w:eastAsia="MS Mincho" w:hAnsi="Arial" w:cs="Arial"/>
          <w:lang w:val="en-US"/>
        </w:rPr>
        <w:t>Hout</w:t>
      </w:r>
      <w:proofErr w:type="spellEnd"/>
      <w:r w:rsidRPr="00F5259B">
        <w:rPr>
          <w:rFonts w:ascii="Arial" w:eastAsia="MS Mincho" w:hAnsi="Arial" w:cs="Arial"/>
          <w:lang w:val="en-US"/>
        </w:rPr>
        <w:t xml:space="preserve">, M. and T. Di </w:t>
      </w:r>
      <w:proofErr w:type="spellStart"/>
      <w:r w:rsidRPr="00F5259B">
        <w:rPr>
          <w:rFonts w:ascii="Arial" w:eastAsia="MS Mincho" w:hAnsi="Arial" w:cs="Arial"/>
          <w:lang w:val="en-US"/>
        </w:rPr>
        <w:t>Pietre</w:t>
      </w:r>
      <w:proofErr w:type="spellEnd"/>
      <w:r w:rsidRPr="00F5259B">
        <w:rPr>
          <w:rFonts w:ascii="Arial" w:eastAsia="MS Mincho" w:hAnsi="Arial" w:cs="Arial"/>
          <w:lang w:val="en-US"/>
        </w:rPr>
        <w:t xml:space="preserve"> (</w:t>
      </w:r>
      <w:r>
        <w:rPr>
          <w:rFonts w:ascii="Arial" w:eastAsia="MS Mincho" w:hAnsi="Arial" w:cs="Arial"/>
          <w:lang w:val="en-US"/>
        </w:rPr>
        <w:t>2006).</w:t>
      </w:r>
      <w:proofErr w:type="gramEnd"/>
      <w:r w:rsidRPr="00F5259B">
        <w:rPr>
          <w:rFonts w:ascii="Arial" w:eastAsia="MS Mincho" w:hAnsi="Arial" w:cs="Arial"/>
          <w:lang w:val="en-US"/>
        </w:rPr>
        <w:t xml:space="preserve"> </w:t>
      </w:r>
      <w:proofErr w:type="gramStart"/>
      <w:r w:rsidRPr="00F5259B">
        <w:rPr>
          <w:rFonts w:ascii="Arial" w:eastAsia="MS Mincho" w:hAnsi="Arial" w:cs="Arial"/>
          <w:lang w:val="en-US"/>
        </w:rPr>
        <w:t xml:space="preserve">"What we have learned: RC28’s contributions to knowledge”, </w:t>
      </w:r>
      <w:r w:rsidRPr="00F5259B">
        <w:rPr>
          <w:rFonts w:ascii="Arial" w:eastAsia="MS Mincho" w:hAnsi="Arial" w:cs="Arial"/>
          <w:i/>
          <w:lang w:val="en-US"/>
        </w:rPr>
        <w:t>Research in social Stratification and Mobility</w:t>
      </w:r>
      <w:r w:rsidRPr="00F5259B">
        <w:rPr>
          <w:rFonts w:ascii="Arial" w:eastAsia="MS Mincho" w:hAnsi="Arial" w:cs="Arial"/>
          <w:lang w:val="en-US"/>
        </w:rPr>
        <w:t>, 24: 1-20.</w:t>
      </w:r>
      <w:proofErr w:type="gramEnd"/>
    </w:p>
    <w:p w:rsidR="00AB1323" w:rsidRPr="00297B37" w:rsidRDefault="00AB1323" w:rsidP="00AB1323">
      <w:pPr>
        <w:spacing w:before="120" w:after="120" w:line="360" w:lineRule="auto"/>
        <w:jc w:val="both"/>
        <w:rPr>
          <w:rFonts w:ascii="Arial" w:hAnsi="Arial" w:cs="Arial"/>
        </w:rPr>
      </w:pPr>
      <w:r w:rsidRPr="00E64899">
        <w:rPr>
          <w:rFonts w:ascii="Arial" w:hAnsi="Arial" w:cs="Arial"/>
        </w:rPr>
        <w:t>Iñigo Carrera, N. (2008)</w:t>
      </w:r>
      <w:r>
        <w:rPr>
          <w:rFonts w:ascii="Arial" w:hAnsi="Arial" w:cs="Arial"/>
        </w:rPr>
        <w:t>.</w:t>
      </w:r>
      <w:r w:rsidRPr="00E64899">
        <w:rPr>
          <w:rFonts w:ascii="Arial" w:hAnsi="Arial" w:cs="Arial"/>
        </w:rPr>
        <w:t xml:space="preserve"> “Indicadores para la periodización (momentos de ascenso y descenso)</w:t>
      </w:r>
      <w:r w:rsidRPr="00DD23BD">
        <w:rPr>
          <w:rFonts w:ascii="Arial" w:hAnsi="Arial" w:cs="Arial"/>
        </w:rPr>
        <w:t xml:space="preserve"> en la lucha de la clase obrera: la huelga  general”, </w:t>
      </w:r>
      <w:r w:rsidRPr="00DD23BD">
        <w:rPr>
          <w:rFonts w:ascii="Arial" w:hAnsi="Arial" w:cs="Arial"/>
          <w:i/>
        </w:rPr>
        <w:t xml:space="preserve">Programa de Investigación sobre el Movimiento de </w:t>
      </w:r>
      <w:smartTag w:uri="urn:schemas-microsoft-com:office:smarttags" w:element="PersonName">
        <w:smartTagPr>
          <w:attr w:name="ProductID" w:val="la Sociedad Argentina"/>
        </w:smartTagPr>
        <w:r w:rsidRPr="00DD23BD">
          <w:rPr>
            <w:rFonts w:ascii="Arial" w:hAnsi="Arial" w:cs="Arial"/>
            <w:i/>
          </w:rPr>
          <w:t>la Sociedad Argentina</w:t>
        </w:r>
      </w:smartTag>
      <w:r w:rsidRPr="00DD23BD">
        <w:rPr>
          <w:rFonts w:ascii="Arial" w:hAnsi="Arial" w:cs="Arial"/>
        </w:rPr>
        <w:t xml:space="preserve">, Documento No 72. </w:t>
      </w:r>
    </w:p>
    <w:p w:rsidR="00AB1323" w:rsidRPr="00DD23BD" w:rsidRDefault="00AB1323" w:rsidP="00AB1323">
      <w:pPr>
        <w:tabs>
          <w:tab w:val="left" w:pos="3539"/>
        </w:tabs>
        <w:spacing w:before="120" w:after="120" w:line="360" w:lineRule="auto"/>
        <w:rPr>
          <w:rFonts w:ascii="Arial" w:hAnsi="Arial" w:cs="Arial"/>
        </w:rPr>
      </w:pPr>
      <w:r w:rsidRPr="00DD23BD">
        <w:rPr>
          <w:rFonts w:ascii="Arial" w:hAnsi="Arial" w:cs="Arial"/>
        </w:rPr>
        <w:t>James, D. (2006)</w:t>
      </w:r>
      <w:r>
        <w:rPr>
          <w:rFonts w:ascii="Arial" w:hAnsi="Arial" w:cs="Arial"/>
        </w:rPr>
        <w:t>.</w:t>
      </w:r>
      <w:r w:rsidRPr="00DD23BD">
        <w:rPr>
          <w:rFonts w:ascii="Arial" w:hAnsi="Arial" w:cs="Arial"/>
        </w:rPr>
        <w:t xml:space="preserve"> </w:t>
      </w:r>
      <w:r w:rsidRPr="00DD23BD">
        <w:rPr>
          <w:rFonts w:ascii="Arial" w:hAnsi="Arial" w:cs="Arial"/>
          <w:i/>
        </w:rPr>
        <w:t>Resistencia e Integración</w:t>
      </w:r>
      <w:r w:rsidRPr="00DD23BD">
        <w:rPr>
          <w:rFonts w:ascii="Arial" w:hAnsi="Arial" w:cs="Arial"/>
        </w:rPr>
        <w:t>, Buenos Aires: Siglo XXI. Capítulos 1 y 2.</w:t>
      </w:r>
    </w:p>
    <w:p w:rsidR="00AB1323" w:rsidRDefault="00AB1323" w:rsidP="00AB1323">
      <w:pPr>
        <w:spacing w:before="120" w:after="120" w:line="360" w:lineRule="auto"/>
        <w:jc w:val="both"/>
        <w:rPr>
          <w:rFonts w:ascii="Arial" w:hAnsi="Arial" w:cs="Arial"/>
        </w:rPr>
      </w:pPr>
      <w:proofErr w:type="spellStart"/>
      <w:r w:rsidRPr="00DD23BD">
        <w:rPr>
          <w:rFonts w:ascii="Arial" w:hAnsi="Arial" w:cs="Arial"/>
        </w:rPr>
        <w:lastRenderedPageBreak/>
        <w:t>Jorrat</w:t>
      </w:r>
      <w:proofErr w:type="spellEnd"/>
      <w:r w:rsidRPr="00DD23BD">
        <w:rPr>
          <w:rFonts w:ascii="Arial" w:hAnsi="Arial" w:cs="Arial"/>
        </w:rPr>
        <w:t>, R. (2000)</w:t>
      </w:r>
      <w:r>
        <w:rPr>
          <w:rFonts w:ascii="Arial" w:hAnsi="Arial" w:cs="Arial"/>
        </w:rPr>
        <w:t>.</w:t>
      </w:r>
      <w:r w:rsidRPr="00DD23BD">
        <w:rPr>
          <w:rFonts w:ascii="Arial" w:hAnsi="Arial" w:cs="Arial"/>
        </w:rPr>
        <w:t xml:space="preserve"> “Enfoques sobre estratificación de la investigación usual en Estados Unidos” y “Un esquema del proceso de estratificación”, en </w:t>
      </w:r>
      <w:r w:rsidRPr="00DD23BD">
        <w:rPr>
          <w:rFonts w:ascii="Arial" w:hAnsi="Arial" w:cs="Arial"/>
          <w:i/>
        </w:rPr>
        <w:t>Estratificación Social y Movilidad. Un estudio sobre el Área Metropolitana de Buenos Aires</w:t>
      </w:r>
      <w:r w:rsidRPr="00DD23BD">
        <w:rPr>
          <w:rFonts w:ascii="Arial" w:hAnsi="Arial" w:cs="Arial"/>
        </w:rPr>
        <w:t xml:space="preserve">, Tucumán, Ed. Universidad Nacional de Tucumán. </w:t>
      </w:r>
    </w:p>
    <w:p w:rsidR="00AB1323" w:rsidRDefault="00AB1323" w:rsidP="00AB1323">
      <w:pPr>
        <w:spacing w:before="120" w:after="120" w:line="360" w:lineRule="auto"/>
        <w:jc w:val="both"/>
        <w:rPr>
          <w:rFonts w:ascii="Arial" w:hAnsi="Arial" w:cs="Arial"/>
        </w:rPr>
      </w:pPr>
      <w:proofErr w:type="spellStart"/>
      <w:r>
        <w:rPr>
          <w:rFonts w:ascii="Arial" w:hAnsi="Arial" w:cs="Arial"/>
        </w:rPr>
        <w:t>Kessler</w:t>
      </w:r>
      <w:proofErr w:type="spellEnd"/>
      <w:r>
        <w:rPr>
          <w:rFonts w:ascii="Arial" w:hAnsi="Arial" w:cs="Arial"/>
        </w:rPr>
        <w:t xml:space="preserve">, G. (2014). “Distribución del ingreso y el trabajo”, </w:t>
      </w:r>
      <w:r w:rsidRPr="00532AC3">
        <w:rPr>
          <w:rFonts w:ascii="Arial" w:hAnsi="Arial" w:cs="Arial"/>
          <w:i/>
        </w:rPr>
        <w:t xml:space="preserve">Controversias sobre </w:t>
      </w:r>
      <w:smartTag w:uri="urn:schemas-microsoft-com:office:smarttags" w:element="PersonName">
        <w:smartTagPr>
          <w:attr w:name="ProductID" w:val="la desigualdad. Argentina"/>
        </w:smartTagPr>
        <w:r w:rsidRPr="00532AC3">
          <w:rPr>
            <w:rFonts w:ascii="Arial" w:hAnsi="Arial" w:cs="Arial"/>
            <w:i/>
          </w:rPr>
          <w:t>la desigualdad. Argentina</w:t>
        </w:r>
      </w:smartTag>
      <w:r w:rsidRPr="00532AC3">
        <w:rPr>
          <w:rFonts w:ascii="Arial" w:hAnsi="Arial" w:cs="Arial"/>
          <w:i/>
        </w:rPr>
        <w:t xml:space="preserve"> 2003-2013</w:t>
      </w:r>
      <w:r>
        <w:rPr>
          <w:rFonts w:ascii="Arial" w:hAnsi="Arial" w:cs="Arial"/>
        </w:rPr>
        <w:t>, Buenos Aires: Fondo de Cultura económica.</w:t>
      </w:r>
    </w:p>
    <w:p w:rsidR="00AB1323" w:rsidRPr="00AB1323" w:rsidRDefault="00AB1323" w:rsidP="00AB1323">
      <w:pPr>
        <w:spacing w:before="120" w:after="120" w:line="360" w:lineRule="auto"/>
        <w:jc w:val="both"/>
        <w:rPr>
          <w:rFonts w:ascii="Arial" w:eastAsia="MS Mincho" w:hAnsi="Arial" w:cs="Arial"/>
        </w:rPr>
      </w:pPr>
      <w:proofErr w:type="spellStart"/>
      <w:r>
        <w:rPr>
          <w:rFonts w:ascii="Arial" w:eastAsia="MS Mincho" w:hAnsi="Arial" w:cs="Arial"/>
        </w:rPr>
        <w:t>Lipset</w:t>
      </w:r>
      <w:proofErr w:type="spellEnd"/>
      <w:r>
        <w:rPr>
          <w:rFonts w:ascii="Arial" w:eastAsia="MS Mincho" w:hAnsi="Arial" w:cs="Arial"/>
        </w:rPr>
        <w:t xml:space="preserve">, S. y R. </w:t>
      </w:r>
      <w:proofErr w:type="spellStart"/>
      <w:r>
        <w:rPr>
          <w:rFonts w:ascii="Arial" w:eastAsia="MS Mincho" w:hAnsi="Arial" w:cs="Arial"/>
        </w:rPr>
        <w:t>Bendix</w:t>
      </w:r>
      <w:proofErr w:type="spellEnd"/>
      <w:r>
        <w:rPr>
          <w:rFonts w:ascii="Arial" w:eastAsia="MS Mincho" w:hAnsi="Arial" w:cs="Arial"/>
        </w:rPr>
        <w:t xml:space="preserve"> (1963).</w:t>
      </w:r>
      <w:r w:rsidRPr="00DD23BD">
        <w:rPr>
          <w:rFonts w:ascii="Arial" w:eastAsia="MS Mincho" w:hAnsi="Arial" w:cs="Arial"/>
        </w:rPr>
        <w:t xml:space="preserve"> </w:t>
      </w:r>
      <w:r w:rsidRPr="00DD23BD">
        <w:rPr>
          <w:rFonts w:ascii="Arial" w:eastAsia="MS Mincho" w:hAnsi="Arial" w:cs="Arial"/>
          <w:i/>
        </w:rPr>
        <w:t>Movilidad social en la sociedad industrial</w:t>
      </w:r>
      <w:r w:rsidRPr="00DD23BD">
        <w:rPr>
          <w:rFonts w:ascii="Arial" w:eastAsia="MS Mincho" w:hAnsi="Arial" w:cs="Arial"/>
        </w:rPr>
        <w:t xml:space="preserve">, Buenos Aires: Ed. </w:t>
      </w:r>
      <w:r w:rsidRPr="00AB1323">
        <w:rPr>
          <w:rFonts w:ascii="Arial" w:eastAsia="MS Mincho" w:hAnsi="Arial" w:cs="Arial"/>
        </w:rPr>
        <w:t>Universitaria de Buenos Aires. Capítulos 1, 2 y 10.</w:t>
      </w:r>
    </w:p>
    <w:p w:rsidR="00AB1323" w:rsidRPr="00D97228" w:rsidRDefault="00AB1323" w:rsidP="00AB1323">
      <w:pPr>
        <w:spacing w:before="120" w:after="120" w:line="360" w:lineRule="auto"/>
        <w:jc w:val="both"/>
        <w:rPr>
          <w:rFonts w:ascii="Arial" w:hAnsi="Arial" w:cs="Arial"/>
        </w:rPr>
      </w:pPr>
      <w:proofErr w:type="spellStart"/>
      <w:r w:rsidRPr="00D97228">
        <w:rPr>
          <w:rFonts w:ascii="Arial" w:hAnsi="Arial" w:cs="Arial"/>
        </w:rPr>
        <w:t>Margulis</w:t>
      </w:r>
      <w:proofErr w:type="spellEnd"/>
      <w:r w:rsidRPr="00D97228">
        <w:rPr>
          <w:rFonts w:ascii="Arial" w:hAnsi="Arial" w:cs="Arial"/>
        </w:rPr>
        <w:t xml:space="preserve">, M. (1998) “La </w:t>
      </w:r>
      <w:proofErr w:type="spellStart"/>
      <w:r w:rsidRPr="00D97228">
        <w:rPr>
          <w:rFonts w:ascii="Arial" w:hAnsi="Arial" w:cs="Arial"/>
        </w:rPr>
        <w:t>racialización</w:t>
      </w:r>
      <w:proofErr w:type="spellEnd"/>
      <w:r w:rsidRPr="00D97228">
        <w:rPr>
          <w:rFonts w:ascii="Arial" w:hAnsi="Arial" w:cs="Arial"/>
        </w:rPr>
        <w:t xml:space="preserve"> de las relaciones de clase”, en </w:t>
      </w:r>
      <w:proofErr w:type="spellStart"/>
      <w:r w:rsidRPr="00D97228">
        <w:rPr>
          <w:rFonts w:ascii="Arial" w:hAnsi="Arial" w:cs="Arial"/>
        </w:rPr>
        <w:t>Margulis</w:t>
      </w:r>
      <w:proofErr w:type="spellEnd"/>
      <w:r w:rsidRPr="00D97228">
        <w:rPr>
          <w:rFonts w:ascii="Arial" w:hAnsi="Arial" w:cs="Arial"/>
        </w:rPr>
        <w:t xml:space="preserve">, </w:t>
      </w:r>
      <w:proofErr w:type="spellStart"/>
      <w:r w:rsidRPr="00D97228">
        <w:rPr>
          <w:rFonts w:ascii="Arial" w:hAnsi="Arial" w:cs="Arial"/>
        </w:rPr>
        <w:t>Urresti</w:t>
      </w:r>
      <w:proofErr w:type="spellEnd"/>
      <w:r w:rsidRPr="00D97228">
        <w:rPr>
          <w:rFonts w:ascii="Arial" w:hAnsi="Arial" w:cs="Arial"/>
        </w:rPr>
        <w:t xml:space="preserve"> y otros: </w:t>
      </w:r>
      <w:r w:rsidRPr="00D97228">
        <w:rPr>
          <w:rFonts w:ascii="Arial" w:hAnsi="Arial" w:cs="Arial"/>
          <w:i/>
        </w:rPr>
        <w:t>La segregación negada</w:t>
      </w:r>
      <w:r w:rsidRPr="00D97228">
        <w:rPr>
          <w:rFonts w:ascii="Arial" w:hAnsi="Arial" w:cs="Arial"/>
        </w:rPr>
        <w:t xml:space="preserve">, Buenos Aires: </w:t>
      </w:r>
      <w:proofErr w:type="spellStart"/>
      <w:r w:rsidRPr="00D97228">
        <w:rPr>
          <w:rFonts w:ascii="Arial" w:hAnsi="Arial" w:cs="Arial"/>
        </w:rPr>
        <w:t>Biblos</w:t>
      </w:r>
      <w:proofErr w:type="spellEnd"/>
      <w:r w:rsidRPr="00D97228">
        <w:rPr>
          <w:rFonts w:ascii="Arial" w:hAnsi="Arial" w:cs="Arial"/>
        </w:rPr>
        <w:t>.</w:t>
      </w:r>
    </w:p>
    <w:p w:rsidR="00AB1323" w:rsidRPr="00DD23BD" w:rsidRDefault="00AB1323" w:rsidP="00AB1323">
      <w:pPr>
        <w:spacing w:before="120" w:after="120" w:line="360" w:lineRule="auto"/>
        <w:jc w:val="both"/>
        <w:rPr>
          <w:rFonts w:ascii="Arial" w:hAnsi="Arial" w:cs="Arial"/>
        </w:rPr>
      </w:pPr>
      <w:proofErr w:type="spellStart"/>
      <w:r w:rsidRPr="00DD23BD">
        <w:rPr>
          <w:rFonts w:ascii="Arial" w:hAnsi="Arial" w:cs="Arial"/>
        </w:rPr>
        <w:t>Martinez</w:t>
      </w:r>
      <w:proofErr w:type="spellEnd"/>
      <w:r w:rsidRPr="00DD23BD">
        <w:rPr>
          <w:rFonts w:ascii="Arial" w:hAnsi="Arial" w:cs="Arial"/>
        </w:rPr>
        <w:t xml:space="preserve">, A. (2007) “En Argelia, una reflexión fenomenológica para preguntas </w:t>
      </w:r>
      <w:proofErr w:type="spellStart"/>
      <w:r w:rsidRPr="00DD23BD">
        <w:rPr>
          <w:rFonts w:ascii="Arial" w:hAnsi="Arial" w:cs="Arial"/>
        </w:rPr>
        <w:t>weberianas</w:t>
      </w:r>
      <w:proofErr w:type="spellEnd"/>
      <w:r w:rsidRPr="00DD23BD">
        <w:rPr>
          <w:rFonts w:ascii="Arial" w:hAnsi="Arial" w:cs="Arial"/>
        </w:rPr>
        <w:t xml:space="preserve">” en </w:t>
      </w:r>
      <w:r w:rsidRPr="00DD23BD">
        <w:rPr>
          <w:rFonts w:ascii="Arial" w:hAnsi="Arial" w:cs="Arial"/>
          <w:i/>
        </w:rPr>
        <w:t>Pierre Bourdieu: Razones y lecciones de una práctica sociológica</w:t>
      </w:r>
      <w:r w:rsidRPr="00DD23BD">
        <w:rPr>
          <w:rFonts w:ascii="Arial" w:hAnsi="Arial" w:cs="Arial"/>
        </w:rPr>
        <w:t xml:space="preserve">, Buenos Aires: Manantial. </w:t>
      </w:r>
    </w:p>
    <w:p w:rsidR="00AB1323" w:rsidRPr="00E64899" w:rsidRDefault="00AB1323" w:rsidP="00AB1323">
      <w:pPr>
        <w:spacing w:before="120" w:after="120" w:line="360" w:lineRule="auto"/>
        <w:jc w:val="both"/>
        <w:rPr>
          <w:rFonts w:ascii="Arial" w:hAnsi="Arial" w:cs="Arial"/>
          <w:i/>
        </w:rPr>
      </w:pPr>
      <w:r w:rsidRPr="00E64899">
        <w:rPr>
          <w:rFonts w:ascii="Arial" w:hAnsi="Arial" w:cs="Arial"/>
          <w:i/>
        </w:rPr>
        <w:t>Marx, K. (1849)</w:t>
      </w:r>
      <w:r>
        <w:rPr>
          <w:rFonts w:ascii="Arial" w:hAnsi="Arial" w:cs="Arial"/>
          <w:i/>
        </w:rPr>
        <w:t>.</w:t>
      </w:r>
      <w:r w:rsidRPr="00E64899">
        <w:rPr>
          <w:rFonts w:ascii="Arial" w:hAnsi="Arial" w:cs="Arial"/>
          <w:i/>
        </w:rPr>
        <w:t xml:space="preserve"> “</w:t>
      </w:r>
      <w:r w:rsidRPr="001F5D31">
        <w:rPr>
          <w:rFonts w:ascii="Arial" w:hAnsi="Arial" w:cs="Arial"/>
        </w:rPr>
        <w:t>Trabajo asalariado y Capital”,</w:t>
      </w:r>
      <w:r w:rsidRPr="00E64899">
        <w:rPr>
          <w:rFonts w:ascii="Arial" w:hAnsi="Arial" w:cs="Arial"/>
          <w:i/>
        </w:rPr>
        <w:t xml:space="preserve"> en Nueva Gaceta del Rin. Órgano de </w:t>
      </w:r>
      <w:smartTag w:uri="urn:schemas-microsoft-com:office:smarttags" w:element="PersonName">
        <w:smartTagPr>
          <w:attr w:name="ProductID" w:val="la Democracia. Berlín"/>
        </w:smartTagPr>
        <w:r w:rsidRPr="00E64899">
          <w:rPr>
            <w:rFonts w:ascii="Arial" w:hAnsi="Arial" w:cs="Arial"/>
            <w:i/>
          </w:rPr>
          <w:t>la Democracia. Berlín</w:t>
        </w:r>
      </w:smartTag>
      <w:r w:rsidRPr="00E64899">
        <w:rPr>
          <w:rFonts w:ascii="Arial" w:hAnsi="Arial" w:cs="Arial"/>
          <w:i/>
        </w:rPr>
        <w:t xml:space="preserve">: </w:t>
      </w:r>
      <w:proofErr w:type="spellStart"/>
      <w:r w:rsidRPr="00E64899">
        <w:rPr>
          <w:rFonts w:ascii="Arial" w:hAnsi="Arial" w:cs="Arial"/>
          <w:i/>
        </w:rPr>
        <w:t>Marxists</w:t>
      </w:r>
      <w:proofErr w:type="spellEnd"/>
      <w:r w:rsidRPr="00E64899">
        <w:rPr>
          <w:rFonts w:ascii="Arial" w:hAnsi="Arial" w:cs="Arial"/>
          <w:i/>
        </w:rPr>
        <w:t xml:space="preserve"> Internet Archive, 2000.</w:t>
      </w:r>
    </w:p>
    <w:p w:rsidR="00AB1323" w:rsidRPr="00E64899" w:rsidRDefault="00AB1323" w:rsidP="00AB1323">
      <w:pPr>
        <w:spacing w:before="120" w:after="120" w:line="360" w:lineRule="auto"/>
        <w:jc w:val="both"/>
        <w:rPr>
          <w:rFonts w:ascii="Arial" w:hAnsi="Arial" w:cs="Arial"/>
        </w:rPr>
      </w:pPr>
      <w:r w:rsidRPr="00E64899">
        <w:rPr>
          <w:rFonts w:ascii="Arial" w:hAnsi="Arial" w:cs="Arial"/>
        </w:rPr>
        <w:t xml:space="preserve">Marx, K. (1970) </w:t>
      </w:r>
      <w:r w:rsidRPr="00E64899">
        <w:rPr>
          <w:rFonts w:ascii="Arial" w:hAnsi="Arial" w:cs="Arial"/>
          <w:i/>
        </w:rPr>
        <w:t>El manifiesto comunista</w:t>
      </w:r>
      <w:r w:rsidRPr="00E64899">
        <w:rPr>
          <w:rFonts w:ascii="Arial" w:hAnsi="Arial" w:cs="Arial"/>
        </w:rPr>
        <w:t>. México: Grijalbo. Primera parte.  Pág. 21-38.</w:t>
      </w:r>
    </w:p>
    <w:p w:rsidR="00AB1323" w:rsidRPr="00E64899" w:rsidRDefault="00AB1323" w:rsidP="00AB1323">
      <w:pPr>
        <w:spacing w:before="120" w:after="120" w:line="360" w:lineRule="auto"/>
        <w:jc w:val="both"/>
        <w:rPr>
          <w:rFonts w:ascii="Arial" w:hAnsi="Arial" w:cs="Arial"/>
        </w:rPr>
      </w:pPr>
      <w:r w:rsidRPr="00E64899">
        <w:rPr>
          <w:rFonts w:ascii="Arial" w:hAnsi="Arial" w:cs="Arial"/>
        </w:rPr>
        <w:t xml:space="preserve">Marx, K. (2003) </w:t>
      </w:r>
      <w:r w:rsidRPr="00E64899">
        <w:rPr>
          <w:rFonts w:ascii="Arial" w:hAnsi="Arial" w:cs="Arial"/>
          <w:i/>
        </w:rPr>
        <w:t>El dieciocho Brumario de Luis Bonaparte</w:t>
      </w:r>
      <w:r w:rsidRPr="00E64899">
        <w:rPr>
          <w:rFonts w:ascii="Arial" w:hAnsi="Arial" w:cs="Arial"/>
        </w:rPr>
        <w:t>. Buenos Aires: Pluma y Papel Ediciones. Selección.</w:t>
      </w:r>
    </w:p>
    <w:p w:rsidR="00AB1323" w:rsidRPr="00DD23BD" w:rsidRDefault="00AB1323" w:rsidP="00AB1323">
      <w:pPr>
        <w:spacing w:before="120" w:after="120" w:line="360" w:lineRule="auto"/>
        <w:jc w:val="both"/>
        <w:rPr>
          <w:rFonts w:ascii="Arial" w:hAnsi="Arial" w:cs="Arial"/>
        </w:rPr>
      </w:pPr>
      <w:proofErr w:type="spellStart"/>
      <w:r w:rsidRPr="00DD23BD">
        <w:rPr>
          <w:rFonts w:ascii="Arial" w:hAnsi="Arial" w:cs="Arial"/>
        </w:rPr>
        <w:t>Meiksins</w:t>
      </w:r>
      <w:proofErr w:type="spellEnd"/>
      <w:r w:rsidRPr="00DD23BD">
        <w:rPr>
          <w:rFonts w:ascii="Arial" w:hAnsi="Arial" w:cs="Arial"/>
        </w:rPr>
        <w:t xml:space="preserve"> Wood, E. (1983)</w:t>
      </w:r>
      <w:r>
        <w:rPr>
          <w:rFonts w:ascii="Arial" w:hAnsi="Arial" w:cs="Arial"/>
        </w:rPr>
        <w:t>.</w:t>
      </w:r>
      <w:r w:rsidRPr="00DD23BD">
        <w:rPr>
          <w:rFonts w:ascii="Arial" w:hAnsi="Arial" w:cs="Arial"/>
        </w:rPr>
        <w:t xml:space="preserve"> “El concepto de clase en </w:t>
      </w:r>
      <w:smartTag w:uri="urn:schemas-microsoft-com:office:smarttags" w:element="PersonName">
        <w:smartTagPr>
          <w:attr w:name="ProductID" w:val="E. P."/>
        </w:smartTagPr>
        <w:r w:rsidRPr="00DD23BD">
          <w:rPr>
            <w:rFonts w:ascii="Arial" w:hAnsi="Arial" w:cs="Arial"/>
          </w:rPr>
          <w:t>E. P.</w:t>
        </w:r>
      </w:smartTag>
      <w:r w:rsidRPr="00DD23BD">
        <w:rPr>
          <w:rFonts w:ascii="Arial" w:hAnsi="Arial" w:cs="Arial"/>
        </w:rPr>
        <w:t xml:space="preserve"> Thompson” en </w:t>
      </w:r>
      <w:r w:rsidRPr="00DD23BD">
        <w:rPr>
          <w:rFonts w:ascii="Arial" w:hAnsi="Arial" w:cs="Arial"/>
          <w:i/>
        </w:rPr>
        <w:t>Cuadernos Políticos</w:t>
      </w:r>
      <w:r w:rsidRPr="00DD23BD">
        <w:rPr>
          <w:rFonts w:ascii="Arial" w:hAnsi="Arial" w:cs="Arial"/>
        </w:rPr>
        <w:t xml:space="preserve"> (México D. F.) Nº 36, Abril-Junio.</w:t>
      </w:r>
    </w:p>
    <w:p w:rsidR="00AB1323" w:rsidRPr="00E64899" w:rsidRDefault="00AB1323" w:rsidP="00AB1323">
      <w:pPr>
        <w:spacing w:before="120" w:after="120" w:line="360" w:lineRule="auto"/>
        <w:jc w:val="both"/>
        <w:rPr>
          <w:rFonts w:ascii="Arial" w:hAnsi="Arial" w:cs="Arial"/>
        </w:rPr>
      </w:pPr>
      <w:r w:rsidRPr="00142ACE">
        <w:rPr>
          <w:rFonts w:ascii="Arial" w:hAnsi="Arial" w:cs="Arial"/>
        </w:rPr>
        <w:t xml:space="preserve">Méndez, M. L. y M. Gayo (2007). “El perfil de un debate: movilidad y </w:t>
      </w:r>
      <w:proofErr w:type="spellStart"/>
      <w:r w:rsidRPr="00142ACE">
        <w:rPr>
          <w:rFonts w:ascii="Arial" w:hAnsi="Arial" w:cs="Arial"/>
        </w:rPr>
        <w:t>meritocracia</w:t>
      </w:r>
      <w:proofErr w:type="spellEnd"/>
      <w:r w:rsidRPr="00142ACE">
        <w:rPr>
          <w:rFonts w:ascii="Arial" w:hAnsi="Arial" w:cs="Arial"/>
        </w:rPr>
        <w:t xml:space="preserve">. </w:t>
      </w:r>
      <w:r w:rsidRPr="008228A0">
        <w:rPr>
          <w:rFonts w:ascii="Arial" w:hAnsi="Arial" w:cs="Arial"/>
        </w:rPr>
        <w:t>Contribución al estudio de las sociedad lat</w:t>
      </w:r>
      <w:r w:rsidRPr="00E64899">
        <w:rPr>
          <w:rFonts w:ascii="Arial" w:hAnsi="Arial" w:cs="Arial"/>
        </w:rPr>
        <w:t xml:space="preserve">inoamericanas”, en Franco, R. A. León y R </w:t>
      </w:r>
      <w:proofErr w:type="spellStart"/>
      <w:r w:rsidRPr="00E64899">
        <w:rPr>
          <w:rFonts w:ascii="Arial" w:hAnsi="Arial" w:cs="Arial"/>
        </w:rPr>
        <w:t>Atria</w:t>
      </w:r>
      <w:proofErr w:type="spellEnd"/>
      <w:r w:rsidRPr="00E64899">
        <w:rPr>
          <w:rFonts w:ascii="Arial" w:hAnsi="Arial" w:cs="Arial"/>
        </w:rPr>
        <w:t xml:space="preserve"> </w:t>
      </w:r>
      <w:r w:rsidRPr="00E64899">
        <w:rPr>
          <w:rFonts w:ascii="Arial" w:hAnsi="Arial" w:cs="Arial"/>
          <w:i/>
        </w:rPr>
        <w:t>Estratificación y movilidad en América Latina</w:t>
      </w:r>
      <w:r w:rsidRPr="00E64899">
        <w:rPr>
          <w:rFonts w:ascii="Arial" w:hAnsi="Arial" w:cs="Arial"/>
        </w:rPr>
        <w:t xml:space="preserve">, </w:t>
      </w:r>
      <w:smartTag w:uri="urn:schemas-microsoft-com:office:smarttags" w:element="PersonName">
        <w:smartTagPr>
          <w:attr w:name="ProductID" w:val="Santiago de Chile"/>
        </w:smartTagPr>
        <w:r w:rsidRPr="00E64899">
          <w:rPr>
            <w:rFonts w:ascii="Arial" w:hAnsi="Arial" w:cs="Arial"/>
          </w:rPr>
          <w:t>Santiago de Chile</w:t>
        </w:r>
      </w:smartTag>
      <w:r w:rsidRPr="00E64899">
        <w:rPr>
          <w:rFonts w:ascii="Arial" w:hAnsi="Arial" w:cs="Arial"/>
        </w:rPr>
        <w:t xml:space="preserve">: </w:t>
      </w:r>
      <w:proofErr w:type="spellStart"/>
      <w:r w:rsidRPr="00E64899">
        <w:rPr>
          <w:rFonts w:ascii="Arial" w:hAnsi="Arial" w:cs="Arial"/>
        </w:rPr>
        <w:t>Lom</w:t>
      </w:r>
      <w:proofErr w:type="spellEnd"/>
      <w:r w:rsidRPr="00E64899">
        <w:rPr>
          <w:rFonts w:ascii="Arial" w:hAnsi="Arial" w:cs="Arial"/>
        </w:rPr>
        <w:t xml:space="preserve"> Ed. –CEPAL-GTZ.</w:t>
      </w:r>
    </w:p>
    <w:p w:rsidR="00AB1323" w:rsidRPr="00AB1323" w:rsidRDefault="00AB1323" w:rsidP="00AB1323">
      <w:pPr>
        <w:spacing w:before="120" w:after="120" w:line="360" w:lineRule="auto"/>
        <w:rPr>
          <w:rFonts w:ascii="Arial" w:hAnsi="Arial" w:cs="Arial"/>
        </w:rPr>
      </w:pPr>
      <w:r w:rsidRPr="00146486">
        <w:rPr>
          <w:rFonts w:ascii="Arial" w:hAnsi="Arial" w:cs="Arial"/>
        </w:rPr>
        <w:t xml:space="preserve">Norberto </w:t>
      </w:r>
      <w:proofErr w:type="spellStart"/>
      <w:r w:rsidRPr="00146486">
        <w:rPr>
          <w:rFonts w:ascii="Arial" w:hAnsi="Arial" w:cs="Arial"/>
        </w:rPr>
        <w:t>Bobbio</w:t>
      </w:r>
      <w:proofErr w:type="spellEnd"/>
      <w:r w:rsidRPr="00146486">
        <w:rPr>
          <w:rFonts w:ascii="Arial" w:hAnsi="Arial" w:cs="Arial"/>
          <w:i/>
        </w:rPr>
        <w:t>, Igualdad y libertad,</w:t>
      </w:r>
      <w:r w:rsidRPr="00146486">
        <w:rPr>
          <w:rFonts w:ascii="Arial" w:hAnsi="Arial" w:cs="Arial"/>
          <w:u w:val="single"/>
        </w:rPr>
        <w:t xml:space="preserve"> </w:t>
      </w:r>
      <w:proofErr w:type="spellStart"/>
      <w:r w:rsidRPr="00146486">
        <w:rPr>
          <w:rFonts w:ascii="Arial" w:hAnsi="Arial" w:cs="Arial"/>
        </w:rPr>
        <w:t>Paidos</w:t>
      </w:r>
      <w:proofErr w:type="spellEnd"/>
      <w:r w:rsidRPr="00146486">
        <w:rPr>
          <w:rFonts w:ascii="Arial" w:hAnsi="Arial" w:cs="Arial"/>
        </w:rPr>
        <w:t>, 1993.</w:t>
      </w:r>
      <w:r>
        <w:rPr>
          <w:rFonts w:ascii="Arial" w:hAnsi="Arial" w:cs="Arial"/>
        </w:rPr>
        <w:t xml:space="preserve"> </w:t>
      </w:r>
      <w:r w:rsidRPr="00AB1323">
        <w:rPr>
          <w:rFonts w:ascii="Arial" w:hAnsi="Arial" w:cs="Arial"/>
        </w:rPr>
        <w:t>Selección de capítulos.</w:t>
      </w:r>
    </w:p>
    <w:p w:rsidR="00AB1323" w:rsidRPr="00DD23BD" w:rsidRDefault="00AB1323" w:rsidP="00AB1323">
      <w:pPr>
        <w:tabs>
          <w:tab w:val="left" w:pos="3539"/>
        </w:tabs>
        <w:spacing w:before="120" w:after="120" w:line="360" w:lineRule="auto"/>
        <w:jc w:val="both"/>
        <w:rPr>
          <w:rFonts w:ascii="Arial" w:hAnsi="Arial" w:cs="Arial"/>
        </w:rPr>
      </w:pPr>
      <w:r w:rsidRPr="00DD23BD">
        <w:rPr>
          <w:rFonts w:ascii="Arial" w:hAnsi="Arial" w:cs="Arial"/>
        </w:rPr>
        <w:t>Palomino, H. (2004)</w:t>
      </w:r>
      <w:r>
        <w:rPr>
          <w:rFonts w:ascii="Arial" w:hAnsi="Arial" w:cs="Arial"/>
        </w:rPr>
        <w:t>.</w:t>
      </w:r>
      <w:r w:rsidRPr="00DD23BD">
        <w:rPr>
          <w:rFonts w:ascii="Arial" w:hAnsi="Arial" w:cs="Arial"/>
        </w:rPr>
        <w:t xml:space="preserve"> “Trabajo y teoría social: conceptos clásicos y tendencias contemporáneas” en Palomino, H. y otros </w:t>
      </w:r>
      <w:r w:rsidRPr="00DD23BD">
        <w:rPr>
          <w:rFonts w:ascii="Arial" w:hAnsi="Arial" w:cs="Arial"/>
          <w:i/>
        </w:rPr>
        <w:t>Multiculturalismo y democracia</w:t>
      </w:r>
      <w:r w:rsidRPr="00DD23BD">
        <w:rPr>
          <w:rFonts w:ascii="Arial" w:hAnsi="Arial" w:cs="Arial"/>
        </w:rPr>
        <w:t xml:space="preserve">, Cuaderno de Futuro 20, Informe de Desarrollo Humano, Bolivia: PNUD. </w:t>
      </w:r>
    </w:p>
    <w:p w:rsidR="00AB1323" w:rsidRDefault="00AB1323" w:rsidP="00AB1323">
      <w:pPr>
        <w:adjustRightInd w:val="0"/>
        <w:spacing w:before="120" w:after="120" w:line="360" w:lineRule="auto"/>
        <w:jc w:val="both"/>
        <w:rPr>
          <w:rFonts w:ascii="Arial" w:hAnsi="Arial" w:cs="Arial"/>
        </w:rPr>
      </w:pPr>
      <w:r w:rsidRPr="00357D97">
        <w:rPr>
          <w:rFonts w:ascii="Arial" w:hAnsi="Arial" w:cs="Arial"/>
        </w:rPr>
        <w:t>Palomino, H. (2010): “La instalación de un nuevo régimen de empleo en Argentina: de la precarización a la regulación” y “El fortalecimiento actual del sistema de relaciones laborales: sus límites y potencialidades”, en Palomino, H. (</w:t>
      </w:r>
      <w:proofErr w:type="spellStart"/>
      <w:r w:rsidRPr="00357D97">
        <w:rPr>
          <w:rFonts w:ascii="Arial" w:hAnsi="Arial" w:cs="Arial"/>
        </w:rPr>
        <w:t>dir.</w:t>
      </w:r>
      <w:proofErr w:type="spellEnd"/>
      <w:r w:rsidRPr="00357D97">
        <w:rPr>
          <w:rFonts w:ascii="Arial" w:hAnsi="Arial" w:cs="Arial"/>
        </w:rPr>
        <w:t xml:space="preserve">) </w:t>
      </w:r>
      <w:r w:rsidRPr="00357D97">
        <w:rPr>
          <w:rFonts w:ascii="Arial" w:hAnsi="Arial" w:cs="Arial"/>
          <w:i/>
        </w:rPr>
        <w:t>La nueva dinámica de las relaciones laborales en la Argentina</w:t>
      </w:r>
      <w:r w:rsidRPr="00357D97">
        <w:rPr>
          <w:rFonts w:ascii="Arial" w:hAnsi="Arial" w:cs="Arial"/>
        </w:rPr>
        <w:t>, Buenos Aires: Jorge Baudino.</w:t>
      </w:r>
    </w:p>
    <w:p w:rsidR="00AB1323" w:rsidRDefault="00AB1323" w:rsidP="00AB1323">
      <w:pPr>
        <w:adjustRightInd w:val="0"/>
        <w:spacing w:before="120" w:after="120" w:line="360" w:lineRule="auto"/>
        <w:jc w:val="both"/>
        <w:rPr>
          <w:rFonts w:ascii="Arial" w:hAnsi="Arial" w:cs="Arial"/>
        </w:rPr>
      </w:pPr>
      <w:r w:rsidRPr="00F664E2">
        <w:rPr>
          <w:rFonts w:ascii="Arial" w:hAnsi="Arial" w:cs="Arial"/>
        </w:rPr>
        <w:lastRenderedPageBreak/>
        <w:t xml:space="preserve">Palomino, H. y Dalle, P. (2016). "Movilización, cambios en la estructura de clases y convergencia de ingresos en Argentina entre 2003 y 2013". </w:t>
      </w:r>
      <w:r w:rsidRPr="00F664E2">
        <w:rPr>
          <w:rFonts w:ascii="Arial" w:hAnsi="Arial" w:cs="Arial"/>
          <w:i/>
        </w:rPr>
        <w:t>Desarrollo Económico</w:t>
      </w:r>
      <w:r w:rsidRPr="00F664E2">
        <w:rPr>
          <w:rFonts w:ascii="Arial" w:hAnsi="Arial" w:cs="Arial"/>
        </w:rPr>
        <w:t>. Vol. 56, Nº 218, 59-100.</w:t>
      </w:r>
    </w:p>
    <w:p w:rsidR="00AB1323" w:rsidRPr="00142ACE" w:rsidRDefault="00AB1323" w:rsidP="00AB1323">
      <w:pPr>
        <w:spacing w:before="120" w:after="120" w:line="360" w:lineRule="auto"/>
        <w:jc w:val="both"/>
        <w:rPr>
          <w:rFonts w:ascii="Arial" w:hAnsi="Arial" w:cs="Arial"/>
          <w:i/>
        </w:rPr>
      </w:pPr>
      <w:proofErr w:type="spellStart"/>
      <w:r w:rsidRPr="00142ACE">
        <w:rPr>
          <w:rFonts w:ascii="Arial" w:hAnsi="Arial" w:cs="Arial"/>
        </w:rPr>
        <w:t>Parkin</w:t>
      </w:r>
      <w:proofErr w:type="spellEnd"/>
      <w:r w:rsidRPr="00142ACE">
        <w:rPr>
          <w:rFonts w:ascii="Arial" w:hAnsi="Arial" w:cs="Arial"/>
        </w:rPr>
        <w:t>, F. (1984)</w:t>
      </w:r>
      <w:r>
        <w:rPr>
          <w:rFonts w:ascii="Arial" w:hAnsi="Arial" w:cs="Arial"/>
        </w:rPr>
        <w:t>.</w:t>
      </w:r>
      <w:r w:rsidRPr="00142ACE">
        <w:rPr>
          <w:rFonts w:ascii="Arial" w:hAnsi="Arial" w:cs="Arial"/>
        </w:rPr>
        <w:t xml:space="preserve"> "El cierre social",</w:t>
      </w:r>
      <w:r w:rsidRPr="00E64899">
        <w:rPr>
          <w:rFonts w:ascii="Arial" w:hAnsi="Arial" w:cs="Arial"/>
          <w:i/>
        </w:rPr>
        <w:t xml:space="preserve"> en Marxismo y teoría de clases. </w:t>
      </w:r>
      <w:r w:rsidRPr="007579BA">
        <w:rPr>
          <w:rFonts w:ascii="Arial" w:hAnsi="Arial" w:cs="Arial"/>
          <w:i/>
          <w:lang w:val="es-ES"/>
        </w:rPr>
        <w:t>Una crítica burguesa,</w:t>
      </w:r>
      <w:r w:rsidRPr="00142ACE">
        <w:rPr>
          <w:rFonts w:ascii="Arial" w:hAnsi="Arial" w:cs="Arial"/>
          <w:i/>
        </w:rPr>
        <w:t xml:space="preserve"> </w:t>
      </w:r>
      <w:r w:rsidRPr="00142ACE">
        <w:rPr>
          <w:rFonts w:ascii="Arial" w:hAnsi="Arial" w:cs="Arial"/>
        </w:rPr>
        <w:t>Calpe: Madrid.</w:t>
      </w:r>
    </w:p>
    <w:p w:rsidR="00AB1323" w:rsidRPr="00C92491" w:rsidRDefault="00AB1323" w:rsidP="00AB1323">
      <w:pPr>
        <w:spacing w:before="120" w:after="120" w:line="360" w:lineRule="auto"/>
        <w:jc w:val="both"/>
        <w:rPr>
          <w:rFonts w:ascii="Arial" w:hAnsi="Arial" w:cs="Arial"/>
          <w:lang w:val="es-ES"/>
        </w:rPr>
      </w:pPr>
      <w:r w:rsidRPr="00C92491">
        <w:rPr>
          <w:rFonts w:ascii="Arial" w:hAnsi="Arial" w:cs="Arial"/>
          <w:lang w:val="es-ES"/>
        </w:rPr>
        <w:t xml:space="preserve">Pérez </w:t>
      </w:r>
      <w:proofErr w:type="spellStart"/>
      <w:r w:rsidRPr="00C92491">
        <w:rPr>
          <w:rFonts w:ascii="Arial" w:hAnsi="Arial" w:cs="Arial"/>
          <w:lang w:val="es-ES"/>
        </w:rPr>
        <w:t>Sáinz</w:t>
      </w:r>
      <w:proofErr w:type="spellEnd"/>
      <w:r w:rsidRPr="00C92491">
        <w:rPr>
          <w:rFonts w:ascii="Arial" w:hAnsi="Arial" w:cs="Arial"/>
          <w:lang w:val="es-ES"/>
        </w:rPr>
        <w:t xml:space="preserve">, J. C. (2016). </w:t>
      </w:r>
      <w:r w:rsidRPr="00C92491">
        <w:rPr>
          <w:rFonts w:ascii="Arial" w:hAnsi="Arial" w:cs="Arial"/>
          <w:i/>
          <w:lang w:val="es-ES"/>
        </w:rPr>
        <w:t>Una historia de la desigualdad en América Latina</w:t>
      </w:r>
      <w:r w:rsidRPr="00C92491">
        <w:rPr>
          <w:rFonts w:ascii="Arial" w:hAnsi="Arial" w:cs="Arial"/>
          <w:lang w:val="es-ES"/>
        </w:rPr>
        <w:t>. Buenos Aires: Siglo XXI Editores.</w:t>
      </w:r>
      <w:r>
        <w:rPr>
          <w:rFonts w:ascii="Arial" w:hAnsi="Arial" w:cs="Arial"/>
          <w:lang w:val="es-ES"/>
        </w:rPr>
        <w:t xml:space="preserve"> Selección de partes.</w:t>
      </w:r>
    </w:p>
    <w:p w:rsidR="00AB1323" w:rsidRPr="00E72A54" w:rsidRDefault="00AB1323" w:rsidP="00AB1323">
      <w:pPr>
        <w:spacing w:before="120" w:after="120" w:line="360" w:lineRule="auto"/>
        <w:jc w:val="both"/>
        <w:rPr>
          <w:rFonts w:ascii="Arial" w:hAnsi="Arial" w:cs="Arial"/>
        </w:rPr>
      </w:pPr>
      <w:r w:rsidRPr="00E72A54">
        <w:rPr>
          <w:rFonts w:ascii="Arial" w:hAnsi="Arial" w:cs="Arial"/>
        </w:rPr>
        <w:t xml:space="preserve">Pérez-Ahumada (2014) “Como entender y estudiar la conciencia de clase en la sociedad capitalista contemporánea. Una propuesta” </w:t>
      </w:r>
      <w:r w:rsidRPr="00E72A54">
        <w:rPr>
          <w:rFonts w:ascii="Arial" w:hAnsi="Arial" w:cs="Arial"/>
          <w:i/>
        </w:rPr>
        <w:t xml:space="preserve">Revista </w:t>
      </w:r>
      <w:proofErr w:type="spellStart"/>
      <w:r w:rsidRPr="00E72A54">
        <w:rPr>
          <w:rFonts w:ascii="Arial" w:hAnsi="Arial" w:cs="Arial"/>
          <w:i/>
        </w:rPr>
        <w:t>Theomai</w:t>
      </w:r>
      <w:proofErr w:type="spellEnd"/>
      <w:r w:rsidRPr="00E72A54">
        <w:rPr>
          <w:rFonts w:ascii="Arial" w:hAnsi="Arial" w:cs="Arial"/>
        </w:rPr>
        <w:t xml:space="preserve">, N° 29 (primer semestre): 121-140. </w:t>
      </w:r>
    </w:p>
    <w:p w:rsidR="00AB1323" w:rsidRPr="00D97228" w:rsidRDefault="00AB1323" w:rsidP="00AB1323">
      <w:pPr>
        <w:spacing w:before="120" w:after="120" w:line="360" w:lineRule="auto"/>
        <w:jc w:val="both"/>
        <w:rPr>
          <w:rFonts w:ascii="Arial" w:hAnsi="Arial" w:cs="Arial"/>
        </w:rPr>
      </w:pPr>
      <w:r>
        <w:rPr>
          <w:rFonts w:ascii="Arial" w:hAnsi="Arial" w:cs="Arial"/>
        </w:rPr>
        <w:t>Quijano, A.</w:t>
      </w:r>
      <w:r w:rsidRPr="00D97228">
        <w:rPr>
          <w:rFonts w:ascii="Arial" w:hAnsi="Arial" w:cs="Arial"/>
        </w:rPr>
        <w:t xml:space="preserve"> (2000)</w:t>
      </w:r>
      <w:r>
        <w:rPr>
          <w:rFonts w:ascii="Arial" w:hAnsi="Arial" w:cs="Arial"/>
        </w:rPr>
        <w:t>.</w:t>
      </w:r>
      <w:r w:rsidRPr="00D97228">
        <w:rPr>
          <w:rFonts w:ascii="Arial" w:hAnsi="Arial" w:cs="Arial"/>
        </w:rPr>
        <w:t xml:space="preserve"> “</w:t>
      </w:r>
      <w:proofErr w:type="spellStart"/>
      <w:r w:rsidRPr="00D97228">
        <w:rPr>
          <w:rFonts w:ascii="Arial" w:hAnsi="Arial" w:cs="Arial"/>
        </w:rPr>
        <w:t>Colonialidad</w:t>
      </w:r>
      <w:proofErr w:type="spellEnd"/>
      <w:r w:rsidRPr="00D97228">
        <w:rPr>
          <w:rFonts w:ascii="Arial" w:hAnsi="Arial" w:cs="Arial"/>
        </w:rPr>
        <w:t xml:space="preserve"> del poder, eurocentrismo y América Latina”, en Lander, Ed. (</w:t>
      </w:r>
      <w:proofErr w:type="spellStart"/>
      <w:r w:rsidRPr="00D97228">
        <w:rPr>
          <w:rFonts w:ascii="Arial" w:hAnsi="Arial" w:cs="Arial"/>
        </w:rPr>
        <w:t>comp.</w:t>
      </w:r>
      <w:proofErr w:type="spellEnd"/>
      <w:r w:rsidRPr="00D97228">
        <w:rPr>
          <w:rFonts w:ascii="Arial" w:hAnsi="Arial" w:cs="Arial"/>
        </w:rPr>
        <w:t xml:space="preserve">) </w:t>
      </w:r>
      <w:r w:rsidRPr="00D97228">
        <w:rPr>
          <w:rFonts w:ascii="Arial" w:hAnsi="Arial" w:cs="Arial"/>
          <w:i/>
        </w:rPr>
        <w:t xml:space="preserve">La </w:t>
      </w:r>
      <w:proofErr w:type="spellStart"/>
      <w:r w:rsidRPr="00D97228">
        <w:rPr>
          <w:rFonts w:ascii="Arial" w:hAnsi="Arial" w:cs="Arial"/>
          <w:i/>
        </w:rPr>
        <w:t>colonialidad</w:t>
      </w:r>
      <w:proofErr w:type="spellEnd"/>
      <w:r w:rsidRPr="00D97228">
        <w:rPr>
          <w:rFonts w:ascii="Arial" w:hAnsi="Arial" w:cs="Arial"/>
          <w:i/>
        </w:rPr>
        <w:t xml:space="preserve"> del saber: eurocentrismo y ciencias sociales. Perspectivas latinoamericanas</w:t>
      </w:r>
      <w:r w:rsidRPr="00D97228">
        <w:rPr>
          <w:rFonts w:ascii="Arial" w:hAnsi="Arial" w:cs="Arial"/>
        </w:rPr>
        <w:t xml:space="preserve">, Buenos Aires, Ed. CLACSO. </w:t>
      </w:r>
    </w:p>
    <w:p w:rsidR="00AB1323" w:rsidRPr="00DD23BD" w:rsidRDefault="00AB1323" w:rsidP="00AB1323">
      <w:pPr>
        <w:spacing w:before="120" w:after="120" w:line="360" w:lineRule="auto"/>
        <w:jc w:val="both"/>
        <w:rPr>
          <w:rFonts w:ascii="Arial" w:hAnsi="Arial" w:cs="Arial"/>
        </w:rPr>
      </w:pPr>
      <w:proofErr w:type="spellStart"/>
      <w:r>
        <w:rPr>
          <w:rFonts w:ascii="Arial" w:hAnsi="Arial" w:cs="Arial"/>
        </w:rPr>
        <w:t>Rebón</w:t>
      </w:r>
      <w:proofErr w:type="spellEnd"/>
      <w:r>
        <w:rPr>
          <w:rFonts w:ascii="Arial" w:hAnsi="Arial" w:cs="Arial"/>
        </w:rPr>
        <w:t xml:space="preserve">, J. </w:t>
      </w:r>
      <w:r w:rsidRPr="00DD23BD">
        <w:rPr>
          <w:rFonts w:ascii="Arial" w:hAnsi="Arial" w:cs="Arial"/>
        </w:rPr>
        <w:t>(2007)</w:t>
      </w:r>
      <w:r>
        <w:rPr>
          <w:rFonts w:ascii="Arial" w:hAnsi="Arial" w:cs="Arial"/>
        </w:rPr>
        <w:t>.</w:t>
      </w:r>
      <w:r w:rsidRPr="00DD23BD">
        <w:rPr>
          <w:rFonts w:ascii="Arial" w:hAnsi="Arial" w:cs="Arial"/>
        </w:rPr>
        <w:t xml:space="preserve"> “Trabajando sin patrón ¿Un taller sin cronómetro?”</w:t>
      </w:r>
      <w:r>
        <w:rPr>
          <w:rFonts w:ascii="Arial" w:hAnsi="Arial" w:cs="Arial"/>
        </w:rPr>
        <w:t>,</w:t>
      </w:r>
      <w:r w:rsidRPr="00DD23BD">
        <w:rPr>
          <w:rFonts w:ascii="Arial" w:hAnsi="Arial" w:cs="Arial"/>
        </w:rPr>
        <w:t xml:space="preserve"> </w:t>
      </w:r>
      <w:r w:rsidRPr="00DD23BD">
        <w:rPr>
          <w:rFonts w:ascii="Arial" w:hAnsi="Arial" w:cs="Arial"/>
          <w:i/>
        </w:rPr>
        <w:t xml:space="preserve">La Empresa de </w:t>
      </w:r>
      <w:smartTag w:uri="urn:schemas-microsoft-com:office:smarttags" w:element="PersonName">
        <w:smartTagPr>
          <w:attr w:name="ProductID" w:val="la Autonomía. Trabajadores"/>
        </w:smartTagPr>
        <w:r w:rsidRPr="00DD23BD">
          <w:rPr>
            <w:rFonts w:ascii="Arial" w:hAnsi="Arial" w:cs="Arial"/>
            <w:i/>
          </w:rPr>
          <w:t>la Autonomía. Trabajadores</w:t>
        </w:r>
      </w:smartTag>
      <w:r w:rsidRPr="00DD23BD">
        <w:rPr>
          <w:rFonts w:ascii="Arial" w:hAnsi="Arial" w:cs="Arial"/>
          <w:i/>
        </w:rPr>
        <w:t xml:space="preserve"> recuperando la producción</w:t>
      </w:r>
      <w:r w:rsidRPr="00DD23BD">
        <w:rPr>
          <w:rFonts w:ascii="Arial" w:hAnsi="Arial" w:cs="Arial"/>
        </w:rPr>
        <w:t xml:space="preserve">, Buenos Aires: </w:t>
      </w:r>
      <w:proofErr w:type="spellStart"/>
      <w:r w:rsidRPr="00DD23BD">
        <w:rPr>
          <w:rFonts w:ascii="Arial" w:hAnsi="Arial" w:cs="Arial"/>
        </w:rPr>
        <w:t>Picaso</w:t>
      </w:r>
      <w:proofErr w:type="spellEnd"/>
      <w:r w:rsidRPr="00DD23BD">
        <w:rPr>
          <w:rFonts w:ascii="Arial" w:hAnsi="Arial" w:cs="Arial"/>
        </w:rPr>
        <w:t xml:space="preserve">. </w:t>
      </w:r>
    </w:p>
    <w:p w:rsidR="00AB1323" w:rsidRPr="00AB1323" w:rsidRDefault="00AB1323" w:rsidP="00AB1323">
      <w:pPr>
        <w:spacing w:before="120" w:after="120" w:line="360" w:lineRule="auto"/>
        <w:jc w:val="both"/>
        <w:rPr>
          <w:rFonts w:ascii="Arial" w:eastAsia="MS Mincho" w:hAnsi="Arial" w:cs="Arial"/>
        </w:rPr>
      </w:pPr>
      <w:r w:rsidRPr="00142ACE">
        <w:rPr>
          <w:rFonts w:ascii="Arial" w:eastAsia="MS Mincho" w:hAnsi="Arial" w:cs="Arial"/>
        </w:rPr>
        <w:t>Rodríguez, L. C. (2001).</w:t>
      </w:r>
      <w:r>
        <w:rPr>
          <w:rFonts w:ascii="Arial" w:eastAsia="MS Mincho" w:hAnsi="Arial" w:cs="Arial"/>
        </w:rPr>
        <w:t xml:space="preserve"> </w:t>
      </w:r>
      <w:r w:rsidRPr="00142ACE">
        <w:rPr>
          <w:rFonts w:ascii="Arial" w:eastAsia="MS Mincho" w:hAnsi="Arial" w:cs="Arial"/>
          <w:i/>
        </w:rPr>
        <w:t>¿Movilidad social o trayectorias de clase?</w:t>
      </w:r>
      <w:r w:rsidRPr="00142ACE">
        <w:rPr>
          <w:rFonts w:ascii="Arial" w:eastAsia="MS Mincho" w:hAnsi="Arial" w:cs="Arial"/>
        </w:rPr>
        <w:t xml:space="preserve">, Ed. C.I.S: Madrid. </w:t>
      </w:r>
      <w:r w:rsidRPr="00AB1323">
        <w:rPr>
          <w:rFonts w:ascii="Arial" w:eastAsia="MS Mincho" w:hAnsi="Arial" w:cs="Arial"/>
        </w:rPr>
        <w:t xml:space="preserve">Selección de partes. </w:t>
      </w:r>
    </w:p>
    <w:p w:rsidR="00AB1323" w:rsidRDefault="00AB1323" w:rsidP="00AB1323">
      <w:pPr>
        <w:adjustRightInd w:val="0"/>
        <w:spacing w:before="120" w:after="120" w:line="360" w:lineRule="auto"/>
        <w:jc w:val="both"/>
        <w:rPr>
          <w:rFonts w:ascii="Arial" w:hAnsi="Arial" w:cs="Arial"/>
        </w:rPr>
      </w:pPr>
      <w:r w:rsidRPr="002264F3">
        <w:rPr>
          <w:rFonts w:ascii="Arial" w:hAnsi="Arial" w:cs="Arial"/>
        </w:rPr>
        <w:t xml:space="preserve">Salvia (2007): “Consideraciones sobre la transición a la modernidad. La exclusión social y la marginalidad económica”, en Salvia, A. y </w:t>
      </w:r>
      <w:smartTag w:uri="urn:schemas-microsoft-com:office:smarttags" w:element="PersonName">
        <w:smartTagPr>
          <w:attr w:name="ProductID" w:val="E. Chávez Molina"/>
        </w:smartTagPr>
        <w:r w:rsidRPr="002264F3">
          <w:rPr>
            <w:rFonts w:ascii="Arial" w:hAnsi="Arial" w:cs="Arial"/>
          </w:rPr>
          <w:t>E. Chávez Molina</w:t>
        </w:r>
      </w:smartTag>
      <w:r w:rsidRPr="002264F3">
        <w:rPr>
          <w:rFonts w:ascii="Arial" w:hAnsi="Arial" w:cs="Arial"/>
        </w:rPr>
        <w:t xml:space="preserve"> (ed.) </w:t>
      </w:r>
      <w:r w:rsidRPr="002264F3">
        <w:rPr>
          <w:rFonts w:ascii="Arial" w:hAnsi="Arial" w:cs="Arial"/>
          <w:i/>
        </w:rPr>
        <w:t>Sombras de una marginalidad fragmentada. Aproximaciones a la metamorfosis de los sectores populares de la Argentina</w:t>
      </w:r>
      <w:r w:rsidRPr="002264F3">
        <w:rPr>
          <w:rFonts w:ascii="Arial" w:hAnsi="Arial" w:cs="Arial"/>
        </w:rPr>
        <w:t>, Buenos Aires: Miño y Dávila.</w:t>
      </w:r>
    </w:p>
    <w:p w:rsidR="00AB1323" w:rsidRPr="00AB1323" w:rsidRDefault="00AB1323" w:rsidP="00AB1323">
      <w:pPr>
        <w:spacing w:before="120" w:after="120" w:line="360" w:lineRule="auto"/>
        <w:jc w:val="both"/>
        <w:rPr>
          <w:rFonts w:ascii="Arial" w:hAnsi="Arial" w:cs="Arial"/>
        </w:rPr>
      </w:pPr>
      <w:proofErr w:type="spellStart"/>
      <w:r>
        <w:rPr>
          <w:rFonts w:ascii="Arial" w:hAnsi="Arial" w:cs="Arial"/>
        </w:rPr>
        <w:t>Sautu</w:t>
      </w:r>
      <w:proofErr w:type="spellEnd"/>
      <w:r>
        <w:rPr>
          <w:rFonts w:ascii="Arial" w:hAnsi="Arial" w:cs="Arial"/>
        </w:rPr>
        <w:t>, R. (2011). “</w:t>
      </w:r>
      <w:r w:rsidRPr="00E64899">
        <w:rPr>
          <w:rFonts w:ascii="Arial" w:hAnsi="Arial" w:cs="Arial"/>
        </w:rPr>
        <w:t>¿Qué son</w:t>
      </w:r>
      <w:r>
        <w:rPr>
          <w:rFonts w:ascii="Arial" w:hAnsi="Arial" w:cs="Arial"/>
        </w:rPr>
        <w:t xml:space="preserve"> las clases sociales? y </w:t>
      </w:r>
      <w:r w:rsidRPr="00E64899">
        <w:rPr>
          <w:rFonts w:ascii="Arial" w:hAnsi="Arial" w:cs="Arial"/>
        </w:rPr>
        <w:t>“Las teorías de las clases sociales”.</w:t>
      </w:r>
      <w:r>
        <w:rPr>
          <w:rFonts w:ascii="Arial" w:hAnsi="Arial" w:cs="Arial"/>
        </w:rPr>
        <w:t xml:space="preserve"> </w:t>
      </w:r>
      <w:r w:rsidRPr="00E64899">
        <w:rPr>
          <w:rFonts w:ascii="Arial" w:hAnsi="Arial" w:cs="Arial"/>
          <w:i/>
        </w:rPr>
        <w:t xml:space="preserve">Teorías y Métodos para el análisis de las clases sociales, </w:t>
      </w:r>
      <w:r w:rsidRPr="00E64899">
        <w:rPr>
          <w:rFonts w:ascii="Arial" w:hAnsi="Arial" w:cs="Arial"/>
        </w:rPr>
        <w:t xml:space="preserve">Buenos Aires: Ed. </w:t>
      </w:r>
      <w:proofErr w:type="spellStart"/>
      <w:r w:rsidRPr="00AB1323">
        <w:rPr>
          <w:rFonts w:ascii="Arial" w:hAnsi="Arial" w:cs="Arial"/>
        </w:rPr>
        <w:t>Luxemburg</w:t>
      </w:r>
      <w:proofErr w:type="spellEnd"/>
      <w:r w:rsidRPr="00AB1323">
        <w:rPr>
          <w:rFonts w:ascii="Arial" w:hAnsi="Arial" w:cs="Arial"/>
        </w:rPr>
        <w:t xml:space="preserve">. </w:t>
      </w:r>
    </w:p>
    <w:p w:rsidR="00AB1323" w:rsidRPr="00484D66" w:rsidRDefault="00AB1323" w:rsidP="00AB1323">
      <w:pPr>
        <w:spacing w:before="120" w:after="120" w:line="360" w:lineRule="auto"/>
        <w:jc w:val="both"/>
        <w:rPr>
          <w:rFonts w:ascii="Arial" w:hAnsi="Arial" w:cs="Arial"/>
        </w:rPr>
      </w:pPr>
      <w:proofErr w:type="spellStart"/>
      <w:r w:rsidRPr="00AB1323">
        <w:rPr>
          <w:rFonts w:ascii="Arial" w:hAnsi="Arial" w:cs="Arial"/>
        </w:rPr>
        <w:t>Sautu</w:t>
      </w:r>
      <w:proofErr w:type="spellEnd"/>
      <w:r w:rsidRPr="00AB1323">
        <w:rPr>
          <w:rFonts w:ascii="Arial" w:hAnsi="Arial" w:cs="Arial"/>
        </w:rPr>
        <w:t xml:space="preserve">, R. (2011). </w:t>
      </w:r>
      <w:r w:rsidRPr="00142ACE">
        <w:rPr>
          <w:rFonts w:ascii="Arial" w:hAnsi="Arial" w:cs="Arial"/>
          <w:i/>
        </w:rPr>
        <w:t xml:space="preserve">Teorías y Métodos para el análisis de </w:t>
      </w:r>
      <w:r w:rsidRPr="00484D66">
        <w:rPr>
          <w:rFonts w:ascii="Arial" w:hAnsi="Arial" w:cs="Arial"/>
          <w:i/>
        </w:rPr>
        <w:t>las clases sociales</w:t>
      </w:r>
      <w:r>
        <w:rPr>
          <w:rFonts w:ascii="Arial" w:hAnsi="Arial" w:cs="Arial"/>
          <w:i/>
        </w:rPr>
        <w:t xml:space="preserve">, </w:t>
      </w:r>
      <w:r w:rsidRPr="00484D66">
        <w:rPr>
          <w:rFonts w:ascii="Arial" w:hAnsi="Arial" w:cs="Arial"/>
        </w:rPr>
        <w:t>Buenos Aires</w:t>
      </w:r>
      <w:r>
        <w:rPr>
          <w:rFonts w:ascii="Arial" w:hAnsi="Arial" w:cs="Arial"/>
        </w:rPr>
        <w:t xml:space="preserve">: Ed. </w:t>
      </w:r>
      <w:proofErr w:type="spellStart"/>
      <w:r>
        <w:rPr>
          <w:rFonts w:ascii="Arial" w:hAnsi="Arial" w:cs="Arial"/>
        </w:rPr>
        <w:t>Luxemburg</w:t>
      </w:r>
      <w:proofErr w:type="spellEnd"/>
      <w:r>
        <w:rPr>
          <w:rFonts w:ascii="Arial" w:hAnsi="Arial" w:cs="Arial"/>
        </w:rPr>
        <w:t>. Capítulos 3: “Movilidad social. Qué cambia y qué permanece en la estructura de clase.</w:t>
      </w:r>
    </w:p>
    <w:p w:rsidR="00AB1323" w:rsidRPr="008228A0" w:rsidRDefault="00AB1323" w:rsidP="00AB1323">
      <w:pPr>
        <w:spacing w:before="120" w:after="120" w:line="360" w:lineRule="auto"/>
        <w:jc w:val="both"/>
        <w:rPr>
          <w:rFonts w:ascii="Arial" w:hAnsi="Arial" w:cs="Arial"/>
          <w:lang w:val="en-US"/>
        </w:rPr>
      </w:pPr>
      <w:proofErr w:type="spellStart"/>
      <w:r>
        <w:rPr>
          <w:rFonts w:ascii="Arial" w:hAnsi="Arial" w:cs="Arial"/>
        </w:rPr>
        <w:t>Sautu</w:t>
      </w:r>
      <w:proofErr w:type="spellEnd"/>
      <w:r>
        <w:rPr>
          <w:rFonts w:ascii="Arial" w:hAnsi="Arial" w:cs="Arial"/>
        </w:rPr>
        <w:t>, Ruth (2001).</w:t>
      </w:r>
      <w:r w:rsidRPr="00E64899">
        <w:rPr>
          <w:rFonts w:ascii="Arial" w:hAnsi="Arial" w:cs="Arial"/>
        </w:rPr>
        <w:t xml:space="preserve"> “Estrategias teórico-metodológicas en un estudio de la herencia y el desempeño ocupacional”, en </w:t>
      </w:r>
      <w:proofErr w:type="spellStart"/>
      <w:r w:rsidRPr="00E64899">
        <w:rPr>
          <w:rFonts w:ascii="Arial" w:hAnsi="Arial" w:cs="Arial"/>
        </w:rPr>
        <w:t>Sautu</w:t>
      </w:r>
      <w:proofErr w:type="spellEnd"/>
      <w:r w:rsidRPr="00E64899">
        <w:rPr>
          <w:rFonts w:ascii="Arial" w:hAnsi="Arial" w:cs="Arial"/>
        </w:rPr>
        <w:t xml:space="preserve">, R y C. </w:t>
      </w:r>
      <w:proofErr w:type="spellStart"/>
      <w:r w:rsidRPr="00E64899">
        <w:rPr>
          <w:rFonts w:ascii="Arial" w:hAnsi="Arial" w:cs="Arial"/>
        </w:rPr>
        <w:t>Wainerman</w:t>
      </w:r>
      <w:proofErr w:type="spellEnd"/>
      <w:r w:rsidRPr="00E64899">
        <w:rPr>
          <w:rFonts w:ascii="Arial" w:hAnsi="Arial" w:cs="Arial"/>
        </w:rPr>
        <w:t xml:space="preserve"> </w:t>
      </w:r>
      <w:r w:rsidRPr="00E64899">
        <w:rPr>
          <w:rFonts w:ascii="Arial" w:hAnsi="Arial" w:cs="Arial"/>
          <w:i/>
        </w:rPr>
        <w:t xml:space="preserve">La trastienda de </w:t>
      </w:r>
      <w:smartTag w:uri="urn:schemas-microsoft-com:office:smarttags" w:element="PersonName">
        <w:smartTagPr>
          <w:attr w:name="ProductID" w:val="la investigación. Buenos Aires"/>
        </w:smartTagPr>
        <w:r w:rsidRPr="00E64899">
          <w:rPr>
            <w:rFonts w:ascii="Arial" w:hAnsi="Arial" w:cs="Arial"/>
            <w:i/>
          </w:rPr>
          <w:t xml:space="preserve">la investigación. </w:t>
        </w:r>
        <w:r w:rsidRPr="008228A0">
          <w:rPr>
            <w:rFonts w:ascii="Arial" w:hAnsi="Arial" w:cs="Arial"/>
            <w:i/>
            <w:lang w:val="en-US"/>
          </w:rPr>
          <w:t>Buenos Aires</w:t>
        </w:r>
      </w:smartTag>
      <w:r w:rsidRPr="008228A0">
        <w:rPr>
          <w:rFonts w:ascii="Arial" w:hAnsi="Arial" w:cs="Arial"/>
          <w:lang w:val="en-US"/>
        </w:rPr>
        <w:t xml:space="preserve">, Ed. </w:t>
      </w:r>
      <w:proofErr w:type="spellStart"/>
      <w:r w:rsidRPr="008228A0">
        <w:rPr>
          <w:rFonts w:ascii="Arial" w:hAnsi="Arial" w:cs="Arial"/>
          <w:lang w:val="en-US"/>
        </w:rPr>
        <w:t>Lumiére</w:t>
      </w:r>
      <w:proofErr w:type="spellEnd"/>
      <w:r w:rsidRPr="008228A0">
        <w:rPr>
          <w:rFonts w:ascii="Arial" w:hAnsi="Arial" w:cs="Arial"/>
          <w:lang w:val="en-US"/>
        </w:rPr>
        <w:t>.</w:t>
      </w:r>
    </w:p>
    <w:p w:rsidR="00AB1323" w:rsidRPr="00F5259B" w:rsidRDefault="00AB1323" w:rsidP="00AB1323">
      <w:pPr>
        <w:spacing w:before="120" w:after="120" w:line="360" w:lineRule="auto"/>
        <w:jc w:val="both"/>
        <w:rPr>
          <w:rFonts w:ascii="Arial" w:eastAsia="MS Mincho" w:hAnsi="Arial" w:cs="Arial"/>
          <w:lang w:val="en-US"/>
        </w:rPr>
      </w:pPr>
      <w:proofErr w:type="gramStart"/>
      <w:r w:rsidRPr="00F5259B">
        <w:rPr>
          <w:rFonts w:ascii="Arial" w:eastAsia="MS Mincho" w:hAnsi="Arial" w:cs="Arial"/>
          <w:lang w:val="en-US"/>
        </w:rPr>
        <w:t xml:space="preserve">Sewell, William H., and </w:t>
      </w:r>
      <w:smartTag w:uri="urn:schemas-microsoft-com:office:smarttags" w:element="PersonName">
        <w:smartTagPr>
          <w:attr w:name="ProductID" w:val="Robert M."/>
        </w:smartTagPr>
        <w:r w:rsidRPr="00F5259B">
          <w:rPr>
            <w:rFonts w:ascii="Arial" w:eastAsia="MS Mincho" w:hAnsi="Arial" w:cs="Arial"/>
            <w:lang w:val="en-US"/>
          </w:rPr>
          <w:t>Robert M.</w:t>
        </w:r>
      </w:smartTag>
      <w:r w:rsidRPr="00F5259B">
        <w:rPr>
          <w:rFonts w:ascii="Arial" w:eastAsia="MS Mincho" w:hAnsi="Arial" w:cs="Arial"/>
          <w:lang w:val="en-US"/>
        </w:rPr>
        <w:t xml:space="preserve"> Hauser (1980)</w:t>
      </w:r>
      <w:r>
        <w:rPr>
          <w:rFonts w:ascii="Arial" w:eastAsia="MS Mincho" w:hAnsi="Arial" w:cs="Arial"/>
          <w:lang w:val="en-US"/>
        </w:rPr>
        <w:t>.</w:t>
      </w:r>
      <w:proofErr w:type="gramEnd"/>
      <w:r w:rsidRPr="00F5259B">
        <w:rPr>
          <w:rFonts w:ascii="Arial" w:eastAsia="MS Mincho" w:hAnsi="Arial" w:cs="Arial"/>
          <w:lang w:val="en-US"/>
        </w:rPr>
        <w:t xml:space="preserve"> "The Wisconsin Longitudinal Study of Social and Psychological Factors</w:t>
      </w:r>
      <w:r>
        <w:rPr>
          <w:rFonts w:ascii="Arial" w:eastAsia="MS Mincho" w:hAnsi="Arial" w:cs="Arial"/>
          <w:lang w:val="en-US"/>
        </w:rPr>
        <w:t xml:space="preserve"> in Aspirations and Achievement</w:t>
      </w:r>
      <w:r w:rsidRPr="00F5259B">
        <w:rPr>
          <w:rFonts w:ascii="Arial" w:eastAsia="MS Mincho" w:hAnsi="Arial" w:cs="Arial"/>
          <w:lang w:val="en-US"/>
        </w:rPr>
        <w:t>"</w:t>
      </w:r>
      <w:r>
        <w:rPr>
          <w:rFonts w:ascii="Arial" w:eastAsia="MS Mincho" w:hAnsi="Arial" w:cs="Arial"/>
          <w:lang w:val="en-US"/>
        </w:rPr>
        <w:t>,</w:t>
      </w:r>
      <w:r w:rsidRPr="00F5259B">
        <w:rPr>
          <w:rFonts w:ascii="Arial" w:eastAsia="MS Mincho" w:hAnsi="Arial" w:cs="Arial"/>
          <w:lang w:val="en-US"/>
        </w:rPr>
        <w:t xml:space="preserve"> </w:t>
      </w:r>
      <w:r w:rsidRPr="00F5259B">
        <w:rPr>
          <w:rFonts w:ascii="Arial" w:eastAsia="MS Mincho" w:hAnsi="Arial" w:cs="Arial"/>
          <w:i/>
          <w:lang w:val="en-US"/>
        </w:rPr>
        <w:t>Research in Sociology of 6 Education and Socialization</w:t>
      </w:r>
      <w:r w:rsidRPr="00F5259B">
        <w:rPr>
          <w:rFonts w:ascii="Arial" w:eastAsia="MS Mincho" w:hAnsi="Arial" w:cs="Arial"/>
          <w:lang w:val="en-US"/>
        </w:rPr>
        <w:t xml:space="preserve"> 1: 59-99.</w:t>
      </w:r>
    </w:p>
    <w:p w:rsidR="00AB1323" w:rsidRPr="00E64899" w:rsidRDefault="00AB1323" w:rsidP="00AB1323">
      <w:pPr>
        <w:spacing w:before="120" w:after="120" w:line="360" w:lineRule="auto"/>
        <w:jc w:val="both"/>
        <w:rPr>
          <w:rFonts w:ascii="Arial" w:hAnsi="Arial" w:cs="Arial"/>
        </w:rPr>
      </w:pPr>
      <w:proofErr w:type="spellStart"/>
      <w:r w:rsidRPr="00E64899">
        <w:rPr>
          <w:rFonts w:ascii="Arial" w:hAnsi="Arial" w:cs="Arial"/>
        </w:rPr>
        <w:lastRenderedPageBreak/>
        <w:t>Svampa</w:t>
      </w:r>
      <w:proofErr w:type="spellEnd"/>
      <w:r w:rsidRPr="00E64899">
        <w:rPr>
          <w:rFonts w:ascii="Arial" w:hAnsi="Arial" w:cs="Arial"/>
        </w:rPr>
        <w:t>, M. (20</w:t>
      </w:r>
      <w:r>
        <w:rPr>
          <w:rFonts w:ascii="Arial" w:hAnsi="Arial" w:cs="Arial"/>
        </w:rPr>
        <w:t xml:space="preserve">05). </w:t>
      </w:r>
      <w:r w:rsidRPr="00E64899">
        <w:rPr>
          <w:rFonts w:ascii="Arial" w:hAnsi="Arial" w:cs="Arial"/>
        </w:rPr>
        <w:t>“La nueva configuración social”,</w:t>
      </w:r>
      <w:r w:rsidRPr="00E64899">
        <w:rPr>
          <w:rFonts w:ascii="Arial" w:hAnsi="Arial" w:cs="Arial"/>
          <w:i/>
        </w:rPr>
        <w:t xml:space="preserve"> </w:t>
      </w:r>
      <w:r w:rsidRPr="00E64899">
        <w:rPr>
          <w:rFonts w:ascii="Arial" w:hAnsi="Arial" w:cs="Arial"/>
        </w:rPr>
        <w:t>en</w:t>
      </w:r>
      <w:r w:rsidRPr="00E64899">
        <w:rPr>
          <w:rFonts w:ascii="Arial" w:hAnsi="Arial" w:cs="Arial"/>
          <w:i/>
        </w:rPr>
        <w:t xml:space="preserve"> La sociedad excluyente. La Argentina bajo el signo del neoliberalismo, </w:t>
      </w:r>
      <w:r w:rsidRPr="00E64899">
        <w:rPr>
          <w:rFonts w:ascii="Arial" w:hAnsi="Arial" w:cs="Arial"/>
        </w:rPr>
        <w:t>Buenos Aires: Ed. Taurus.</w:t>
      </w:r>
    </w:p>
    <w:p w:rsidR="00AB1323" w:rsidRPr="00AB1323" w:rsidRDefault="00AB1323" w:rsidP="00AB1323">
      <w:pPr>
        <w:spacing w:before="120" w:after="120" w:line="360" w:lineRule="auto"/>
        <w:jc w:val="both"/>
        <w:rPr>
          <w:rFonts w:ascii="Arial" w:hAnsi="Arial" w:cs="Arial"/>
          <w:lang w:val="en-US"/>
        </w:rPr>
      </w:pPr>
      <w:proofErr w:type="spellStart"/>
      <w:r>
        <w:rPr>
          <w:rFonts w:ascii="Arial" w:hAnsi="Arial" w:cs="Arial"/>
        </w:rPr>
        <w:t>Svampa</w:t>
      </w:r>
      <w:proofErr w:type="spellEnd"/>
      <w:r>
        <w:rPr>
          <w:rFonts w:ascii="Arial" w:hAnsi="Arial" w:cs="Arial"/>
        </w:rPr>
        <w:t xml:space="preserve">, M. (2005). </w:t>
      </w:r>
      <w:r>
        <w:rPr>
          <w:rFonts w:ascii="Arial" w:hAnsi="Arial" w:cs="Arial"/>
          <w:i/>
        </w:rPr>
        <w:t>Entre la ruta y el barrio. La experiencia de las organizaciones piqueteras</w:t>
      </w:r>
      <w:r>
        <w:rPr>
          <w:rFonts w:ascii="Arial" w:hAnsi="Arial" w:cs="Arial"/>
        </w:rPr>
        <w:t xml:space="preserve">, Buenos Aires: </w:t>
      </w:r>
      <w:proofErr w:type="spellStart"/>
      <w:r>
        <w:rPr>
          <w:rFonts w:ascii="Arial" w:hAnsi="Arial" w:cs="Arial"/>
        </w:rPr>
        <w:t>Biblos</w:t>
      </w:r>
      <w:proofErr w:type="spellEnd"/>
      <w:r>
        <w:rPr>
          <w:rFonts w:ascii="Arial" w:hAnsi="Arial" w:cs="Arial"/>
        </w:rPr>
        <w:t xml:space="preserve">. </w:t>
      </w:r>
      <w:proofErr w:type="spellStart"/>
      <w:r w:rsidRPr="00AB1323">
        <w:rPr>
          <w:rFonts w:ascii="Arial" w:hAnsi="Arial" w:cs="Arial"/>
          <w:lang w:val="en-US"/>
        </w:rPr>
        <w:t>Capítulos</w:t>
      </w:r>
      <w:proofErr w:type="spellEnd"/>
      <w:r w:rsidRPr="00AB1323">
        <w:rPr>
          <w:rFonts w:ascii="Arial" w:hAnsi="Arial" w:cs="Arial"/>
          <w:lang w:val="en-US"/>
        </w:rPr>
        <w:t xml:space="preserve">: </w:t>
      </w:r>
      <w:proofErr w:type="spellStart"/>
      <w:r w:rsidRPr="00AB1323">
        <w:rPr>
          <w:rFonts w:ascii="Arial" w:hAnsi="Arial" w:cs="Arial"/>
          <w:lang w:val="en-US"/>
        </w:rPr>
        <w:t>Introducción</w:t>
      </w:r>
      <w:proofErr w:type="spellEnd"/>
      <w:r w:rsidRPr="00AB1323">
        <w:rPr>
          <w:rFonts w:ascii="Arial" w:hAnsi="Arial" w:cs="Arial"/>
          <w:lang w:val="en-US"/>
        </w:rPr>
        <w:t xml:space="preserve">, 1 y 2. </w:t>
      </w:r>
    </w:p>
    <w:p w:rsidR="00AB1323" w:rsidRPr="0047102B" w:rsidRDefault="00AB1323" w:rsidP="00AB1323">
      <w:pPr>
        <w:spacing w:before="120" w:after="120" w:line="360" w:lineRule="auto"/>
        <w:jc w:val="both"/>
        <w:rPr>
          <w:rFonts w:ascii="Arial" w:hAnsi="Arial" w:cs="Arial"/>
          <w:lang w:val="en-US"/>
        </w:rPr>
      </w:pPr>
      <w:proofErr w:type="spellStart"/>
      <w:r w:rsidRPr="0047102B">
        <w:rPr>
          <w:rFonts w:ascii="Arial" w:hAnsi="Arial" w:cs="Arial"/>
          <w:lang w:val="en-US"/>
        </w:rPr>
        <w:t>Therborn</w:t>
      </w:r>
      <w:proofErr w:type="spellEnd"/>
      <w:r w:rsidRPr="0047102B">
        <w:rPr>
          <w:rFonts w:ascii="Arial" w:hAnsi="Arial" w:cs="Arial"/>
          <w:lang w:val="en-US"/>
        </w:rPr>
        <w:t xml:space="preserve">, </w:t>
      </w:r>
      <w:proofErr w:type="spellStart"/>
      <w:r w:rsidRPr="0047102B">
        <w:rPr>
          <w:rFonts w:ascii="Arial" w:hAnsi="Arial" w:cs="Arial"/>
          <w:lang w:val="en-US"/>
        </w:rPr>
        <w:t>Goran</w:t>
      </w:r>
      <w:proofErr w:type="spellEnd"/>
      <w:r w:rsidRPr="0047102B">
        <w:rPr>
          <w:rFonts w:ascii="Arial" w:hAnsi="Arial" w:cs="Arial"/>
          <w:lang w:val="en-US"/>
        </w:rPr>
        <w:t xml:space="preserve"> (2006): “Meaning, Mechanisms, Patterns, and Forces: An Introduction”, in </w:t>
      </w:r>
      <w:proofErr w:type="spellStart"/>
      <w:r>
        <w:rPr>
          <w:rFonts w:ascii="Arial" w:hAnsi="Arial" w:cs="Arial"/>
          <w:lang w:val="en-US"/>
        </w:rPr>
        <w:t>Therborn</w:t>
      </w:r>
      <w:proofErr w:type="spellEnd"/>
      <w:r>
        <w:rPr>
          <w:rFonts w:ascii="Arial" w:hAnsi="Arial" w:cs="Arial"/>
          <w:lang w:val="en-US"/>
        </w:rPr>
        <w:t xml:space="preserve">, G. (ed.) </w:t>
      </w:r>
      <w:r w:rsidRPr="00F5259B">
        <w:rPr>
          <w:rFonts w:ascii="Arial" w:hAnsi="Arial" w:cs="Arial"/>
          <w:i/>
          <w:lang w:val="en-US"/>
        </w:rPr>
        <w:t>Inequalities of the world. New theoretical frameworks, multiple empirical approaches</w:t>
      </w:r>
      <w:r>
        <w:rPr>
          <w:rFonts w:ascii="Arial" w:hAnsi="Arial" w:cs="Arial"/>
          <w:lang w:val="en-US"/>
        </w:rPr>
        <w:t xml:space="preserve">, </w:t>
      </w:r>
      <w:smartTag w:uri="urn:schemas-microsoft-com:office:smarttags" w:element="place">
        <w:smartTag w:uri="urn:schemas-microsoft-com:office:smarttags" w:element="City">
          <w:r>
            <w:rPr>
              <w:rFonts w:ascii="Arial" w:hAnsi="Arial" w:cs="Arial"/>
              <w:lang w:val="en-US"/>
            </w:rPr>
            <w:t>London</w:t>
          </w:r>
        </w:smartTag>
      </w:smartTag>
      <w:r>
        <w:rPr>
          <w:rFonts w:ascii="Arial" w:hAnsi="Arial" w:cs="Arial"/>
          <w:lang w:val="en-US"/>
        </w:rPr>
        <w:t>: Verso.</w:t>
      </w:r>
    </w:p>
    <w:p w:rsidR="00AB1323" w:rsidRPr="00F664E2" w:rsidRDefault="00AB1323" w:rsidP="00AB1323">
      <w:pPr>
        <w:spacing w:before="120" w:after="120" w:line="360" w:lineRule="auto"/>
        <w:jc w:val="both"/>
        <w:rPr>
          <w:rFonts w:ascii="Arial" w:hAnsi="Arial" w:cs="Arial"/>
        </w:rPr>
      </w:pPr>
      <w:r w:rsidRPr="00F664E2">
        <w:rPr>
          <w:rFonts w:ascii="Arial" w:hAnsi="Arial" w:cs="Arial"/>
        </w:rPr>
        <w:t xml:space="preserve">Thompson, </w:t>
      </w:r>
      <w:smartTag w:uri="urn:schemas-microsoft-com:office:smarttags" w:element="PersonName">
        <w:smartTagPr>
          <w:attr w:name="ProductID" w:val="E. P."/>
        </w:smartTagPr>
        <w:r w:rsidRPr="00F664E2">
          <w:rPr>
            <w:rFonts w:ascii="Arial" w:hAnsi="Arial" w:cs="Arial"/>
          </w:rPr>
          <w:t>E. P.</w:t>
        </w:r>
      </w:smartTag>
      <w:r>
        <w:rPr>
          <w:rFonts w:ascii="Arial" w:hAnsi="Arial" w:cs="Arial"/>
        </w:rPr>
        <w:t xml:space="preserve"> (1989).</w:t>
      </w:r>
      <w:r w:rsidRPr="00F664E2">
        <w:rPr>
          <w:rFonts w:ascii="Arial" w:hAnsi="Arial" w:cs="Arial"/>
        </w:rPr>
        <w:t xml:space="preserve"> “Prefacio”,</w:t>
      </w:r>
      <w:r w:rsidRPr="00E64899">
        <w:rPr>
          <w:rFonts w:ascii="Arial" w:hAnsi="Arial" w:cs="Arial"/>
          <w:i/>
        </w:rPr>
        <w:t xml:space="preserve"> La formación de la clase obrera en Inglaterra, </w:t>
      </w:r>
      <w:r w:rsidRPr="00F664E2">
        <w:rPr>
          <w:rFonts w:ascii="Arial" w:hAnsi="Arial" w:cs="Arial"/>
        </w:rPr>
        <w:t xml:space="preserve">Barcelona. Editorial Crítica. </w:t>
      </w:r>
    </w:p>
    <w:p w:rsidR="00AB1323" w:rsidRPr="00DD23BD" w:rsidRDefault="00AB1323" w:rsidP="00AB1323">
      <w:pPr>
        <w:tabs>
          <w:tab w:val="left" w:pos="3539"/>
        </w:tabs>
        <w:spacing w:after="120" w:line="360" w:lineRule="auto"/>
        <w:jc w:val="both"/>
        <w:rPr>
          <w:rFonts w:ascii="Arial" w:hAnsi="Arial" w:cs="Arial"/>
        </w:rPr>
      </w:pPr>
      <w:r>
        <w:rPr>
          <w:rFonts w:ascii="Arial" w:hAnsi="Arial" w:cs="Arial"/>
        </w:rPr>
        <w:t>Torrado, S. (2007).</w:t>
      </w:r>
      <w:r w:rsidRPr="00DD23BD">
        <w:rPr>
          <w:rFonts w:ascii="Arial" w:hAnsi="Arial" w:cs="Arial"/>
        </w:rPr>
        <w:t xml:space="preserve"> “Estrategias de desarrollo, estructura social y movilidad”, en </w:t>
      </w:r>
      <w:smartTag w:uri="urn:schemas-microsoft-com:office:smarttags" w:element="PersonName">
        <w:smartTagPr>
          <w:attr w:name="ProductID" w:val="Susana Torrado"/>
        </w:smartTagPr>
        <w:r w:rsidRPr="00DD23BD">
          <w:rPr>
            <w:rFonts w:ascii="Arial" w:hAnsi="Arial" w:cs="Arial"/>
          </w:rPr>
          <w:t>Susana Torrado</w:t>
        </w:r>
      </w:smartTag>
      <w:r w:rsidRPr="00DD23BD">
        <w:rPr>
          <w:rFonts w:ascii="Arial" w:hAnsi="Arial" w:cs="Arial"/>
        </w:rPr>
        <w:t xml:space="preserve"> (</w:t>
      </w:r>
      <w:proofErr w:type="spellStart"/>
      <w:r w:rsidRPr="00DD23BD">
        <w:rPr>
          <w:rFonts w:ascii="Arial" w:hAnsi="Arial" w:cs="Arial"/>
        </w:rPr>
        <w:t>comp.</w:t>
      </w:r>
      <w:proofErr w:type="spellEnd"/>
      <w:r w:rsidRPr="00DD23BD">
        <w:rPr>
          <w:rFonts w:ascii="Arial" w:hAnsi="Arial" w:cs="Arial"/>
        </w:rPr>
        <w:t xml:space="preserve">) </w:t>
      </w:r>
      <w:r w:rsidRPr="00DD23BD">
        <w:rPr>
          <w:rFonts w:ascii="Arial" w:hAnsi="Arial" w:cs="Arial"/>
          <w:i/>
        </w:rPr>
        <w:t>Población y Bienestar Social en Argentina del Primero al Segundo Centenario. Una historia social del siglo XX</w:t>
      </w:r>
      <w:r w:rsidRPr="00DD23BD">
        <w:rPr>
          <w:rFonts w:ascii="Arial" w:hAnsi="Arial" w:cs="Arial"/>
        </w:rPr>
        <w:t>, Tomo I, Buenos Aires: Ed. EDHASA.</w:t>
      </w:r>
    </w:p>
    <w:p w:rsidR="00AB1323" w:rsidRPr="00DD23BD" w:rsidRDefault="00AB1323" w:rsidP="00AB1323">
      <w:pPr>
        <w:tabs>
          <w:tab w:val="left" w:pos="3539"/>
        </w:tabs>
        <w:spacing w:before="120" w:after="120" w:line="360" w:lineRule="auto"/>
        <w:jc w:val="both"/>
        <w:rPr>
          <w:rFonts w:ascii="Arial" w:hAnsi="Arial" w:cs="Arial"/>
        </w:rPr>
      </w:pPr>
      <w:r>
        <w:rPr>
          <w:rFonts w:ascii="Arial" w:hAnsi="Arial" w:cs="Arial"/>
        </w:rPr>
        <w:t>Torre, J. C. (2010).</w:t>
      </w:r>
      <w:r w:rsidRPr="00DD23BD">
        <w:rPr>
          <w:rFonts w:ascii="Arial" w:hAnsi="Arial" w:cs="Arial"/>
        </w:rPr>
        <w:t xml:space="preserve"> “Transformaciones de la sociedad argentina”, en Russell Roberto (ed.) </w:t>
      </w:r>
      <w:r w:rsidRPr="00DD23BD">
        <w:rPr>
          <w:rFonts w:ascii="Arial" w:hAnsi="Arial" w:cs="Arial"/>
          <w:i/>
        </w:rPr>
        <w:t>Argentina 1910-2010. Balance del siglo</w:t>
      </w:r>
      <w:r w:rsidRPr="00DD23BD">
        <w:rPr>
          <w:rFonts w:ascii="Arial" w:hAnsi="Arial" w:cs="Arial"/>
        </w:rPr>
        <w:t>, Buenos Aires: Taurus.</w:t>
      </w:r>
    </w:p>
    <w:p w:rsidR="00AB1323" w:rsidRPr="00E72A54" w:rsidRDefault="00AB1323" w:rsidP="00AB1323">
      <w:pPr>
        <w:spacing w:after="120" w:line="360" w:lineRule="auto"/>
        <w:jc w:val="both"/>
        <w:rPr>
          <w:rFonts w:ascii="Arial" w:hAnsi="Arial" w:cs="Arial"/>
          <w:color w:val="222222"/>
          <w:shd w:val="clear" w:color="auto" w:fill="FFFFFF"/>
        </w:rPr>
      </w:pPr>
      <w:r w:rsidRPr="00E72A54">
        <w:rPr>
          <w:rFonts w:ascii="Arial" w:hAnsi="Arial" w:cs="Arial"/>
          <w:color w:val="222222"/>
          <w:shd w:val="clear" w:color="auto" w:fill="FFFFFF"/>
        </w:rPr>
        <w:t xml:space="preserve">Varela, Paula (2015) </w:t>
      </w:r>
      <w:r w:rsidRPr="00E72A54">
        <w:rPr>
          <w:rFonts w:ascii="Arial" w:hAnsi="Arial" w:cs="Arial"/>
          <w:i/>
          <w:color w:val="222222"/>
          <w:shd w:val="clear" w:color="auto" w:fill="FFFFFF"/>
        </w:rPr>
        <w:t>La disputa por la dignidad obrera. Sindicalismo de base fabril en la zona norte del Conurbano bonaerense 2003-2014</w:t>
      </w:r>
      <w:r w:rsidRPr="00E72A54">
        <w:rPr>
          <w:rFonts w:ascii="Arial" w:hAnsi="Arial" w:cs="Arial"/>
          <w:color w:val="222222"/>
          <w:shd w:val="clear" w:color="auto" w:fill="FFFFFF"/>
        </w:rPr>
        <w:t xml:space="preserve">, Buenos Aires: Imago </w:t>
      </w:r>
      <w:proofErr w:type="spellStart"/>
      <w:r w:rsidRPr="00E72A54">
        <w:rPr>
          <w:rFonts w:ascii="Arial" w:hAnsi="Arial" w:cs="Arial"/>
          <w:color w:val="222222"/>
          <w:shd w:val="clear" w:color="auto" w:fill="FFFFFF"/>
        </w:rPr>
        <w:t>Mundi</w:t>
      </w:r>
      <w:proofErr w:type="spellEnd"/>
      <w:r w:rsidRPr="00E72A54">
        <w:rPr>
          <w:rFonts w:ascii="Arial" w:hAnsi="Arial" w:cs="Arial"/>
          <w:color w:val="222222"/>
          <w:shd w:val="clear" w:color="auto" w:fill="FFFFFF"/>
        </w:rPr>
        <w:t xml:space="preserve">. </w:t>
      </w:r>
    </w:p>
    <w:p w:rsidR="00AB1323" w:rsidRPr="00DD23BD" w:rsidRDefault="00AB1323" w:rsidP="00AB1323">
      <w:pPr>
        <w:spacing w:before="120" w:after="120" w:line="360" w:lineRule="auto"/>
        <w:jc w:val="both"/>
        <w:rPr>
          <w:rFonts w:ascii="Arial" w:hAnsi="Arial" w:cs="Arial"/>
        </w:rPr>
      </w:pPr>
      <w:proofErr w:type="spellStart"/>
      <w:r w:rsidRPr="00DD23BD">
        <w:rPr>
          <w:rFonts w:ascii="Arial" w:hAnsi="Arial" w:cs="Arial"/>
        </w:rPr>
        <w:t>Wacquant</w:t>
      </w:r>
      <w:proofErr w:type="spellEnd"/>
      <w:r w:rsidRPr="00DD23BD">
        <w:rPr>
          <w:rFonts w:ascii="Arial" w:hAnsi="Arial" w:cs="Arial"/>
        </w:rPr>
        <w:t xml:space="preserve">, </w:t>
      </w:r>
      <w:proofErr w:type="spellStart"/>
      <w:r w:rsidRPr="00DD23BD">
        <w:rPr>
          <w:rFonts w:ascii="Arial" w:hAnsi="Arial" w:cs="Arial"/>
        </w:rPr>
        <w:t>Loic</w:t>
      </w:r>
      <w:proofErr w:type="spellEnd"/>
      <w:r w:rsidRPr="00DD23BD">
        <w:rPr>
          <w:rFonts w:ascii="Arial" w:hAnsi="Arial" w:cs="Arial"/>
        </w:rPr>
        <w:t xml:space="preserve"> (2008 [1992]) “Hacia una </w:t>
      </w:r>
      <w:proofErr w:type="spellStart"/>
      <w:r w:rsidRPr="00DD23BD">
        <w:rPr>
          <w:rFonts w:ascii="Arial" w:hAnsi="Arial" w:cs="Arial"/>
        </w:rPr>
        <w:t>praxeología</w:t>
      </w:r>
      <w:proofErr w:type="spellEnd"/>
      <w:r w:rsidRPr="00DD23BD">
        <w:rPr>
          <w:rFonts w:ascii="Arial" w:hAnsi="Arial" w:cs="Arial"/>
        </w:rPr>
        <w:t xml:space="preserve"> social: la estructura y la lógica </w:t>
      </w:r>
      <w:smartTag w:uri="urn:schemas-microsoft-com:office:smarttags" w:element="PersonName">
        <w:smartTagPr>
          <w:attr w:name="ProductID" w:val="de la sociología de Bourdieu"/>
        </w:smartTagPr>
        <w:r w:rsidRPr="00DD23BD">
          <w:rPr>
            <w:rFonts w:ascii="Arial" w:hAnsi="Arial" w:cs="Arial"/>
          </w:rPr>
          <w:t>de la sociología de Bourdieu</w:t>
        </w:r>
      </w:smartTag>
      <w:r w:rsidRPr="00DD23BD">
        <w:rPr>
          <w:rFonts w:ascii="Arial" w:hAnsi="Arial" w:cs="Arial"/>
        </w:rPr>
        <w:t xml:space="preserve">” en Bourdieu, P. y L. </w:t>
      </w:r>
      <w:proofErr w:type="spellStart"/>
      <w:r w:rsidRPr="00DD23BD">
        <w:rPr>
          <w:rFonts w:ascii="Arial" w:hAnsi="Arial" w:cs="Arial"/>
        </w:rPr>
        <w:t>Wacquant</w:t>
      </w:r>
      <w:proofErr w:type="spellEnd"/>
      <w:r w:rsidRPr="00DD23BD">
        <w:rPr>
          <w:rFonts w:ascii="Arial" w:hAnsi="Arial" w:cs="Arial"/>
        </w:rPr>
        <w:t xml:space="preserve"> </w:t>
      </w:r>
      <w:r w:rsidRPr="00DD23BD">
        <w:rPr>
          <w:rFonts w:ascii="Arial" w:hAnsi="Arial" w:cs="Arial"/>
          <w:i/>
        </w:rPr>
        <w:t>Una invitación a la sociología reflexiva</w:t>
      </w:r>
      <w:r w:rsidRPr="00DD23BD">
        <w:rPr>
          <w:rFonts w:ascii="Arial" w:hAnsi="Arial" w:cs="Arial"/>
        </w:rPr>
        <w:t xml:space="preserve">, Buenos Aires: Siglo XXI editores. </w:t>
      </w:r>
    </w:p>
    <w:p w:rsidR="00AB1323" w:rsidRPr="001F5D31" w:rsidRDefault="00AB1323" w:rsidP="00AB1323">
      <w:pPr>
        <w:spacing w:before="120" w:after="120" w:line="360" w:lineRule="auto"/>
        <w:jc w:val="both"/>
        <w:rPr>
          <w:rFonts w:ascii="Arial" w:hAnsi="Arial" w:cs="Arial"/>
        </w:rPr>
      </w:pPr>
      <w:r w:rsidRPr="00E64899">
        <w:rPr>
          <w:rFonts w:ascii="Arial" w:hAnsi="Arial" w:cs="Arial"/>
          <w:i/>
        </w:rPr>
        <w:t xml:space="preserve">Weber, M. (1996 </w:t>
      </w:r>
      <w:r w:rsidRPr="00E64899">
        <w:rPr>
          <w:rFonts w:cs="Arial"/>
          <w:i/>
          <w:color w:val="000000"/>
        </w:rPr>
        <w:t>[</w:t>
      </w:r>
      <w:r w:rsidRPr="00E64899">
        <w:rPr>
          <w:rFonts w:ascii="Arial" w:hAnsi="Arial" w:cs="Arial"/>
          <w:i/>
          <w:color w:val="000000"/>
        </w:rPr>
        <w:t>1922</w:t>
      </w:r>
      <w:r w:rsidRPr="00E64899">
        <w:rPr>
          <w:rFonts w:cs="Arial"/>
          <w:i/>
          <w:color w:val="000000"/>
        </w:rPr>
        <w:t>]</w:t>
      </w:r>
      <w:r w:rsidRPr="00E64899">
        <w:rPr>
          <w:rFonts w:ascii="Arial" w:hAnsi="Arial" w:cs="Arial"/>
          <w:i/>
        </w:rPr>
        <w:t xml:space="preserve">) </w:t>
      </w:r>
      <w:r w:rsidRPr="001F5D31">
        <w:rPr>
          <w:rFonts w:ascii="Arial" w:hAnsi="Arial" w:cs="Arial"/>
        </w:rPr>
        <w:t>“Di</w:t>
      </w:r>
      <w:r>
        <w:rPr>
          <w:rFonts w:ascii="Arial" w:hAnsi="Arial" w:cs="Arial"/>
        </w:rPr>
        <w:t>visión del poder en la comunidad:</w:t>
      </w:r>
      <w:r w:rsidRPr="001F5D31">
        <w:rPr>
          <w:rFonts w:ascii="Arial" w:hAnsi="Arial" w:cs="Arial"/>
        </w:rPr>
        <w:t xml:space="preserve"> </w:t>
      </w:r>
      <w:r>
        <w:rPr>
          <w:rFonts w:ascii="Arial" w:hAnsi="Arial" w:cs="Arial"/>
        </w:rPr>
        <w:t>c</w:t>
      </w:r>
      <w:r w:rsidRPr="001F5D31">
        <w:rPr>
          <w:rFonts w:ascii="Arial" w:hAnsi="Arial" w:cs="Arial"/>
        </w:rPr>
        <w:t>lases, estamentos y partidos”</w:t>
      </w:r>
      <w:r>
        <w:rPr>
          <w:rFonts w:ascii="Arial" w:hAnsi="Arial" w:cs="Arial"/>
        </w:rPr>
        <w:t xml:space="preserve">, </w:t>
      </w:r>
      <w:r w:rsidRPr="00E64899">
        <w:rPr>
          <w:rFonts w:ascii="Arial" w:hAnsi="Arial" w:cs="Arial"/>
          <w:i/>
        </w:rPr>
        <w:t xml:space="preserve">Economía y Sociedad. </w:t>
      </w:r>
      <w:r w:rsidRPr="00142ACE">
        <w:rPr>
          <w:rFonts w:ascii="Arial" w:hAnsi="Arial" w:cs="Arial"/>
        </w:rPr>
        <w:t>México: Fondo de cultura económica</w:t>
      </w:r>
      <w:r>
        <w:rPr>
          <w:rFonts w:ascii="Arial" w:hAnsi="Arial" w:cs="Arial"/>
        </w:rPr>
        <w:t xml:space="preserve">, </w:t>
      </w:r>
      <w:r w:rsidRPr="00142ACE">
        <w:rPr>
          <w:rFonts w:ascii="Arial" w:hAnsi="Arial" w:cs="Arial"/>
        </w:rPr>
        <w:t>pp. 682 – 694.</w:t>
      </w:r>
    </w:p>
    <w:p w:rsidR="00AB1323" w:rsidRPr="00E64899" w:rsidRDefault="00AB1323" w:rsidP="00AB1323">
      <w:pPr>
        <w:spacing w:before="120" w:after="120" w:line="360" w:lineRule="auto"/>
        <w:jc w:val="both"/>
        <w:rPr>
          <w:rFonts w:ascii="Arial" w:hAnsi="Arial" w:cs="Arial"/>
        </w:rPr>
      </w:pPr>
      <w:r w:rsidRPr="00E64899">
        <w:rPr>
          <w:rFonts w:ascii="Arial" w:hAnsi="Arial" w:cs="Arial"/>
        </w:rPr>
        <w:t xml:space="preserve">Weber, M. (1996 </w:t>
      </w:r>
      <w:r w:rsidRPr="00E64899">
        <w:rPr>
          <w:rFonts w:cs="Arial"/>
          <w:color w:val="000000"/>
        </w:rPr>
        <w:t>[</w:t>
      </w:r>
      <w:r w:rsidRPr="00E64899">
        <w:rPr>
          <w:rFonts w:ascii="Arial" w:hAnsi="Arial" w:cs="Arial"/>
          <w:color w:val="000000"/>
        </w:rPr>
        <w:t>1922</w:t>
      </w:r>
      <w:r w:rsidRPr="00E64899">
        <w:rPr>
          <w:rFonts w:cs="Arial"/>
          <w:color w:val="000000"/>
        </w:rPr>
        <w:t>]</w:t>
      </w:r>
      <w:r w:rsidRPr="00E64899">
        <w:rPr>
          <w:rFonts w:ascii="Arial" w:hAnsi="Arial" w:cs="Arial"/>
        </w:rPr>
        <w:t xml:space="preserve">) </w:t>
      </w:r>
      <w:r w:rsidRPr="00E64899">
        <w:rPr>
          <w:rFonts w:ascii="Arial" w:hAnsi="Arial" w:cs="Arial"/>
          <w:i/>
        </w:rPr>
        <w:t>Economía y Sociedad</w:t>
      </w:r>
      <w:r w:rsidRPr="00E64899">
        <w:rPr>
          <w:rFonts w:ascii="Arial" w:hAnsi="Arial" w:cs="Arial"/>
        </w:rPr>
        <w:t xml:space="preserve">. México: Fondo de cultura económica. </w:t>
      </w:r>
      <w:proofErr w:type="spellStart"/>
      <w:r w:rsidRPr="00E64899">
        <w:rPr>
          <w:rFonts w:ascii="Arial" w:hAnsi="Arial" w:cs="Arial"/>
        </w:rPr>
        <w:t>Cáp</w:t>
      </w:r>
      <w:proofErr w:type="spellEnd"/>
      <w:r w:rsidRPr="00E64899">
        <w:rPr>
          <w:rFonts w:ascii="Arial" w:hAnsi="Arial" w:cs="Arial"/>
        </w:rPr>
        <w:t xml:space="preserve">. 4  “Estamentos y clases”. </w:t>
      </w:r>
    </w:p>
    <w:p w:rsidR="00AB1323" w:rsidRPr="00DC372E" w:rsidRDefault="00AB1323" w:rsidP="00AB1323">
      <w:pPr>
        <w:spacing w:before="120" w:after="120" w:line="360" w:lineRule="auto"/>
        <w:jc w:val="both"/>
        <w:rPr>
          <w:rFonts w:ascii="Arial" w:hAnsi="Arial" w:cs="Arial"/>
        </w:rPr>
      </w:pPr>
      <w:proofErr w:type="spellStart"/>
      <w:r>
        <w:rPr>
          <w:rFonts w:ascii="Arial" w:hAnsi="Arial" w:cs="Arial"/>
        </w:rPr>
        <w:t>Wieviorka</w:t>
      </w:r>
      <w:proofErr w:type="spellEnd"/>
      <w:r>
        <w:rPr>
          <w:rFonts w:ascii="Arial" w:hAnsi="Arial" w:cs="Arial"/>
        </w:rPr>
        <w:t>, M (1992).</w:t>
      </w:r>
      <w:r w:rsidRPr="00DC372E">
        <w:rPr>
          <w:rFonts w:ascii="Arial" w:hAnsi="Arial" w:cs="Arial"/>
        </w:rPr>
        <w:t xml:space="preserve"> </w:t>
      </w:r>
      <w:r w:rsidRPr="004C3A32">
        <w:rPr>
          <w:rFonts w:ascii="Arial" w:hAnsi="Arial" w:cs="Arial"/>
          <w:i/>
        </w:rPr>
        <w:t>El espacio del racismo</w:t>
      </w:r>
      <w:r w:rsidRPr="004C3A32">
        <w:rPr>
          <w:rFonts w:ascii="Arial" w:hAnsi="Arial" w:cs="Arial"/>
        </w:rPr>
        <w:t xml:space="preserve">, </w:t>
      </w:r>
      <w:proofErr w:type="spellStart"/>
      <w:r w:rsidRPr="00DC372E">
        <w:rPr>
          <w:rFonts w:ascii="Arial" w:hAnsi="Arial" w:cs="Arial"/>
        </w:rPr>
        <w:t>Barcleona</w:t>
      </w:r>
      <w:proofErr w:type="spellEnd"/>
      <w:r w:rsidRPr="00DC372E">
        <w:rPr>
          <w:rFonts w:ascii="Arial" w:hAnsi="Arial" w:cs="Arial"/>
        </w:rPr>
        <w:t>: Editorial Paidós.</w:t>
      </w:r>
      <w:r>
        <w:rPr>
          <w:rFonts w:ascii="Arial" w:hAnsi="Arial" w:cs="Arial"/>
        </w:rPr>
        <w:t xml:space="preserve"> “La raza como principio explicativo” y “Las relaciones de razas”.</w:t>
      </w:r>
    </w:p>
    <w:p w:rsidR="00AB1323" w:rsidRPr="00DD23BD" w:rsidRDefault="00AB1323" w:rsidP="00AB1323">
      <w:pPr>
        <w:spacing w:before="120" w:after="120" w:line="360" w:lineRule="auto"/>
        <w:jc w:val="both"/>
        <w:rPr>
          <w:rFonts w:ascii="Arial" w:hAnsi="Arial" w:cs="Arial"/>
        </w:rPr>
      </w:pPr>
      <w:r w:rsidRPr="00DD23BD">
        <w:rPr>
          <w:rFonts w:ascii="Arial" w:hAnsi="Arial" w:cs="Arial"/>
        </w:rPr>
        <w:t>Williams, R (1980)</w:t>
      </w:r>
      <w:r>
        <w:rPr>
          <w:rFonts w:ascii="Arial" w:hAnsi="Arial" w:cs="Arial"/>
        </w:rPr>
        <w:t>.</w:t>
      </w:r>
      <w:r w:rsidRPr="00DD23BD">
        <w:rPr>
          <w:rFonts w:ascii="Arial" w:hAnsi="Arial" w:cs="Arial"/>
        </w:rPr>
        <w:t xml:space="preserve"> “Dominante, residual, emergente”, en </w:t>
      </w:r>
      <w:r w:rsidRPr="00DD23BD">
        <w:rPr>
          <w:rFonts w:ascii="Arial" w:hAnsi="Arial" w:cs="Arial"/>
          <w:i/>
        </w:rPr>
        <w:t>Marxismo y literatura</w:t>
      </w:r>
      <w:r w:rsidRPr="00DD23BD">
        <w:rPr>
          <w:rFonts w:ascii="Arial" w:hAnsi="Arial" w:cs="Arial"/>
        </w:rPr>
        <w:t xml:space="preserve">, Barcelona: Ediciones Península. págs. </w:t>
      </w:r>
      <w:smartTag w:uri="urn:schemas-microsoft-com:office:smarttags" w:element="metricconverter">
        <w:smartTagPr>
          <w:attr w:name="ProductID" w:val="143 a"/>
        </w:smartTagPr>
        <w:r w:rsidRPr="00DD23BD">
          <w:rPr>
            <w:rFonts w:ascii="Arial" w:hAnsi="Arial" w:cs="Arial"/>
          </w:rPr>
          <w:t>143 a</w:t>
        </w:r>
      </w:smartTag>
      <w:r w:rsidRPr="00DD23BD">
        <w:rPr>
          <w:rFonts w:ascii="Arial" w:hAnsi="Arial" w:cs="Arial"/>
        </w:rPr>
        <w:t xml:space="preserve"> 159.</w:t>
      </w:r>
    </w:p>
    <w:p w:rsidR="00AB1323" w:rsidRPr="00DD23BD" w:rsidRDefault="00AB1323" w:rsidP="00AB1323">
      <w:pPr>
        <w:spacing w:before="120" w:after="120" w:line="360" w:lineRule="auto"/>
        <w:jc w:val="both"/>
        <w:rPr>
          <w:rFonts w:ascii="Arial" w:hAnsi="Arial" w:cs="Arial"/>
        </w:rPr>
      </w:pPr>
      <w:r w:rsidRPr="00DD23BD">
        <w:rPr>
          <w:rFonts w:ascii="Arial" w:hAnsi="Arial" w:cs="Arial"/>
        </w:rPr>
        <w:t>Wright, E. O</w:t>
      </w:r>
      <w:r w:rsidRPr="00DD23BD">
        <w:rPr>
          <w:rFonts w:ascii="Arial" w:hAnsi="Arial" w:cs="Arial"/>
          <w:b/>
        </w:rPr>
        <w:t xml:space="preserve">. </w:t>
      </w:r>
      <w:r>
        <w:rPr>
          <w:rFonts w:ascii="Arial" w:hAnsi="Arial" w:cs="Arial"/>
        </w:rPr>
        <w:t>(1983).</w:t>
      </w:r>
      <w:r w:rsidRPr="00DD23BD">
        <w:rPr>
          <w:rFonts w:ascii="Arial" w:hAnsi="Arial" w:cs="Arial"/>
        </w:rPr>
        <w:t xml:space="preserve"> “Clases”, en Wright E. O. </w:t>
      </w:r>
      <w:r w:rsidRPr="00DD23BD">
        <w:rPr>
          <w:rFonts w:ascii="Arial" w:hAnsi="Arial" w:cs="Arial"/>
          <w:i/>
        </w:rPr>
        <w:t>Clases, crisis y estado</w:t>
      </w:r>
      <w:r w:rsidRPr="00DD23BD">
        <w:rPr>
          <w:rFonts w:ascii="Arial" w:hAnsi="Arial" w:cs="Arial"/>
        </w:rPr>
        <w:t>, Madrid: Siglo XXI España Editores.</w:t>
      </w:r>
    </w:p>
    <w:p w:rsidR="00AB1323" w:rsidRPr="00E64899" w:rsidRDefault="00AB1323" w:rsidP="00AB1323">
      <w:pPr>
        <w:spacing w:before="120" w:after="120" w:line="360" w:lineRule="auto"/>
        <w:jc w:val="both"/>
        <w:rPr>
          <w:rFonts w:ascii="Arial" w:hAnsi="Arial" w:cs="Arial"/>
        </w:rPr>
      </w:pPr>
      <w:r w:rsidRPr="00E64899">
        <w:rPr>
          <w:rFonts w:ascii="Arial" w:hAnsi="Arial" w:cs="Arial"/>
        </w:rPr>
        <w:t>Wright, E. O. (1992)</w:t>
      </w:r>
      <w:r>
        <w:rPr>
          <w:rFonts w:ascii="Arial" w:hAnsi="Arial" w:cs="Arial"/>
        </w:rPr>
        <w:t>.</w:t>
      </w:r>
      <w:r w:rsidRPr="00E64899">
        <w:rPr>
          <w:rFonts w:ascii="Arial" w:hAnsi="Arial" w:cs="Arial"/>
        </w:rPr>
        <w:t xml:space="preserve"> “Reflexionando, una vez más, sobre el concepto </w:t>
      </w:r>
      <w:smartTag w:uri="urn:schemas-microsoft-com:office:smarttags" w:element="PersonName">
        <w:smartTagPr>
          <w:attr w:name="ProductID" w:val="de estructura de clases"/>
        </w:smartTagPr>
        <w:r w:rsidRPr="00E64899">
          <w:rPr>
            <w:rFonts w:ascii="Arial" w:hAnsi="Arial" w:cs="Arial"/>
          </w:rPr>
          <w:t>de estructura de clases</w:t>
        </w:r>
      </w:smartTag>
      <w:r w:rsidRPr="00E64899">
        <w:rPr>
          <w:rFonts w:ascii="Arial" w:hAnsi="Arial" w:cs="Arial"/>
        </w:rPr>
        <w:t xml:space="preserve">”; </w:t>
      </w:r>
      <w:r w:rsidRPr="00E64899">
        <w:rPr>
          <w:rFonts w:ascii="Arial" w:hAnsi="Arial" w:cs="Arial"/>
          <w:i/>
        </w:rPr>
        <w:t>Revista Zona Abierta</w:t>
      </w:r>
      <w:r w:rsidRPr="00E64899">
        <w:rPr>
          <w:rFonts w:ascii="Arial" w:hAnsi="Arial" w:cs="Arial"/>
        </w:rPr>
        <w:t xml:space="preserve">, No 59-60; Madrid. </w:t>
      </w:r>
    </w:p>
    <w:p w:rsidR="00AB1323" w:rsidRPr="00AB1323" w:rsidRDefault="00AB1323" w:rsidP="00AB1323">
      <w:pPr>
        <w:spacing w:before="120" w:after="120" w:line="360" w:lineRule="auto"/>
        <w:jc w:val="both"/>
        <w:rPr>
          <w:rFonts w:ascii="Arial" w:hAnsi="Arial" w:cs="Arial"/>
          <w:lang w:val="en-US"/>
        </w:rPr>
      </w:pPr>
      <w:r w:rsidRPr="00AB1323">
        <w:rPr>
          <w:rFonts w:ascii="Arial" w:hAnsi="Arial" w:cs="Arial"/>
          <w:lang w:val="en-US"/>
        </w:rPr>
        <w:lastRenderedPageBreak/>
        <w:t>Wright, E. O. (2005). “</w:t>
      </w:r>
      <w:hyperlink r:id="rId10" w:history="1">
        <w:r w:rsidRPr="00AB1323">
          <w:rPr>
            <w:rFonts w:ascii="Arial" w:hAnsi="Arial" w:cs="Arial"/>
            <w:lang w:val="en-US"/>
          </w:rPr>
          <w:t>Conclusion</w:t>
        </w:r>
      </w:hyperlink>
      <w:r w:rsidRPr="00AB1323">
        <w:rPr>
          <w:rFonts w:ascii="Arial" w:hAnsi="Arial" w:cs="Arial"/>
          <w:lang w:val="en-US"/>
        </w:rPr>
        <w:t xml:space="preserve">”, </w:t>
      </w:r>
      <w:r w:rsidRPr="00AB1323">
        <w:rPr>
          <w:rFonts w:ascii="Arial" w:hAnsi="Arial" w:cs="Arial"/>
          <w:i/>
          <w:lang w:val="en-US"/>
        </w:rPr>
        <w:t>Approaches to Class Analysis</w:t>
      </w:r>
      <w:r w:rsidRPr="00AB1323">
        <w:rPr>
          <w:rFonts w:ascii="Arial" w:hAnsi="Arial" w:cs="Arial"/>
          <w:lang w:val="en-US"/>
        </w:rPr>
        <w:t>. Cambridge: Cambridge University Press.</w:t>
      </w:r>
    </w:p>
    <w:p w:rsidR="00AB1323" w:rsidRPr="008228A0" w:rsidRDefault="00AB1323" w:rsidP="00AB1323">
      <w:pPr>
        <w:spacing w:before="120" w:after="120" w:line="360" w:lineRule="auto"/>
        <w:jc w:val="both"/>
        <w:rPr>
          <w:rFonts w:ascii="Arial" w:hAnsi="Arial" w:cs="Arial"/>
          <w:i/>
          <w:lang w:val="en-US"/>
        </w:rPr>
      </w:pPr>
      <w:r w:rsidRPr="00742417">
        <w:rPr>
          <w:rFonts w:ascii="Arial" w:hAnsi="Arial" w:cs="Arial"/>
          <w:lang w:val="en-US"/>
        </w:rPr>
        <w:t>Wright, E. O. (2009).</w:t>
      </w:r>
      <w:r w:rsidRPr="00742417">
        <w:rPr>
          <w:rFonts w:ascii="Arial" w:hAnsi="Arial" w:cs="Arial"/>
          <w:i/>
          <w:lang w:val="en-US"/>
        </w:rPr>
        <w:t xml:space="preserve"> </w:t>
      </w:r>
      <w:proofErr w:type="gramStart"/>
      <w:r w:rsidRPr="008228A0">
        <w:rPr>
          <w:rFonts w:ascii="Arial" w:hAnsi="Arial" w:cs="Arial"/>
          <w:lang w:val="en-US"/>
        </w:rPr>
        <w:t>“</w:t>
      </w:r>
      <w:proofErr w:type="spellStart"/>
      <w:r w:rsidRPr="008228A0">
        <w:rPr>
          <w:rFonts w:ascii="Arial" w:hAnsi="Arial" w:cs="Arial"/>
          <w:lang w:val="en-US"/>
        </w:rPr>
        <w:t>Comprender</w:t>
      </w:r>
      <w:proofErr w:type="spellEnd"/>
      <w:r w:rsidRPr="008228A0">
        <w:rPr>
          <w:rFonts w:ascii="Arial" w:hAnsi="Arial" w:cs="Arial"/>
          <w:lang w:val="en-US"/>
        </w:rPr>
        <w:t xml:space="preserve"> la </w:t>
      </w:r>
      <w:proofErr w:type="spellStart"/>
      <w:r w:rsidRPr="008228A0">
        <w:rPr>
          <w:rFonts w:ascii="Arial" w:hAnsi="Arial" w:cs="Arial"/>
          <w:lang w:val="en-US"/>
        </w:rPr>
        <w:t>clase</w:t>
      </w:r>
      <w:proofErr w:type="spellEnd"/>
      <w:r w:rsidRPr="008228A0">
        <w:rPr>
          <w:rFonts w:ascii="Arial" w:hAnsi="Arial" w:cs="Arial"/>
          <w:lang w:val="en-US"/>
        </w:rPr>
        <w:t>”</w:t>
      </w:r>
      <w:r w:rsidRPr="008228A0">
        <w:rPr>
          <w:rFonts w:ascii="Arial" w:hAnsi="Arial" w:cs="Arial"/>
          <w:i/>
          <w:lang w:val="en-US"/>
        </w:rPr>
        <w:t>, New Left Review.</w:t>
      </w:r>
      <w:proofErr w:type="gramEnd"/>
    </w:p>
    <w:p w:rsidR="00AB1323" w:rsidRPr="00D97228" w:rsidRDefault="00AB1323" w:rsidP="00AB1323">
      <w:pPr>
        <w:tabs>
          <w:tab w:val="left" w:pos="3539"/>
        </w:tabs>
        <w:spacing w:after="120" w:line="360" w:lineRule="auto"/>
        <w:jc w:val="both"/>
        <w:rPr>
          <w:rFonts w:ascii="Arial" w:hAnsi="Arial" w:cs="Arial"/>
          <w:lang w:val="es-ES"/>
        </w:rPr>
      </w:pPr>
      <w:r w:rsidRPr="00D97228">
        <w:rPr>
          <w:rFonts w:ascii="Arial" w:hAnsi="Arial" w:cs="Arial"/>
          <w:lang w:val="es-ES"/>
        </w:rPr>
        <w:t>Wright, E. O. (2010 [1994])</w:t>
      </w:r>
      <w:r>
        <w:rPr>
          <w:rFonts w:ascii="Arial" w:hAnsi="Arial" w:cs="Arial"/>
          <w:lang w:val="es-ES"/>
        </w:rPr>
        <w:t>.</w:t>
      </w:r>
      <w:r w:rsidRPr="00D97228">
        <w:rPr>
          <w:rFonts w:ascii="Arial" w:hAnsi="Arial" w:cs="Arial"/>
          <w:lang w:val="es-ES"/>
        </w:rPr>
        <w:t xml:space="preserve"> “Explicación y emancipación en </w:t>
      </w:r>
      <w:r>
        <w:rPr>
          <w:rFonts w:ascii="Arial" w:hAnsi="Arial" w:cs="Arial"/>
          <w:lang w:val="es-ES"/>
        </w:rPr>
        <w:t xml:space="preserve">el marxismo y el feminismo”, </w:t>
      </w:r>
      <w:r w:rsidRPr="00D97228">
        <w:rPr>
          <w:rFonts w:ascii="Arial" w:hAnsi="Arial" w:cs="Arial"/>
          <w:i/>
          <w:lang w:val="es-ES"/>
        </w:rPr>
        <w:t xml:space="preserve">Preguntas a </w:t>
      </w:r>
      <w:smartTag w:uri="urn:schemas-microsoft-com:office:smarttags" w:element="PersonName">
        <w:smartTagPr>
          <w:attr w:name="ProductID" w:val="la desigualdad. Ensayos"/>
        </w:smartTagPr>
        <w:r w:rsidRPr="00D97228">
          <w:rPr>
            <w:rFonts w:ascii="Arial" w:hAnsi="Arial" w:cs="Arial"/>
            <w:i/>
            <w:lang w:val="es-ES"/>
          </w:rPr>
          <w:t>la desigualdad. Ensayos</w:t>
        </w:r>
      </w:smartTag>
      <w:r w:rsidRPr="00D97228">
        <w:rPr>
          <w:rFonts w:ascii="Arial" w:hAnsi="Arial" w:cs="Arial"/>
          <w:i/>
          <w:lang w:val="es-ES"/>
        </w:rPr>
        <w:t xml:space="preserve"> sobre análisis de clase, socialismo y marxismo</w:t>
      </w:r>
      <w:r w:rsidRPr="00D97228">
        <w:rPr>
          <w:rFonts w:ascii="Arial" w:hAnsi="Arial" w:cs="Arial"/>
          <w:lang w:val="es-ES"/>
        </w:rPr>
        <w:t>, Colombia: Editorial Universidad del Rosario.</w:t>
      </w:r>
    </w:p>
    <w:p w:rsidR="00AB1323" w:rsidRDefault="00AB1323" w:rsidP="00AB1323">
      <w:pPr>
        <w:spacing w:before="120" w:after="120" w:line="360" w:lineRule="auto"/>
        <w:jc w:val="both"/>
        <w:rPr>
          <w:rFonts w:ascii="Arial" w:hAnsi="Arial" w:cs="Arial"/>
        </w:rPr>
      </w:pPr>
      <w:r w:rsidRPr="00532AC3">
        <w:rPr>
          <w:rFonts w:ascii="Arial" w:hAnsi="Arial" w:cs="Arial"/>
          <w:lang w:val="es-ES"/>
        </w:rPr>
        <w:t xml:space="preserve">Wright, E. O. (2010): “Desigualdad”, en Wright E. O. </w:t>
      </w:r>
      <w:r w:rsidRPr="00532AC3">
        <w:rPr>
          <w:rFonts w:ascii="Arial" w:hAnsi="Arial" w:cs="Arial"/>
          <w:i/>
          <w:lang w:val="es-ES"/>
        </w:rPr>
        <w:t xml:space="preserve">Preguntas a </w:t>
      </w:r>
      <w:smartTag w:uri="urn:schemas-microsoft-com:office:smarttags" w:element="PersonName">
        <w:smartTagPr>
          <w:attr w:name="ProductID" w:val="la desigualdad. Ensayos"/>
        </w:smartTagPr>
        <w:r w:rsidRPr="00532AC3">
          <w:rPr>
            <w:rFonts w:ascii="Arial" w:hAnsi="Arial" w:cs="Arial"/>
            <w:i/>
            <w:lang w:val="es-ES"/>
          </w:rPr>
          <w:t>la desigualdad. Ensayos</w:t>
        </w:r>
      </w:smartTag>
      <w:r w:rsidRPr="00532AC3">
        <w:rPr>
          <w:rFonts w:ascii="Arial" w:hAnsi="Arial" w:cs="Arial"/>
          <w:i/>
          <w:lang w:val="es-ES"/>
        </w:rPr>
        <w:t xml:space="preserve"> sobre análisis de clase, socialismo y </w:t>
      </w:r>
      <w:r w:rsidRPr="0047102B">
        <w:rPr>
          <w:rFonts w:ascii="Arial" w:hAnsi="Arial" w:cs="Arial"/>
          <w:i/>
        </w:rPr>
        <w:t>marxismo</w:t>
      </w:r>
      <w:r w:rsidRPr="0047102B">
        <w:rPr>
          <w:rFonts w:ascii="Arial" w:hAnsi="Arial" w:cs="Arial"/>
        </w:rPr>
        <w:t>, Bogotá: Un</w:t>
      </w:r>
      <w:r>
        <w:rPr>
          <w:rFonts w:ascii="Arial" w:hAnsi="Arial" w:cs="Arial"/>
        </w:rPr>
        <w:t xml:space="preserve">iversidad del </w:t>
      </w:r>
      <w:r w:rsidRPr="0047102B">
        <w:rPr>
          <w:rFonts w:ascii="Arial" w:hAnsi="Arial" w:cs="Arial"/>
        </w:rPr>
        <w:t>Rosario.</w:t>
      </w:r>
    </w:p>
    <w:p w:rsidR="00AB1323" w:rsidRPr="008228A0" w:rsidRDefault="00AB1323" w:rsidP="00AB1323">
      <w:pPr>
        <w:pStyle w:val="NormalWeb"/>
        <w:spacing w:before="0" w:beforeAutospacing="0" w:after="120" w:afterAutospacing="0" w:line="360" w:lineRule="auto"/>
        <w:jc w:val="both"/>
        <w:textAlignment w:val="baseline"/>
        <w:rPr>
          <w:rFonts w:ascii="Arial" w:hAnsi="Arial" w:cs="Arial"/>
          <w:sz w:val="20"/>
          <w:szCs w:val="20"/>
          <w:lang w:val="en-US"/>
        </w:rPr>
      </w:pPr>
      <w:r w:rsidRPr="00AB1323">
        <w:rPr>
          <w:rFonts w:ascii="Arial" w:hAnsi="Arial" w:cs="Arial"/>
          <w:sz w:val="20"/>
          <w:szCs w:val="20"/>
          <w:lang w:val="en-US"/>
        </w:rPr>
        <w:t xml:space="preserve">Wright, E. O. (2015). </w:t>
      </w:r>
      <w:proofErr w:type="gramStart"/>
      <w:r w:rsidRPr="00D24E34">
        <w:rPr>
          <w:rFonts w:ascii="Arial" w:hAnsi="Arial" w:cs="Arial"/>
          <w:sz w:val="20"/>
          <w:szCs w:val="20"/>
          <w:lang w:val="en-US"/>
        </w:rPr>
        <w:t>“Working Class Power, Capitalist Class Interest, and Class compromise”.</w:t>
      </w:r>
      <w:proofErr w:type="gramEnd"/>
      <w:r w:rsidRPr="00D24E34">
        <w:rPr>
          <w:rFonts w:ascii="Arial" w:hAnsi="Arial" w:cs="Arial"/>
          <w:sz w:val="20"/>
          <w:szCs w:val="20"/>
          <w:lang w:val="en-US"/>
        </w:rPr>
        <w:t xml:space="preserve"> </w:t>
      </w:r>
      <w:r w:rsidRPr="008228A0">
        <w:rPr>
          <w:rFonts w:ascii="Arial" w:hAnsi="Arial" w:cs="Arial"/>
          <w:sz w:val="20"/>
          <w:szCs w:val="20"/>
          <w:lang w:val="en-US"/>
        </w:rPr>
        <w:t xml:space="preserve">En </w:t>
      </w:r>
      <w:r w:rsidRPr="008228A0">
        <w:rPr>
          <w:rFonts w:ascii="Arial" w:hAnsi="Arial" w:cs="Arial"/>
          <w:i/>
          <w:sz w:val="20"/>
          <w:szCs w:val="20"/>
          <w:lang w:val="en-US"/>
        </w:rPr>
        <w:t xml:space="preserve">Understanding Class </w:t>
      </w:r>
      <w:r w:rsidRPr="008228A0">
        <w:rPr>
          <w:rFonts w:ascii="Arial" w:hAnsi="Arial" w:cs="Arial"/>
          <w:sz w:val="20"/>
          <w:szCs w:val="20"/>
          <w:lang w:val="en-US"/>
        </w:rPr>
        <w:t>(pp. 185-230).</w:t>
      </w:r>
      <w:r w:rsidRPr="008228A0">
        <w:rPr>
          <w:rFonts w:ascii="Arial" w:hAnsi="Arial" w:cs="Arial"/>
          <w:i/>
          <w:sz w:val="20"/>
          <w:szCs w:val="20"/>
          <w:lang w:val="en-US"/>
        </w:rPr>
        <w:t xml:space="preserve"> </w:t>
      </w:r>
      <w:r w:rsidRPr="00D24E34">
        <w:rPr>
          <w:rFonts w:ascii="Arial" w:hAnsi="Arial" w:cs="Arial"/>
          <w:sz w:val="20"/>
          <w:szCs w:val="20"/>
          <w:lang w:val="en-US"/>
        </w:rPr>
        <w:t>London and New York: Verso.</w:t>
      </w:r>
    </w:p>
    <w:p w:rsidR="00AB1323" w:rsidRPr="00DD23BD" w:rsidRDefault="00AB1323" w:rsidP="00AB1323">
      <w:pPr>
        <w:tabs>
          <w:tab w:val="left" w:pos="3539"/>
        </w:tabs>
        <w:spacing w:before="120" w:after="120" w:line="360" w:lineRule="auto"/>
        <w:jc w:val="both"/>
        <w:rPr>
          <w:rFonts w:ascii="Arial" w:hAnsi="Arial" w:cs="Arial"/>
          <w:lang w:val="es-ES"/>
        </w:rPr>
      </w:pPr>
      <w:proofErr w:type="gramStart"/>
      <w:r w:rsidRPr="00F664E2">
        <w:rPr>
          <w:rFonts w:ascii="Arial" w:hAnsi="Arial" w:cs="Arial"/>
          <w:lang w:val="en-US"/>
        </w:rPr>
        <w:t xml:space="preserve">Wright, E. O. y M. </w:t>
      </w:r>
      <w:proofErr w:type="spellStart"/>
      <w:r w:rsidRPr="00F664E2">
        <w:rPr>
          <w:rFonts w:ascii="Arial" w:hAnsi="Arial" w:cs="Arial"/>
          <w:lang w:val="en-US"/>
        </w:rPr>
        <w:t>Burwaoy</w:t>
      </w:r>
      <w:proofErr w:type="spellEnd"/>
      <w:r w:rsidRPr="00F664E2">
        <w:rPr>
          <w:rFonts w:ascii="Arial" w:hAnsi="Arial" w:cs="Arial"/>
          <w:lang w:val="en-US"/>
        </w:rPr>
        <w:t xml:space="preserve"> (2010 [1994]).</w:t>
      </w:r>
      <w:proofErr w:type="gramEnd"/>
      <w:r w:rsidRPr="00F664E2">
        <w:rPr>
          <w:rFonts w:ascii="Arial" w:hAnsi="Arial" w:cs="Arial"/>
          <w:lang w:val="en-US"/>
        </w:rPr>
        <w:t xml:space="preserve"> </w:t>
      </w:r>
      <w:r w:rsidRPr="00DD23BD">
        <w:rPr>
          <w:rFonts w:ascii="Arial" w:hAnsi="Arial" w:cs="Arial"/>
          <w:lang w:val="es-ES"/>
        </w:rPr>
        <w:t xml:space="preserve">“Coerción y consentimiento en el intercambio cuestionado” en E.O. Wright </w:t>
      </w:r>
      <w:r w:rsidRPr="00DD23BD">
        <w:rPr>
          <w:rFonts w:ascii="Arial" w:hAnsi="Arial" w:cs="Arial"/>
          <w:i/>
          <w:lang w:val="es-ES"/>
        </w:rPr>
        <w:t xml:space="preserve">Preguntas a </w:t>
      </w:r>
      <w:smartTag w:uri="urn:schemas-microsoft-com:office:smarttags" w:element="PersonName">
        <w:smartTagPr>
          <w:attr w:name="ProductID" w:val="la desigualdad. Ensayos"/>
        </w:smartTagPr>
        <w:r w:rsidRPr="00DD23BD">
          <w:rPr>
            <w:rFonts w:ascii="Arial" w:hAnsi="Arial" w:cs="Arial"/>
            <w:i/>
            <w:lang w:val="es-ES"/>
          </w:rPr>
          <w:t>la desigualdad. Ensayos</w:t>
        </w:r>
      </w:smartTag>
      <w:r w:rsidRPr="00DD23BD">
        <w:rPr>
          <w:rFonts w:ascii="Arial" w:hAnsi="Arial" w:cs="Arial"/>
          <w:i/>
          <w:lang w:val="es-ES"/>
        </w:rPr>
        <w:t xml:space="preserve"> sobre análisis de clase, socialismo y marxismo</w:t>
      </w:r>
      <w:r w:rsidRPr="00DD23BD">
        <w:rPr>
          <w:rFonts w:ascii="Arial" w:hAnsi="Arial" w:cs="Arial"/>
          <w:lang w:val="es-ES"/>
        </w:rPr>
        <w:t>, Colombia: Editorial Universidad del Rosario.</w:t>
      </w:r>
    </w:p>
    <w:p w:rsidR="00AB1323" w:rsidRPr="00DD23BD" w:rsidRDefault="00AB1323" w:rsidP="00AB1323">
      <w:pPr>
        <w:spacing w:before="120" w:after="120" w:line="360" w:lineRule="auto"/>
        <w:jc w:val="both"/>
        <w:rPr>
          <w:rFonts w:ascii="Arial" w:hAnsi="Arial" w:cs="Arial"/>
        </w:rPr>
      </w:pPr>
      <w:r w:rsidRPr="00DD23BD">
        <w:rPr>
          <w:rFonts w:ascii="Arial" w:hAnsi="Arial" w:cs="Arial"/>
        </w:rPr>
        <w:t>Wright, E.O. (1994[1985])</w:t>
      </w:r>
      <w:r>
        <w:rPr>
          <w:rFonts w:ascii="Arial" w:hAnsi="Arial" w:cs="Arial"/>
        </w:rPr>
        <w:t>.</w:t>
      </w:r>
      <w:r w:rsidRPr="00DD23BD">
        <w:rPr>
          <w:rFonts w:ascii="Arial" w:hAnsi="Arial" w:cs="Arial"/>
        </w:rPr>
        <w:t xml:space="preserve"> “Biografía de un concepto”</w:t>
      </w:r>
      <w:r>
        <w:rPr>
          <w:rFonts w:ascii="Arial" w:hAnsi="Arial" w:cs="Arial"/>
        </w:rPr>
        <w:t>,</w:t>
      </w:r>
      <w:r w:rsidRPr="00DD23BD">
        <w:rPr>
          <w:rFonts w:ascii="Arial" w:hAnsi="Arial" w:cs="Arial"/>
        </w:rPr>
        <w:t xml:space="preserve"> en Wright E.O. </w:t>
      </w:r>
      <w:r w:rsidRPr="00DD23BD">
        <w:rPr>
          <w:rFonts w:ascii="Arial" w:hAnsi="Arial" w:cs="Arial"/>
          <w:i/>
        </w:rPr>
        <w:t>Clases</w:t>
      </w:r>
      <w:r w:rsidRPr="00DD23BD">
        <w:rPr>
          <w:rFonts w:ascii="Arial" w:hAnsi="Arial" w:cs="Arial"/>
        </w:rPr>
        <w:t xml:space="preserve">, Madrid: Siglo XXI España Editores. </w:t>
      </w:r>
    </w:p>
    <w:p w:rsidR="00AB1323" w:rsidRDefault="00AB1323" w:rsidP="00AB1323">
      <w:pPr>
        <w:spacing w:before="120" w:after="120" w:line="360" w:lineRule="auto"/>
        <w:jc w:val="both"/>
        <w:rPr>
          <w:rFonts w:ascii="Arial" w:hAnsi="Arial" w:cs="Arial"/>
        </w:rPr>
      </w:pPr>
      <w:r w:rsidRPr="00142ACE">
        <w:rPr>
          <w:rFonts w:ascii="Arial" w:hAnsi="Arial" w:cs="Arial"/>
        </w:rPr>
        <w:t>Wright, E.O.</w:t>
      </w:r>
      <w:r w:rsidRPr="00E64899">
        <w:rPr>
          <w:rFonts w:ascii="Arial" w:hAnsi="Arial" w:cs="Arial"/>
          <w:i/>
        </w:rPr>
        <w:t xml:space="preserve"> </w:t>
      </w:r>
      <w:r w:rsidRPr="00142ACE">
        <w:rPr>
          <w:rFonts w:ascii="Arial" w:hAnsi="Arial" w:cs="Arial"/>
        </w:rPr>
        <w:t>(1995)</w:t>
      </w:r>
      <w:r>
        <w:rPr>
          <w:rFonts w:ascii="Arial" w:hAnsi="Arial" w:cs="Arial"/>
        </w:rPr>
        <w:t>.</w:t>
      </w:r>
      <w:r w:rsidRPr="00142ACE">
        <w:rPr>
          <w:rFonts w:ascii="Arial" w:hAnsi="Arial" w:cs="Arial"/>
        </w:rPr>
        <w:t xml:space="preserve"> “Análisis de clase”,</w:t>
      </w:r>
      <w:r w:rsidRPr="00E64899">
        <w:rPr>
          <w:rFonts w:ascii="Arial" w:hAnsi="Arial" w:cs="Arial"/>
          <w:i/>
        </w:rPr>
        <w:t xml:space="preserve"> </w:t>
      </w:r>
      <w:r w:rsidRPr="00142ACE">
        <w:rPr>
          <w:rFonts w:ascii="Arial" w:hAnsi="Arial" w:cs="Arial"/>
        </w:rPr>
        <w:t xml:space="preserve">en J. Carabaña, (Ed.): </w:t>
      </w:r>
      <w:r w:rsidRPr="00E64899">
        <w:rPr>
          <w:rFonts w:ascii="Arial" w:hAnsi="Arial" w:cs="Arial"/>
          <w:i/>
        </w:rPr>
        <w:t xml:space="preserve">Desigualdad y clases sociales. Un seminario en torno a Eric O. Wright, </w:t>
      </w:r>
      <w:r>
        <w:rPr>
          <w:rFonts w:ascii="Arial" w:hAnsi="Arial" w:cs="Arial"/>
        </w:rPr>
        <w:t>Madrid</w:t>
      </w:r>
      <w:r w:rsidRPr="00142ACE">
        <w:rPr>
          <w:rFonts w:ascii="Arial" w:hAnsi="Arial" w:cs="Arial"/>
        </w:rPr>
        <w:t xml:space="preserve">: Fundación Argentaria. </w:t>
      </w:r>
    </w:p>
    <w:p w:rsidR="00AB1323" w:rsidRPr="008228A0" w:rsidRDefault="00AB1323" w:rsidP="00AB1323">
      <w:pPr>
        <w:spacing w:before="120" w:after="120" w:line="360" w:lineRule="auto"/>
        <w:jc w:val="both"/>
        <w:rPr>
          <w:rFonts w:ascii="Arial" w:hAnsi="Arial" w:cs="Arial"/>
          <w:lang w:val="en-US"/>
        </w:rPr>
      </w:pPr>
      <w:r w:rsidRPr="00146486">
        <w:rPr>
          <w:rFonts w:ascii="Arial" w:hAnsi="Arial" w:cs="Arial"/>
          <w:lang w:val="en-US"/>
        </w:rPr>
        <w:t xml:space="preserve">Wright, Erik Olin </w:t>
      </w:r>
      <w:r>
        <w:rPr>
          <w:rFonts w:ascii="Arial" w:hAnsi="Arial" w:cs="Arial"/>
          <w:lang w:val="en-US"/>
        </w:rPr>
        <w:t xml:space="preserve">(2005): </w:t>
      </w:r>
      <w:r w:rsidRPr="00146486">
        <w:rPr>
          <w:rFonts w:ascii="Arial" w:hAnsi="Arial" w:cs="Arial"/>
          <w:lang w:val="en-US"/>
        </w:rPr>
        <w:t>“</w:t>
      </w:r>
      <w:hyperlink r:id="rId11" w:history="1">
        <w:r w:rsidRPr="00146486">
          <w:rPr>
            <w:rFonts w:ascii="Arial" w:hAnsi="Arial" w:cs="Arial"/>
            <w:lang w:val="en-US"/>
          </w:rPr>
          <w:t>Introduction</w:t>
        </w:r>
      </w:hyperlink>
      <w:r>
        <w:rPr>
          <w:rFonts w:ascii="Arial" w:hAnsi="Arial" w:cs="Arial"/>
          <w:lang w:val="en-US"/>
        </w:rPr>
        <w:t xml:space="preserve">”, </w:t>
      </w:r>
      <w:r w:rsidRPr="00146486">
        <w:rPr>
          <w:rFonts w:ascii="Arial" w:hAnsi="Arial" w:cs="Arial"/>
          <w:i/>
          <w:lang w:val="en-US"/>
        </w:rPr>
        <w:t>Approaches to Class Analysis</w:t>
      </w:r>
      <w:r>
        <w:rPr>
          <w:rFonts w:ascii="Arial" w:hAnsi="Arial" w:cs="Arial"/>
          <w:lang w:val="en-US"/>
        </w:rPr>
        <w:t xml:space="preserve">. </w:t>
      </w:r>
      <w:r w:rsidRPr="008228A0">
        <w:rPr>
          <w:rFonts w:ascii="Arial" w:hAnsi="Arial" w:cs="Arial"/>
          <w:lang w:val="en-US"/>
        </w:rPr>
        <w:t xml:space="preserve">Cambridge: Cambridge University Press.   </w:t>
      </w:r>
    </w:p>
    <w:p w:rsidR="00AB1323" w:rsidRPr="00142ACE" w:rsidRDefault="00AB1323" w:rsidP="00AB1323">
      <w:pPr>
        <w:spacing w:before="120" w:after="120" w:line="360" w:lineRule="auto"/>
        <w:jc w:val="both"/>
        <w:rPr>
          <w:rFonts w:ascii="Arial" w:hAnsi="Arial" w:cs="Arial"/>
          <w:lang w:val="en-US"/>
        </w:rPr>
      </w:pPr>
      <w:proofErr w:type="spellStart"/>
      <w:r w:rsidRPr="00142ACE">
        <w:rPr>
          <w:rFonts w:ascii="Arial" w:hAnsi="Arial" w:cs="Arial"/>
          <w:lang w:val="en-US"/>
        </w:rPr>
        <w:t>Wrigth</w:t>
      </w:r>
      <w:proofErr w:type="spellEnd"/>
      <w:r w:rsidRPr="00142ACE">
        <w:rPr>
          <w:rFonts w:ascii="Arial" w:hAnsi="Arial" w:cs="Arial"/>
          <w:lang w:val="en-US"/>
        </w:rPr>
        <w:t xml:space="preserve">, E. O. (2002). </w:t>
      </w:r>
      <w:proofErr w:type="gramStart"/>
      <w:r w:rsidRPr="00142ACE">
        <w:rPr>
          <w:rFonts w:ascii="Arial" w:hAnsi="Arial" w:cs="Arial"/>
          <w:lang w:val="en-US"/>
        </w:rPr>
        <w:t xml:space="preserve">“The Shadow of Exploitation in Weber’s Class Analysis”, </w:t>
      </w:r>
      <w:r w:rsidRPr="00142ACE">
        <w:rPr>
          <w:rFonts w:ascii="Arial" w:hAnsi="Arial" w:cs="Arial"/>
          <w:i/>
          <w:lang w:val="en-US"/>
        </w:rPr>
        <w:t>American Sociological Review</w:t>
      </w:r>
      <w:r w:rsidRPr="00142ACE">
        <w:rPr>
          <w:rFonts w:ascii="Arial" w:hAnsi="Arial" w:cs="Arial"/>
          <w:lang w:val="en-US"/>
        </w:rPr>
        <w:t>, 67: 832-853.</w:t>
      </w:r>
      <w:proofErr w:type="gramEnd"/>
    </w:p>
    <w:p w:rsidR="00AB1323" w:rsidRPr="00AB1323" w:rsidRDefault="00AB1323" w:rsidP="00AB1323">
      <w:pPr>
        <w:spacing w:line="360" w:lineRule="auto"/>
        <w:jc w:val="both"/>
        <w:rPr>
          <w:rFonts w:ascii="Arial" w:hAnsi="Arial" w:cs="Arial"/>
          <w:lang w:val="en-US"/>
        </w:rPr>
      </w:pPr>
    </w:p>
    <w:p w:rsidR="00AB1323" w:rsidRDefault="00AB1323" w:rsidP="00AB1323">
      <w:pPr>
        <w:spacing w:line="360" w:lineRule="auto"/>
        <w:jc w:val="both"/>
        <w:rPr>
          <w:rFonts w:ascii="Arial" w:hAnsi="Arial" w:cs="Arial"/>
          <w:b/>
        </w:rPr>
      </w:pPr>
    </w:p>
    <w:p w:rsidR="00AB1323" w:rsidRDefault="00AB1323" w:rsidP="00AB1323">
      <w:pPr>
        <w:spacing w:line="360" w:lineRule="auto"/>
        <w:jc w:val="both"/>
        <w:rPr>
          <w:rFonts w:ascii="Arial" w:hAnsi="Arial" w:cs="Arial"/>
          <w:b/>
        </w:rPr>
      </w:pPr>
    </w:p>
    <w:p w:rsidR="00F2149E" w:rsidRPr="00AB1323" w:rsidRDefault="001A5117" w:rsidP="00AB1323">
      <w:pPr>
        <w:spacing w:line="360" w:lineRule="auto"/>
        <w:jc w:val="both"/>
        <w:rPr>
          <w:rFonts w:ascii="Arial" w:hAnsi="Arial" w:cs="Arial"/>
          <w:b/>
        </w:rPr>
      </w:pPr>
      <w:r w:rsidRPr="00AB1323">
        <w:rPr>
          <w:rFonts w:ascii="Arial" w:hAnsi="Arial" w:cs="Arial"/>
          <w:b/>
        </w:rPr>
        <w:t>Metodología de cursada y evaluación</w:t>
      </w:r>
    </w:p>
    <w:p w:rsidR="00AB1323" w:rsidRPr="00E64899" w:rsidRDefault="00AB1323" w:rsidP="00AB1323">
      <w:pPr>
        <w:jc w:val="both"/>
        <w:rPr>
          <w:rFonts w:ascii="Arial" w:hAnsi="Arial" w:cs="Arial"/>
        </w:rPr>
      </w:pPr>
      <w:r w:rsidRPr="00E64899">
        <w:rPr>
          <w:rFonts w:ascii="Arial" w:hAnsi="Arial" w:cs="Arial"/>
        </w:rPr>
        <w:t xml:space="preserve">Se requiere una asistencia mínima al 80% de las clases, un trabajo final y </w:t>
      </w:r>
      <w:r>
        <w:rPr>
          <w:rFonts w:ascii="Arial" w:hAnsi="Arial" w:cs="Arial"/>
        </w:rPr>
        <w:t>la elaboración de</w:t>
      </w:r>
      <w:r w:rsidRPr="00E64899">
        <w:rPr>
          <w:rFonts w:ascii="Arial" w:hAnsi="Arial" w:cs="Arial"/>
        </w:rPr>
        <w:t xml:space="preserve"> reseña</w:t>
      </w:r>
      <w:r>
        <w:rPr>
          <w:rFonts w:ascii="Arial" w:hAnsi="Arial" w:cs="Arial"/>
        </w:rPr>
        <w:t>s</w:t>
      </w:r>
      <w:r w:rsidRPr="00E64899">
        <w:rPr>
          <w:rFonts w:ascii="Arial" w:hAnsi="Arial" w:cs="Arial"/>
        </w:rPr>
        <w:t xml:space="preserve"> crítica</w:t>
      </w:r>
      <w:r>
        <w:rPr>
          <w:rFonts w:ascii="Arial" w:hAnsi="Arial" w:cs="Arial"/>
        </w:rPr>
        <w:t>s</w:t>
      </w:r>
      <w:r w:rsidRPr="00E64899">
        <w:rPr>
          <w:rFonts w:ascii="Arial" w:hAnsi="Arial" w:cs="Arial"/>
        </w:rPr>
        <w:t xml:space="preserve"> en la cual se plantee un contrapunto entre los textos de la unidad, se identifiquen las tesis centrales de cada enfoque y se elabore una reflexión crítica.</w:t>
      </w:r>
    </w:p>
    <w:p w:rsidR="00AB1323" w:rsidRPr="00E64899" w:rsidRDefault="00AB1323" w:rsidP="00AB1323">
      <w:pPr>
        <w:jc w:val="both"/>
        <w:rPr>
          <w:rFonts w:ascii="Arial" w:hAnsi="Arial" w:cs="Arial"/>
          <w:u w:val="single"/>
        </w:rPr>
      </w:pPr>
    </w:p>
    <w:p w:rsidR="00AB1323" w:rsidRPr="00E64899" w:rsidRDefault="00AB1323" w:rsidP="00AB1323">
      <w:pPr>
        <w:jc w:val="both"/>
        <w:rPr>
          <w:rFonts w:ascii="Arial" w:hAnsi="Arial" w:cs="Arial"/>
        </w:rPr>
      </w:pPr>
      <w:r w:rsidRPr="00E64899">
        <w:rPr>
          <w:rFonts w:ascii="Arial" w:hAnsi="Arial" w:cs="Arial"/>
          <w:u w:val="single"/>
        </w:rPr>
        <w:t>Trabajo Final</w:t>
      </w:r>
      <w:r w:rsidRPr="00E64899">
        <w:rPr>
          <w:rFonts w:ascii="Arial" w:hAnsi="Arial" w:cs="Arial"/>
        </w:rPr>
        <w:t>: Monografía de 1</w:t>
      </w:r>
      <w:r>
        <w:rPr>
          <w:rFonts w:ascii="Arial" w:hAnsi="Arial" w:cs="Arial"/>
        </w:rPr>
        <w:t>2</w:t>
      </w:r>
      <w:r w:rsidRPr="00E64899">
        <w:rPr>
          <w:rFonts w:ascii="Arial" w:hAnsi="Arial" w:cs="Arial"/>
        </w:rPr>
        <w:t xml:space="preserve"> páginas. Respondiendo </w:t>
      </w:r>
      <w:smartTag w:uri="urn:schemas-microsoft-com:office:smarttags" w:element="PersonName">
        <w:smartTagPr>
          <w:attr w:name="ProductID" w:val="a una de las"/>
        </w:smartTagPr>
        <w:r w:rsidRPr="00E64899">
          <w:rPr>
            <w:rFonts w:ascii="Arial" w:hAnsi="Arial" w:cs="Arial"/>
          </w:rPr>
          <w:t>a una de las</w:t>
        </w:r>
      </w:smartTag>
      <w:r w:rsidRPr="00E64899">
        <w:rPr>
          <w:rFonts w:ascii="Arial" w:hAnsi="Arial" w:cs="Arial"/>
        </w:rPr>
        <w:t xml:space="preserve"> consignas brindadas por los docentes o un trabajo teórico-empírico de sus tesis de investigación que </w:t>
      </w:r>
      <w:r w:rsidRPr="00E64899">
        <w:rPr>
          <w:rFonts w:ascii="Arial" w:hAnsi="Arial" w:cs="Arial"/>
        </w:rPr>
        <w:lastRenderedPageBreak/>
        <w:t xml:space="preserve">incluya  análisis de datos (cuantitativos o cualitativos) y esté relacionado con los temas trabajados en </w:t>
      </w:r>
      <w:smartTag w:uri="urn:schemas-microsoft-com:office:smarttags" w:element="PersonName">
        <w:smartTagPr>
          <w:attr w:name="ProductID" w:val="la materia. Los"/>
        </w:smartTagPr>
        <w:r w:rsidRPr="00E64899">
          <w:rPr>
            <w:rFonts w:ascii="Arial" w:hAnsi="Arial" w:cs="Arial"/>
          </w:rPr>
          <w:t>la materia. Los</w:t>
        </w:r>
      </w:smartTag>
      <w:r w:rsidRPr="00E64899">
        <w:rPr>
          <w:rFonts w:ascii="Arial" w:hAnsi="Arial" w:cs="Arial"/>
        </w:rPr>
        <w:t xml:space="preserve"> docentes darán 3 fechas posibles para la entrega del trabajo, con un plazo </w:t>
      </w:r>
      <w:smartTag w:uri="urn:schemas-microsoft-com:office:smarttags" w:element="PersonName">
        <w:smartTagPr>
          <w:attr w:name="ProductID" w:val="máximo de 6"/>
        </w:smartTagPr>
        <w:r w:rsidRPr="00E64899">
          <w:rPr>
            <w:rFonts w:ascii="Arial" w:hAnsi="Arial" w:cs="Arial"/>
          </w:rPr>
          <w:t>máximo de 6</w:t>
        </w:r>
      </w:smartTag>
      <w:r w:rsidRPr="00E64899">
        <w:rPr>
          <w:rFonts w:ascii="Arial" w:hAnsi="Arial" w:cs="Arial"/>
        </w:rPr>
        <w:t xml:space="preserve"> meses después de terminada la materia. </w:t>
      </w:r>
    </w:p>
    <w:p w:rsidR="00AB1323" w:rsidRPr="00AB1323" w:rsidRDefault="00AB1323" w:rsidP="00AB1323">
      <w:pPr>
        <w:spacing w:line="360" w:lineRule="auto"/>
        <w:jc w:val="both"/>
        <w:rPr>
          <w:rFonts w:ascii="Arial" w:hAnsi="Arial" w:cs="Arial"/>
          <w:b/>
        </w:rPr>
      </w:pPr>
    </w:p>
    <w:sectPr w:rsidR="00AB1323" w:rsidRPr="00AB1323">
      <w:type w:val="continuous"/>
      <w:pgSz w:w="11906" w:h="16838"/>
      <w:pgMar w:top="1985" w:right="1701" w:bottom="1417" w:left="1701" w:header="568" w:footer="708" w:gutter="0"/>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E4C" w:rsidRDefault="009E0E4C">
      <w:pPr>
        <w:spacing w:after="0" w:line="240" w:lineRule="auto"/>
      </w:pPr>
      <w:r>
        <w:separator/>
      </w:r>
    </w:p>
  </w:endnote>
  <w:endnote w:type="continuationSeparator" w:id="0">
    <w:p w:rsidR="009E0E4C" w:rsidRDefault="009E0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eko">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E4C" w:rsidRDefault="009E0E4C">
      <w:pPr>
        <w:spacing w:after="0" w:line="240" w:lineRule="auto"/>
      </w:pPr>
      <w:r>
        <w:separator/>
      </w:r>
    </w:p>
  </w:footnote>
  <w:footnote w:type="continuationSeparator" w:id="0">
    <w:p w:rsidR="009E0E4C" w:rsidRDefault="009E0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9E" w:rsidRDefault="001A5117">
    <w:pPr>
      <w:pBdr>
        <w:top w:val="nil"/>
        <w:left w:val="nil"/>
        <w:bottom w:val="nil"/>
        <w:right w:val="nil"/>
        <w:between w:val="nil"/>
      </w:pBdr>
      <w:tabs>
        <w:tab w:val="center" w:pos="4252"/>
        <w:tab w:val="right" w:pos="8504"/>
      </w:tabs>
      <w:spacing w:after="0" w:line="240" w:lineRule="auto"/>
      <w:rPr>
        <w:color w:val="000000"/>
      </w:rPr>
    </w:pPr>
    <w:r>
      <w:rPr>
        <w:noProof/>
        <w:lang w:val="en-US" w:eastAsia="en-US"/>
      </w:rPr>
      <w:drawing>
        <wp:anchor distT="0" distB="0" distL="0" distR="0" simplePos="0" relativeHeight="251658240" behindDoc="0" locked="0" layoutInCell="1" hidden="0" allowOverlap="1" wp14:anchorId="054C569D" wp14:editId="5CA36DCB">
          <wp:simplePos x="0" y="0"/>
          <wp:positionH relativeFrom="column">
            <wp:posOffset>-813434</wp:posOffset>
          </wp:positionH>
          <wp:positionV relativeFrom="paragraph">
            <wp:posOffset>77470</wp:posOffset>
          </wp:positionV>
          <wp:extent cx="7089140" cy="76026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89140" cy="760266"/>
                  </a:xfrm>
                  <a:prstGeom prst="rect">
                    <a:avLst/>
                  </a:prstGeom>
                  <a:ln/>
                </pic:spPr>
              </pic:pic>
            </a:graphicData>
          </a:graphic>
        </wp:anchor>
      </w:drawing>
    </w:r>
  </w:p>
  <w:p w:rsidR="00F2149E" w:rsidRDefault="00F2149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1006E"/>
    <w:multiLevelType w:val="hybridMultilevel"/>
    <w:tmpl w:val="7B5266C0"/>
    <w:lvl w:ilvl="0" w:tplc="BF361240">
      <w:start w:val="1"/>
      <w:numFmt w:val="lowerRoman"/>
      <w:lvlText w:val="%1.)"/>
      <w:lvlJc w:val="left"/>
      <w:pPr>
        <w:tabs>
          <w:tab w:val="num" w:pos="1080"/>
        </w:tabs>
        <w:ind w:left="1080" w:hanging="72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
    <w:nsid w:val="620E044A"/>
    <w:multiLevelType w:val="multilevel"/>
    <w:tmpl w:val="580E9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2149E"/>
    <w:rsid w:val="001313C6"/>
    <w:rsid w:val="001A5117"/>
    <w:rsid w:val="003C2C13"/>
    <w:rsid w:val="008228A0"/>
    <w:rsid w:val="009A13F1"/>
    <w:rsid w:val="009A2FD5"/>
    <w:rsid w:val="009E0E4C"/>
    <w:rsid w:val="00AB1323"/>
    <w:rsid w:val="00F214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independiente2">
    <w:name w:val="Body Text 2"/>
    <w:basedOn w:val="Normal"/>
    <w:link w:val="Textoindependiente2Car"/>
    <w:rsid w:val="008228A0"/>
    <w:pPr>
      <w:spacing w:after="0" w:line="240" w:lineRule="auto"/>
      <w:jc w:val="both"/>
    </w:pPr>
    <w:rPr>
      <w:rFonts w:ascii="Arial" w:eastAsia="Times New Roman" w:hAnsi="Arial" w:cs="Arial"/>
      <w:sz w:val="24"/>
      <w:szCs w:val="24"/>
      <w:lang w:val="es-ES"/>
    </w:rPr>
  </w:style>
  <w:style w:type="character" w:customStyle="1" w:styleId="Textoindependiente2Car">
    <w:name w:val="Texto independiente 2 Car"/>
    <w:basedOn w:val="Fuentedeprrafopredeter"/>
    <w:link w:val="Textoindependiente2"/>
    <w:rsid w:val="008228A0"/>
    <w:rPr>
      <w:rFonts w:ascii="Arial" w:eastAsia="Times New Roman" w:hAnsi="Arial" w:cs="Arial"/>
      <w:sz w:val="24"/>
      <w:szCs w:val="24"/>
      <w:lang w:val="es-ES"/>
    </w:rPr>
  </w:style>
  <w:style w:type="paragraph" w:styleId="NormalWeb">
    <w:name w:val="Normal (Web)"/>
    <w:basedOn w:val="Normal"/>
    <w:uiPriority w:val="99"/>
    <w:unhideWhenUsed/>
    <w:rsid w:val="008228A0"/>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independiente2">
    <w:name w:val="Body Text 2"/>
    <w:basedOn w:val="Normal"/>
    <w:link w:val="Textoindependiente2Car"/>
    <w:rsid w:val="008228A0"/>
    <w:pPr>
      <w:spacing w:after="0" w:line="240" w:lineRule="auto"/>
      <w:jc w:val="both"/>
    </w:pPr>
    <w:rPr>
      <w:rFonts w:ascii="Arial" w:eastAsia="Times New Roman" w:hAnsi="Arial" w:cs="Arial"/>
      <w:sz w:val="24"/>
      <w:szCs w:val="24"/>
      <w:lang w:val="es-ES"/>
    </w:rPr>
  </w:style>
  <w:style w:type="character" w:customStyle="1" w:styleId="Textoindependiente2Car">
    <w:name w:val="Texto independiente 2 Car"/>
    <w:basedOn w:val="Fuentedeprrafopredeter"/>
    <w:link w:val="Textoindependiente2"/>
    <w:rsid w:val="008228A0"/>
    <w:rPr>
      <w:rFonts w:ascii="Arial" w:eastAsia="Times New Roman" w:hAnsi="Arial" w:cs="Arial"/>
      <w:sz w:val="24"/>
      <w:szCs w:val="24"/>
      <w:lang w:val="es-ES"/>
    </w:rPr>
  </w:style>
  <w:style w:type="paragraph" w:styleId="NormalWeb">
    <w:name w:val="Normal (Web)"/>
    <w:basedOn w:val="Normal"/>
    <w:uiPriority w:val="99"/>
    <w:unhideWhenUsed/>
    <w:rsid w:val="008228A0"/>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sc.wisc.edu/~wright/Introduction%20--%20Jan%202004.pdf" TargetMode="External"/><Relationship Id="rId5" Type="http://schemas.openxmlformats.org/officeDocument/2006/relationships/webSettings" Target="webSettings.xml"/><Relationship Id="rId10" Type="http://schemas.openxmlformats.org/officeDocument/2006/relationships/hyperlink" Target="http://www.ssc.wisc.edu/~wright/Conclusion%20Jan%202004.pdf" TargetMode="External"/><Relationship Id="rId4" Type="http://schemas.openxmlformats.org/officeDocument/2006/relationships/settings" Target="settings.xml"/><Relationship Id="rId9" Type="http://schemas.openxmlformats.org/officeDocument/2006/relationships/hyperlink" Target="http://www.ssc.wisc.edu/~wright/Chapter%202%20--%20Breen%20Jan%20200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3897</Words>
  <Characters>22215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Soler</dc:creator>
  <cp:lastModifiedBy>Rodolfo Elbert</cp:lastModifiedBy>
  <cp:revision>3</cp:revision>
  <dcterms:created xsi:type="dcterms:W3CDTF">2020-10-26T21:01:00Z</dcterms:created>
  <dcterms:modified xsi:type="dcterms:W3CDTF">2020-10-26T21:21:00Z</dcterms:modified>
</cp:coreProperties>
</file>