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3C" w:rsidRPr="00BA566F" w:rsidRDefault="0072613C" w:rsidP="004B0DB2">
      <w:pPr>
        <w:autoSpaceDE w:val="0"/>
        <w:autoSpaceDN w:val="0"/>
        <w:adjustRightInd w:val="0"/>
        <w:ind w:left="3540" w:firstLine="708"/>
        <w:jc w:val="right"/>
        <w:rPr>
          <w:rFonts w:cs="Arial"/>
          <w:color w:val="000000"/>
          <w:sz w:val="24"/>
          <w:szCs w:val="24"/>
        </w:rPr>
      </w:pPr>
      <w:r w:rsidRPr="00BA566F">
        <w:rPr>
          <w:rFonts w:cs="Arial"/>
          <w:color w:val="000000"/>
          <w:sz w:val="24"/>
          <w:szCs w:val="24"/>
        </w:rPr>
        <w:t xml:space="preserve">Buenos Aires, </w:t>
      </w:r>
      <w:r w:rsidR="004B0DB2">
        <w:rPr>
          <w:rFonts w:cs="Arial"/>
          <w:color w:val="000000"/>
          <w:sz w:val="24"/>
          <w:szCs w:val="24"/>
        </w:rPr>
        <w:t>24 de junio de 2015</w:t>
      </w:r>
    </w:p>
    <w:p w:rsidR="0072613C" w:rsidRPr="00BA566F" w:rsidRDefault="0072613C" w:rsidP="0072613C">
      <w:pPr>
        <w:autoSpaceDE w:val="0"/>
        <w:autoSpaceDN w:val="0"/>
        <w:adjustRightInd w:val="0"/>
        <w:ind w:left="3540" w:firstLine="708"/>
        <w:jc w:val="both"/>
        <w:rPr>
          <w:rFonts w:cs="Arial"/>
          <w:color w:val="000000"/>
          <w:sz w:val="24"/>
          <w:szCs w:val="24"/>
        </w:rPr>
      </w:pPr>
    </w:p>
    <w:p w:rsidR="0072613C" w:rsidRPr="00BA566F" w:rsidRDefault="0072613C" w:rsidP="0072613C">
      <w:pPr>
        <w:autoSpaceDE w:val="0"/>
        <w:autoSpaceDN w:val="0"/>
        <w:adjustRightInd w:val="0"/>
        <w:jc w:val="both"/>
        <w:rPr>
          <w:rFonts w:cs="Arial"/>
          <w:b/>
          <w:color w:val="C00000"/>
          <w:sz w:val="24"/>
          <w:szCs w:val="24"/>
          <w:u w:val="single"/>
        </w:rPr>
      </w:pPr>
      <w:r w:rsidRPr="00BA566F">
        <w:rPr>
          <w:rFonts w:cs="Arial"/>
          <w:color w:val="000000"/>
          <w:sz w:val="24"/>
          <w:szCs w:val="24"/>
        </w:rPr>
        <w:t xml:space="preserve">          VISTO la propuesta de Rectorado referente a las Programaciones Científicas UBACyT, la Resolución </w:t>
      </w:r>
      <w:r>
        <w:rPr>
          <w:rFonts w:cs="Arial"/>
          <w:color w:val="000000"/>
          <w:sz w:val="24"/>
          <w:szCs w:val="24"/>
        </w:rPr>
        <w:t>(</w:t>
      </w:r>
      <w:r w:rsidRPr="00BA566F">
        <w:rPr>
          <w:rFonts w:cs="Arial"/>
          <w:color w:val="000000"/>
          <w:sz w:val="24"/>
          <w:szCs w:val="24"/>
        </w:rPr>
        <w:t>CS</w:t>
      </w:r>
      <w:r>
        <w:rPr>
          <w:rFonts w:cs="Arial"/>
          <w:color w:val="000000"/>
          <w:sz w:val="24"/>
          <w:szCs w:val="24"/>
        </w:rPr>
        <w:t>)</w:t>
      </w:r>
      <w:r w:rsidRPr="00BA566F">
        <w:rPr>
          <w:rFonts w:cs="Arial"/>
          <w:color w:val="000000"/>
          <w:sz w:val="24"/>
          <w:szCs w:val="24"/>
        </w:rPr>
        <w:t xml:space="preserve"> Nº 1793/2010 que aprueba el Reglamento de Subsidios de Investigación, y las Resoluciones (CS) N</w:t>
      </w:r>
      <w:r>
        <w:rPr>
          <w:rFonts w:cs="Arial"/>
          <w:color w:val="000000"/>
          <w:sz w:val="24"/>
          <w:szCs w:val="24"/>
        </w:rPr>
        <w:t xml:space="preserve">ros. </w:t>
      </w:r>
      <w:r w:rsidRPr="00BA566F">
        <w:rPr>
          <w:rFonts w:cs="Arial"/>
          <w:color w:val="000000"/>
          <w:sz w:val="24"/>
          <w:szCs w:val="24"/>
        </w:rPr>
        <w:t>2772/1</w:t>
      </w:r>
      <w:r>
        <w:rPr>
          <w:rFonts w:cs="Arial"/>
          <w:color w:val="000000"/>
          <w:sz w:val="24"/>
          <w:szCs w:val="24"/>
        </w:rPr>
        <w:t>1</w:t>
      </w:r>
      <w:r w:rsidR="00DD7240">
        <w:rPr>
          <w:rFonts w:cs="Arial"/>
          <w:color w:val="000000"/>
          <w:sz w:val="24"/>
          <w:szCs w:val="24"/>
        </w:rPr>
        <w:t xml:space="preserve"> y</w:t>
      </w:r>
      <w:r>
        <w:rPr>
          <w:rFonts w:cs="Arial"/>
          <w:color w:val="000000"/>
          <w:sz w:val="24"/>
          <w:szCs w:val="24"/>
        </w:rPr>
        <w:t xml:space="preserve"> 4893/12 </w:t>
      </w:r>
      <w:r w:rsidRPr="00BA566F">
        <w:rPr>
          <w:rFonts w:cs="Arial"/>
          <w:color w:val="000000"/>
          <w:sz w:val="24"/>
          <w:szCs w:val="24"/>
        </w:rPr>
        <w:t>de las convocatorias de las Pro</w:t>
      </w:r>
      <w:bookmarkStart w:id="0" w:name="_GoBack"/>
      <w:bookmarkEnd w:id="0"/>
      <w:r w:rsidRPr="00BA566F">
        <w:rPr>
          <w:rFonts w:cs="Arial"/>
          <w:color w:val="000000"/>
          <w:sz w:val="24"/>
          <w:szCs w:val="24"/>
        </w:rPr>
        <w:t>gramaciones Científicas</w:t>
      </w:r>
      <w:r>
        <w:rPr>
          <w:rFonts w:cs="Arial"/>
          <w:color w:val="000000"/>
          <w:sz w:val="24"/>
          <w:szCs w:val="24"/>
        </w:rPr>
        <w:t xml:space="preserve"> 2012-2015, </w:t>
      </w:r>
      <w:r w:rsidRPr="00BA566F">
        <w:rPr>
          <w:rFonts w:cs="Arial"/>
          <w:color w:val="000000"/>
          <w:sz w:val="24"/>
          <w:szCs w:val="24"/>
        </w:rPr>
        <w:t>201</w:t>
      </w:r>
      <w:r>
        <w:rPr>
          <w:rFonts w:cs="Arial"/>
          <w:color w:val="000000"/>
          <w:sz w:val="24"/>
          <w:szCs w:val="24"/>
        </w:rPr>
        <w:t>3</w:t>
      </w:r>
      <w:r w:rsidRPr="00BA566F">
        <w:rPr>
          <w:rFonts w:cs="Arial"/>
          <w:color w:val="000000"/>
          <w:sz w:val="24"/>
          <w:szCs w:val="24"/>
        </w:rPr>
        <w:t>-201</w:t>
      </w:r>
      <w:r w:rsidR="00DD7240">
        <w:rPr>
          <w:rFonts w:cs="Arial"/>
          <w:color w:val="000000"/>
          <w:sz w:val="24"/>
          <w:szCs w:val="24"/>
        </w:rPr>
        <w:t xml:space="preserve">6 </w:t>
      </w:r>
      <w:r w:rsidRPr="00BA566F">
        <w:rPr>
          <w:rFonts w:cs="Arial"/>
          <w:color w:val="000000"/>
          <w:sz w:val="24"/>
          <w:szCs w:val="24"/>
        </w:rPr>
        <w:t>y</w:t>
      </w:r>
      <w:r w:rsidR="00991C68">
        <w:rPr>
          <w:rFonts w:cs="Arial"/>
          <w:color w:val="000000"/>
          <w:sz w:val="24"/>
          <w:szCs w:val="24"/>
        </w:rPr>
        <w:t xml:space="preserve"> la Resolución (CS) 5778/12 de la convocatoria a Proyectos de Desarrollo Tecnológico y Social, y</w:t>
      </w:r>
    </w:p>
    <w:p w:rsidR="0072613C" w:rsidRPr="00BA566F" w:rsidRDefault="0072613C" w:rsidP="0072613C">
      <w:pPr>
        <w:autoSpaceDE w:val="0"/>
        <w:autoSpaceDN w:val="0"/>
        <w:adjustRightInd w:val="0"/>
        <w:jc w:val="both"/>
        <w:rPr>
          <w:rFonts w:cs="Arial"/>
          <w:color w:val="000000"/>
          <w:sz w:val="24"/>
          <w:szCs w:val="24"/>
        </w:rPr>
      </w:pPr>
    </w:p>
    <w:p w:rsidR="0072613C" w:rsidRPr="00BA566F" w:rsidRDefault="0072613C" w:rsidP="0072613C">
      <w:pPr>
        <w:autoSpaceDE w:val="0"/>
        <w:autoSpaceDN w:val="0"/>
        <w:adjustRightInd w:val="0"/>
        <w:jc w:val="both"/>
        <w:rPr>
          <w:rFonts w:cs="Arial"/>
          <w:color w:val="000000"/>
          <w:sz w:val="24"/>
          <w:szCs w:val="24"/>
        </w:rPr>
      </w:pPr>
      <w:r w:rsidRPr="00BA566F">
        <w:rPr>
          <w:rFonts w:cs="Arial"/>
          <w:color w:val="000000"/>
          <w:sz w:val="24"/>
          <w:szCs w:val="24"/>
        </w:rPr>
        <w:t xml:space="preserve">          CONSIDERANDO</w:t>
      </w:r>
    </w:p>
    <w:p w:rsidR="0072613C" w:rsidRPr="00BA566F" w:rsidRDefault="0072613C" w:rsidP="0072613C">
      <w:pPr>
        <w:autoSpaceDE w:val="0"/>
        <w:autoSpaceDN w:val="0"/>
        <w:adjustRightInd w:val="0"/>
        <w:jc w:val="both"/>
        <w:rPr>
          <w:rFonts w:cs="Arial"/>
          <w:color w:val="000000"/>
          <w:sz w:val="24"/>
          <w:szCs w:val="24"/>
        </w:rPr>
      </w:pPr>
    </w:p>
    <w:p w:rsidR="0072613C" w:rsidRPr="00BA566F" w:rsidRDefault="0072613C" w:rsidP="0072613C">
      <w:pPr>
        <w:autoSpaceDE w:val="0"/>
        <w:autoSpaceDN w:val="0"/>
        <w:adjustRightInd w:val="0"/>
        <w:jc w:val="both"/>
        <w:rPr>
          <w:rFonts w:cs="Arial"/>
          <w:color w:val="000000"/>
          <w:sz w:val="24"/>
          <w:szCs w:val="24"/>
        </w:rPr>
      </w:pPr>
      <w:r w:rsidRPr="00BA566F">
        <w:rPr>
          <w:rFonts w:cs="Arial"/>
          <w:color w:val="000000"/>
          <w:sz w:val="24"/>
          <w:szCs w:val="24"/>
        </w:rPr>
        <w:t xml:space="preserve">          Que es necesario asegurar la continuidad y el desarrollo de las actividades científicas y tecnológicas dentro de la Universidad, como mecanismo para mejorar la calidad académica en las diversas áreas de conocimiento.</w:t>
      </w:r>
    </w:p>
    <w:p w:rsidR="0072613C" w:rsidRPr="00BA566F" w:rsidRDefault="0072613C" w:rsidP="0072613C">
      <w:pPr>
        <w:autoSpaceDE w:val="0"/>
        <w:autoSpaceDN w:val="0"/>
        <w:adjustRightInd w:val="0"/>
        <w:jc w:val="both"/>
        <w:rPr>
          <w:rFonts w:cs="Arial"/>
          <w:color w:val="000000"/>
          <w:sz w:val="24"/>
          <w:szCs w:val="24"/>
        </w:rPr>
      </w:pPr>
    </w:p>
    <w:p w:rsidR="0072613C" w:rsidRPr="00BA566F" w:rsidRDefault="0072613C" w:rsidP="0072613C">
      <w:pPr>
        <w:autoSpaceDE w:val="0"/>
        <w:autoSpaceDN w:val="0"/>
        <w:adjustRightInd w:val="0"/>
        <w:jc w:val="both"/>
        <w:rPr>
          <w:rFonts w:cs="Arial"/>
          <w:color w:val="000000"/>
          <w:sz w:val="24"/>
          <w:szCs w:val="24"/>
        </w:rPr>
      </w:pPr>
      <w:r w:rsidRPr="00BA566F">
        <w:rPr>
          <w:rFonts w:cs="Arial"/>
          <w:color w:val="000000"/>
          <w:sz w:val="24"/>
          <w:szCs w:val="24"/>
        </w:rPr>
        <w:t xml:space="preserve">          Que las Programaciones Científicas han demostrado ser un instrumento adecuado de promoción de las actividades científicas y tecnológicas y de innovación, verificándose un crecimiento significativo de la producción de la Universidad de Buenos Aires.</w:t>
      </w:r>
    </w:p>
    <w:p w:rsidR="0072613C" w:rsidRPr="00BA566F" w:rsidRDefault="0072613C" w:rsidP="0072613C">
      <w:pPr>
        <w:autoSpaceDE w:val="0"/>
        <w:autoSpaceDN w:val="0"/>
        <w:adjustRightInd w:val="0"/>
        <w:jc w:val="both"/>
        <w:rPr>
          <w:rFonts w:cs="Arial"/>
          <w:color w:val="000000"/>
          <w:sz w:val="24"/>
          <w:szCs w:val="24"/>
        </w:rPr>
      </w:pPr>
    </w:p>
    <w:p w:rsidR="0072613C" w:rsidRPr="00BA566F" w:rsidRDefault="0072613C" w:rsidP="0072613C">
      <w:pPr>
        <w:autoSpaceDE w:val="0"/>
        <w:autoSpaceDN w:val="0"/>
        <w:adjustRightInd w:val="0"/>
        <w:jc w:val="both"/>
        <w:rPr>
          <w:rFonts w:cs="Arial"/>
          <w:sz w:val="24"/>
          <w:szCs w:val="24"/>
          <w:lang w:val="es-ES"/>
        </w:rPr>
      </w:pPr>
      <w:r w:rsidRPr="00BA566F">
        <w:rPr>
          <w:rFonts w:cs="Arial"/>
          <w:sz w:val="24"/>
          <w:szCs w:val="24"/>
          <w:lang w:val="es-ES"/>
        </w:rPr>
        <w:t xml:space="preserve">          Que la constitución de programas especiales de la Universidad de Buenos Aires referidos a áreas de conocimiento estratégico es una alternativa adecuada para promover y organizar la investigación, la formación de recursos humanos científicos, la vinculación entre grupos de investigación e instituciones científicas y académicas y otras instituciones sociales, la captación de recursos financieros y la transferencia de tecnología y valorización de conocimientos.</w:t>
      </w:r>
    </w:p>
    <w:p w:rsidR="009E7AB4" w:rsidRDefault="009E7AB4" w:rsidP="00391E9D">
      <w:pPr>
        <w:autoSpaceDE w:val="0"/>
        <w:autoSpaceDN w:val="0"/>
        <w:adjustRightInd w:val="0"/>
        <w:jc w:val="both"/>
        <w:rPr>
          <w:rFonts w:cs="Arial"/>
          <w:sz w:val="24"/>
          <w:szCs w:val="24"/>
          <w:lang w:val="es-ES"/>
        </w:rPr>
      </w:pPr>
    </w:p>
    <w:p w:rsidR="0072613C" w:rsidRPr="00BA566F" w:rsidRDefault="0072613C" w:rsidP="0072613C">
      <w:pPr>
        <w:autoSpaceDE w:val="0"/>
        <w:autoSpaceDN w:val="0"/>
        <w:adjustRightInd w:val="0"/>
        <w:jc w:val="both"/>
        <w:rPr>
          <w:rFonts w:cs="Arial"/>
          <w:sz w:val="24"/>
          <w:szCs w:val="24"/>
        </w:rPr>
      </w:pPr>
      <w:r w:rsidRPr="00BA566F">
        <w:rPr>
          <w:rFonts w:cs="Arial"/>
          <w:sz w:val="24"/>
          <w:szCs w:val="24"/>
        </w:rPr>
        <w:t xml:space="preserve">          Que es importante establecer las pautas de participación en una nueva Programación Científica que permita continuar con las actividades desarrolladas porlos </w:t>
      </w:r>
      <w:r w:rsidR="00DD7240">
        <w:rPr>
          <w:rFonts w:cs="Arial"/>
          <w:sz w:val="24"/>
          <w:szCs w:val="24"/>
        </w:rPr>
        <w:t>P</w:t>
      </w:r>
      <w:r w:rsidR="00DD7240" w:rsidRPr="0000011B">
        <w:rPr>
          <w:rFonts w:cs="Arial"/>
          <w:sz w:val="24"/>
          <w:szCs w:val="24"/>
        </w:rPr>
        <w:t xml:space="preserve">royectos </w:t>
      </w:r>
      <w:r w:rsidR="00DD7240">
        <w:rPr>
          <w:rFonts w:cs="Arial"/>
          <w:sz w:val="24"/>
          <w:szCs w:val="24"/>
        </w:rPr>
        <w:t xml:space="preserve">de Desarrollo Tecnológicos y Social y a los proyectos </w:t>
      </w:r>
      <w:r w:rsidRPr="00BA566F">
        <w:rPr>
          <w:rFonts w:cs="Arial"/>
          <w:sz w:val="24"/>
          <w:szCs w:val="24"/>
        </w:rPr>
        <w:t xml:space="preserve">de investigación </w:t>
      </w:r>
      <w:r w:rsidR="000018DC">
        <w:rPr>
          <w:rFonts w:cs="Arial"/>
          <w:sz w:val="24"/>
          <w:szCs w:val="24"/>
        </w:rPr>
        <w:t xml:space="preserve">Interdisciplinarios </w:t>
      </w:r>
      <w:r w:rsidR="00DD7240">
        <w:rPr>
          <w:rFonts w:cs="Arial"/>
          <w:sz w:val="24"/>
          <w:szCs w:val="24"/>
        </w:rPr>
        <w:t xml:space="preserve">de grupos consolidados de la Programación Científica 2012-2015 y a los de grupo en formación de </w:t>
      </w:r>
      <w:r w:rsidRPr="00BA566F">
        <w:rPr>
          <w:rFonts w:cs="Arial"/>
          <w:sz w:val="24"/>
          <w:szCs w:val="24"/>
        </w:rPr>
        <w:t>la</w:t>
      </w:r>
      <w:r w:rsidR="00DD7240">
        <w:rPr>
          <w:rFonts w:cs="Arial"/>
          <w:sz w:val="24"/>
          <w:szCs w:val="24"/>
        </w:rPr>
        <w:t xml:space="preserve"> Programació</w:t>
      </w:r>
      <w:r w:rsidRPr="00BA566F">
        <w:rPr>
          <w:rFonts w:cs="Arial"/>
          <w:sz w:val="24"/>
          <w:szCs w:val="24"/>
        </w:rPr>
        <w:t>n Científica</w:t>
      </w:r>
      <w:r>
        <w:rPr>
          <w:rFonts w:cs="Arial"/>
          <w:sz w:val="24"/>
          <w:szCs w:val="24"/>
        </w:rPr>
        <w:t xml:space="preserve"> 2013-2016.</w:t>
      </w:r>
    </w:p>
    <w:p w:rsidR="0072613C" w:rsidRPr="00BA566F" w:rsidRDefault="0072613C" w:rsidP="0072613C">
      <w:pPr>
        <w:autoSpaceDE w:val="0"/>
        <w:autoSpaceDN w:val="0"/>
        <w:adjustRightInd w:val="0"/>
        <w:jc w:val="both"/>
        <w:rPr>
          <w:rFonts w:cs="Arial"/>
          <w:b/>
          <w:color w:val="FF0000"/>
          <w:sz w:val="24"/>
          <w:szCs w:val="24"/>
        </w:rPr>
      </w:pPr>
    </w:p>
    <w:p w:rsidR="0072613C" w:rsidRDefault="000018DC" w:rsidP="0072613C">
      <w:pPr>
        <w:jc w:val="both"/>
        <w:rPr>
          <w:rFonts w:cs="Arial"/>
          <w:sz w:val="24"/>
          <w:szCs w:val="24"/>
        </w:rPr>
      </w:pPr>
      <w:r>
        <w:rPr>
          <w:rFonts w:cs="Arial"/>
          <w:sz w:val="24"/>
          <w:szCs w:val="24"/>
        </w:rPr>
        <w:t>Que los P</w:t>
      </w:r>
      <w:r w:rsidR="0072613C" w:rsidRPr="0000011B">
        <w:rPr>
          <w:rFonts w:cs="Arial"/>
          <w:sz w:val="24"/>
          <w:szCs w:val="24"/>
        </w:rPr>
        <w:t xml:space="preserve">royectos </w:t>
      </w:r>
      <w:r>
        <w:rPr>
          <w:rFonts w:cs="Arial"/>
          <w:sz w:val="24"/>
          <w:szCs w:val="24"/>
        </w:rPr>
        <w:t xml:space="preserve">de Desarrollo Tecnológicos y Social </w:t>
      </w:r>
      <w:r w:rsidR="0072613C" w:rsidRPr="0000011B">
        <w:rPr>
          <w:rFonts w:cs="Arial"/>
          <w:sz w:val="24"/>
          <w:szCs w:val="24"/>
        </w:rPr>
        <w:t xml:space="preserve">y los proyectos </w:t>
      </w:r>
      <w:r>
        <w:rPr>
          <w:rFonts w:cs="Arial"/>
          <w:sz w:val="24"/>
          <w:szCs w:val="24"/>
        </w:rPr>
        <w:t xml:space="preserve">interdisciplinarios </w:t>
      </w:r>
      <w:r w:rsidR="0072613C" w:rsidRPr="0000011B">
        <w:rPr>
          <w:rFonts w:cs="Arial"/>
          <w:sz w:val="24"/>
          <w:szCs w:val="24"/>
        </w:rPr>
        <w:t>de la</w:t>
      </w:r>
      <w:r>
        <w:rPr>
          <w:rFonts w:cs="Arial"/>
          <w:sz w:val="24"/>
          <w:szCs w:val="24"/>
        </w:rPr>
        <w:t>s Programacio</w:t>
      </w:r>
      <w:r w:rsidR="0072613C" w:rsidRPr="0000011B">
        <w:rPr>
          <w:rFonts w:cs="Arial"/>
          <w:sz w:val="24"/>
          <w:szCs w:val="24"/>
        </w:rPr>
        <w:t>n</w:t>
      </w:r>
      <w:r>
        <w:rPr>
          <w:rFonts w:cs="Arial"/>
          <w:sz w:val="24"/>
          <w:szCs w:val="24"/>
        </w:rPr>
        <w:t>es</w:t>
      </w:r>
      <w:r w:rsidR="0072613C" w:rsidRPr="0000011B">
        <w:rPr>
          <w:rFonts w:cs="Arial"/>
          <w:sz w:val="24"/>
          <w:szCs w:val="24"/>
        </w:rPr>
        <w:t xml:space="preserve"> Científica</w:t>
      </w:r>
      <w:r>
        <w:rPr>
          <w:rFonts w:cs="Arial"/>
          <w:sz w:val="24"/>
          <w:szCs w:val="24"/>
        </w:rPr>
        <w:t xml:space="preserve">s2012-2015 y </w:t>
      </w:r>
      <w:r w:rsidR="0072613C" w:rsidRPr="0000011B">
        <w:rPr>
          <w:rFonts w:cs="Arial"/>
          <w:sz w:val="24"/>
          <w:szCs w:val="24"/>
        </w:rPr>
        <w:t>2013-2016 finalizan el 31 de diciembre de 2015.</w:t>
      </w:r>
    </w:p>
    <w:p w:rsidR="00C20155" w:rsidRDefault="00C20155" w:rsidP="0072613C">
      <w:pPr>
        <w:jc w:val="both"/>
        <w:rPr>
          <w:rFonts w:cs="Arial"/>
          <w:sz w:val="24"/>
          <w:szCs w:val="24"/>
        </w:rPr>
      </w:pPr>
    </w:p>
    <w:p w:rsidR="00C3135C" w:rsidRDefault="00C20155" w:rsidP="00C20155">
      <w:pPr>
        <w:autoSpaceDE w:val="0"/>
        <w:autoSpaceDN w:val="0"/>
        <w:adjustRightInd w:val="0"/>
        <w:ind w:firstLine="708"/>
        <w:jc w:val="both"/>
        <w:rPr>
          <w:rFonts w:cs="Arial"/>
          <w:sz w:val="24"/>
          <w:szCs w:val="24"/>
          <w:lang w:val="es-ES"/>
        </w:rPr>
      </w:pPr>
      <w:r>
        <w:rPr>
          <w:rFonts w:cs="Arial"/>
          <w:sz w:val="24"/>
          <w:szCs w:val="24"/>
        </w:rPr>
        <w:t xml:space="preserve"> Que </w:t>
      </w:r>
      <w:r w:rsidR="000B1F3E">
        <w:rPr>
          <w:rFonts w:cs="Arial"/>
          <w:sz w:val="24"/>
          <w:szCs w:val="24"/>
        </w:rPr>
        <w:t xml:space="preserve">es fundamental promover a </w:t>
      </w:r>
      <w:r w:rsidRPr="00A22D02">
        <w:rPr>
          <w:rFonts w:cs="Arial"/>
          <w:sz w:val="24"/>
          <w:szCs w:val="24"/>
          <w:lang w:val="es-ES"/>
        </w:rPr>
        <w:t>grupos y áreas de conocimiento que requieran</w:t>
      </w:r>
    </w:p>
    <w:p w:rsidR="00C3135C" w:rsidRDefault="00C3135C" w:rsidP="00C20155">
      <w:pPr>
        <w:autoSpaceDE w:val="0"/>
        <w:autoSpaceDN w:val="0"/>
        <w:adjustRightInd w:val="0"/>
        <w:ind w:firstLine="708"/>
        <w:jc w:val="both"/>
        <w:rPr>
          <w:rFonts w:cs="Arial"/>
          <w:sz w:val="24"/>
          <w:szCs w:val="24"/>
          <w:lang w:val="es-ES"/>
        </w:rPr>
      </w:pPr>
    </w:p>
    <w:p w:rsidR="00C3135C" w:rsidRDefault="00C3135C" w:rsidP="00C3135C">
      <w:pPr>
        <w:autoSpaceDE w:val="0"/>
        <w:autoSpaceDN w:val="0"/>
        <w:adjustRightInd w:val="0"/>
        <w:ind w:firstLine="708"/>
        <w:jc w:val="right"/>
        <w:rPr>
          <w:rFonts w:cs="Arial"/>
          <w:sz w:val="24"/>
          <w:szCs w:val="24"/>
          <w:lang w:val="es-ES"/>
        </w:rPr>
      </w:pPr>
      <w:r>
        <w:rPr>
          <w:rFonts w:cs="Arial"/>
          <w:sz w:val="24"/>
          <w:szCs w:val="24"/>
          <w:lang w:val="es-ES"/>
        </w:rPr>
        <w:t>./</w:t>
      </w:r>
    </w:p>
    <w:p w:rsidR="00C3135C" w:rsidRDefault="00C3135C" w:rsidP="00C3135C">
      <w:pPr>
        <w:autoSpaceDE w:val="0"/>
        <w:autoSpaceDN w:val="0"/>
        <w:adjustRightInd w:val="0"/>
        <w:ind w:firstLine="708"/>
        <w:jc w:val="right"/>
        <w:rPr>
          <w:rFonts w:cs="Arial"/>
          <w:sz w:val="24"/>
          <w:szCs w:val="24"/>
          <w:lang w:val="es-ES"/>
        </w:rPr>
      </w:pPr>
    </w:p>
    <w:p w:rsidR="00C3135C" w:rsidRDefault="00C3135C" w:rsidP="00C3135C">
      <w:pPr>
        <w:autoSpaceDE w:val="0"/>
        <w:autoSpaceDN w:val="0"/>
        <w:adjustRightInd w:val="0"/>
        <w:rPr>
          <w:rFonts w:cs="Arial"/>
          <w:sz w:val="24"/>
          <w:szCs w:val="24"/>
          <w:lang w:val="es-ES"/>
        </w:rPr>
      </w:pPr>
      <w:r>
        <w:rPr>
          <w:rFonts w:cs="Arial"/>
          <w:sz w:val="24"/>
          <w:szCs w:val="24"/>
          <w:lang w:val="es-ES"/>
        </w:rPr>
        <w:lastRenderedPageBreak/>
        <w:t>\</w:t>
      </w:r>
      <w:r w:rsidR="00813A3F">
        <w:rPr>
          <w:rFonts w:cs="Arial"/>
          <w:sz w:val="24"/>
          <w:szCs w:val="24"/>
          <w:lang w:val="es-ES"/>
        </w:rPr>
        <w:t>.</w:t>
      </w:r>
    </w:p>
    <w:p w:rsidR="0072613C" w:rsidRPr="00BA566F" w:rsidRDefault="009402BE" w:rsidP="0072613C">
      <w:pPr>
        <w:autoSpaceDE w:val="0"/>
        <w:autoSpaceDN w:val="0"/>
        <w:adjustRightInd w:val="0"/>
        <w:jc w:val="both"/>
        <w:rPr>
          <w:rFonts w:cs="Arial"/>
          <w:color w:val="FF0000"/>
          <w:sz w:val="24"/>
          <w:szCs w:val="24"/>
        </w:rPr>
      </w:pPr>
      <w:r w:rsidRPr="001D171E">
        <w:rPr>
          <w:rFonts w:cs="Arial"/>
          <w:sz w:val="24"/>
          <w:szCs w:val="24"/>
          <w:lang w:val="es-ES"/>
        </w:rPr>
        <w:t xml:space="preserve">apoyo específico para poder atender e </w:t>
      </w:r>
      <w:r w:rsidRPr="001D171E">
        <w:rPr>
          <w:sz w:val="24"/>
          <w:szCs w:val="24"/>
        </w:rPr>
        <w:t>incentivar la investigación orientada a atender problemas sociales y productivos y a promover a que la actividad logre resultados socialmente relevantes conectados con entidades públicas y privadas adoptantes, alentando para ello un modelo de construcción interdisciplinaria.</w:t>
      </w:r>
      <w:r w:rsidR="0072613C" w:rsidRPr="00BA566F">
        <w:rPr>
          <w:rFonts w:cs="Arial"/>
          <w:sz w:val="24"/>
          <w:szCs w:val="24"/>
        </w:rPr>
        <w:tab/>
      </w:r>
    </w:p>
    <w:p w:rsidR="00972AE0" w:rsidRDefault="00972AE0" w:rsidP="00972AE0">
      <w:pPr>
        <w:autoSpaceDE w:val="0"/>
        <w:autoSpaceDN w:val="0"/>
        <w:adjustRightInd w:val="0"/>
        <w:jc w:val="both"/>
        <w:rPr>
          <w:rFonts w:cs="Arial"/>
          <w:color w:val="000000"/>
          <w:sz w:val="24"/>
          <w:szCs w:val="24"/>
        </w:rPr>
      </w:pPr>
    </w:p>
    <w:p w:rsidR="0072613C" w:rsidRPr="008020CC" w:rsidRDefault="004B0DB2" w:rsidP="0072613C">
      <w:pPr>
        <w:autoSpaceDE w:val="0"/>
        <w:autoSpaceDN w:val="0"/>
        <w:adjustRightInd w:val="0"/>
        <w:ind w:firstLine="708"/>
        <w:jc w:val="both"/>
        <w:rPr>
          <w:rFonts w:cs="Arial"/>
          <w:sz w:val="24"/>
          <w:szCs w:val="24"/>
        </w:rPr>
      </w:pPr>
      <w:r>
        <w:rPr>
          <w:rFonts w:cs="Arial"/>
          <w:sz w:val="24"/>
          <w:szCs w:val="24"/>
          <w:lang w:val="es-AR"/>
        </w:rPr>
        <w:t xml:space="preserve">Lo aconsejado por la </w:t>
      </w:r>
      <w:r w:rsidR="008020CC" w:rsidRPr="008020CC">
        <w:rPr>
          <w:rFonts w:cs="Arial"/>
          <w:sz w:val="24"/>
          <w:szCs w:val="24"/>
          <w:lang w:val="es-AR"/>
        </w:rPr>
        <w:t>Comisión de Investi</w:t>
      </w:r>
      <w:r>
        <w:rPr>
          <w:rFonts w:cs="Arial"/>
          <w:sz w:val="24"/>
          <w:szCs w:val="24"/>
          <w:lang w:val="es-AR"/>
        </w:rPr>
        <w:t>gación Científica y Tecnológica</w:t>
      </w:r>
      <w:r w:rsidR="008020CC" w:rsidRPr="008020CC">
        <w:rPr>
          <w:rFonts w:cs="Arial"/>
          <w:sz w:val="24"/>
          <w:szCs w:val="24"/>
          <w:lang w:val="es-AR"/>
        </w:rPr>
        <w:t>.</w:t>
      </w:r>
    </w:p>
    <w:p w:rsidR="0072613C" w:rsidRPr="00BA566F" w:rsidRDefault="0072613C" w:rsidP="0072613C">
      <w:pPr>
        <w:autoSpaceDE w:val="0"/>
        <w:autoSpaceDN w:val="0"/>
        <w:adjustRightInd w:val="0"/>
        <w:jc w:val="both"/>
        <w:rPr>
          <w:rFonts w:cs="Arial"/>
          <w:sz w:val="24"/>
          <w:szCs w:val="24"/>
        </w:rPr>
      </w:pPr>
    </w:p>
    <w:p w:rsidR="0072613C" w:rsidRPr="00BA566F" w:rsidRDefault="0072613C" w:rsidP="0072613C">
      <w:pPr>
        <w:rPr>
          <w:rFonts w:cs="Arial"/>
          <w:sz w:val="24"/>
          <w:szCs w:val="24"/>
        </w:rPr>
      </w:pPr>
      <w:r w:rsidRPr="00BA566F">
        <w:rPr>
          <w:rFonts w:cs="Arial"/>
          <w:sz w:val="24"/>
          <w:szCs w:val="24"/>
        </w:rPr>
        <w:t xml:space="preserve">          Por ello, y en uso de sus atribuciones</w:t>
      </w:r>
    </w:p>
    <w:p w:rsidR="0072613C" w:rsidRPr="00BA566F" w:rsidRDefault="0072613C" w:rsidP="0072613C">
      <w:pPr>
        <w:autoSpaceDE w:val="0"/>
        <w:autoSpaceDN w:val="0"/>
        <w:adjustRightInd w:val="0"/>
        <w:jc w:val="center"/>
        <w:rPr>
          <w:rFonts w:cs="Arial"/>
          <w:color w:val="000000"/>
          <w:sz w:val="24"/>
          <w:szCs w:val="24"/>
        </w:rPr>
      </w:pPr>
    </w:p>
    <w:p w:rsidR="0072613C" w:rsidRPr="00BA566F" w:rsidRDefault="0072613C" w:rsidP="0072613C">
      <w:pPr>
        <w:autoSpaceDE w:val="0"/>
        <w:autoSpaceDN w:val="0"/>
        <w:adjustRightInd w:val="0"/>
        <w:jc w:val="center"/>
        <w:rPr>
          <w:rFonts w:cs="Arial"/>
          <w:color w:val="000000"/>
          <w:sz w:val="24"/>
          <w:szCs w:val="24"/>
        </w:rPr>
      </w:pPr>
      <w:r w:rsidRPr="00BA566F">
        <w:rPr>
          <w:rFonts w:cs="Arial"/>
          <w:color w:val="000000"/>
          <w:sz w:val="24"/>
          <w:szCs w:val="24"/>
        </w:rPr>
        <w:t>EL CONSEJO SUPERIOR DE LA UNIVERSIDAD DE BUENOS AIRES</w:t>
      </w:r>
    </w:p>
    <w:p w:rsidR="0072613C" w:rsidRPr="00BA566F" w:rsidRDefault="0072613C" w:rsidP="0072613C">
      <w:pPr>
        <w:autoSpaceDE w:val="0"/>
        <w:autoSpaceDN w:val="0"/>
        <w:adjustRightInd w:val="0"/>
        <w:jc w:val="center"/>
        <w:rPr>
          <w:rFonts w:cs="Arial"/>
          <w:color w:val="000000"/>
          <w:sz w:val="24"/>
          <w:szCs w:val="24"/>
        </w:rPr>
      </w:pPr>
      <w:r w:rsidRPr="00BA566F">
        <w:rPr>
          <w:rFonts w:cs="Arial"/>
          <w:color w:val="000000"/>
          <w:sz w:val="24"/>
          <w:szCs w:val="24"/>
        </w:rPr>
        <w:t>RESUELVE:</w:t>
      </w:r>
    </w:p>
    <w:p w:rsidR="0072613C" w:rsidRDefault="0072613C" w:rsidP="0072613C">
      <w:pPr>
        <w:autoSpaceDE w:val="0"/>
        <w:autoSpaceDN w:val="0"/>
        <w:adjustRightInd w:val="0"/>
        <w:jc w:val="both"/>
        <w:rPr>
          <w:rFonts w:cs="Arial"/>
          <w:sz w:val="24"/>
          <w:szCs w:val="24"/>
        </w:rPr>
      </w:pPr>
    </w:p>
    <w:p w:rsidR="00972AE0" w:rsidRDefault="0072613C" w:rsidP="0072613C">
      <w:pPr>
        <w:autoSpaceDE w:val="0"/>
        <w:autoSpaceDN w:val="0"/>
        <w:adjustRightInd w:val="0"/>
        <w:jc w:val="both"/>
        <w:rPr>
          <w:rFonts w:cs="Arial"/>
          <w:sz w:val="24"/>
          <w:szCs w:val="24"/>
        </w:rPr>
      </w:pPr>
      <w:r>
        <w:rPr>
          <w:rFonts w:cs="Arial"/>
          <w:sz w:val="24"/>
          <w:szCs w:val="24"/>
        </w:rPr>
        <w:t>ARTÍ</w:t>
      </w:r>
      <w:r w:rsidRPr="00BA566F">
        <w:rPr>
          <w:rFonts w:cs="Arial"/>
          <w:sz w:val="24"/>
          <w:szCs w:val="24"/>
        </w:rPr>
        <w:t xml:space="preserve">CULO 1º: </w:t>
      </w:r>
      <w:r w:rsidRPr="005C42DF">
        <w:rPr>
          <w:rFonts w:cs="Arial"/>
          <w:sz w:val="24"/>
          <w:szCs w:val="24"/>
        </w:rPr>
        <w:t xml:space="preserve">Llamar a concurso </w:t>
      </w:r>
      <w:r w:rsidR="00C20155">
        <w:rPr>
          <w:rFonts w:cs="Arial"/>
          <w:sz w:val="24"/>
          <w:szCs w:val="24"/>
        </w:rPr>
        <w:t xml:space="preserve">desde el 3 </w:t>
      </w:r>
      <w:r w:rsidR="00C54A8D">
        <w:rPr>
          <w:rFonts w:cs="Arial"/>
          <w:sz w:val="24"/>
          <w:szCs w:val="24"/>
        </w:rPr>
        <w:t>a</w:t>
      </w:r>
      <w:r w:rsidR="00C20155">
        <w:rPr>
          <w:rFonts w:cs="Arial"/>
          <w:sz w:val="24"/>
          <w:szCs w:val="24"/>
        </w:rPr>
        <w:t xml:space="preserve">l 21 de agosto de 2015 a </w:t>
      </w:r>
      <w:r w:rsidRPr="005C42DF">
        <w:rPr>
          <w:rFonts w:cs="Arial"/>
          <w:sz w:val="24"/>
          <w:szCs w:val="24"/>
        </w:rPr>
        <w:t xml:space="preserve">Proyectos </w:t>
      </w:r>
      <w:r w:rsidR="00DD7240">
        <w:rPr>
          <w:rFonts w:cs="Arial"/>
          <w:sz w:val="24"/>
          <w:szCs w:val="24"/>
        </w:rPr>
        <w:t>UBACYT de Desarrollo Estratégico 201</w:t>
      </w:r>
      <w:r w:rsidR="009402BE">
        <w:rPr>
          <w:rFonts w:cs="Arial"/>
          <w:sz w:val="24"/>
          <w:szCs w:val="24"/>
        </w:rPr>
        <w:t>6</w:t>
      </w:r>
      <w:r w:rsidR="00972AE0">
        <w:rPr>
          <w:rFonts w:cs="Arial"/>
          <w:sz w:val="24"/>
          <w:szCs w:val="24"/>
        </w:rPr>
        <w:t>según lo</w:t>
      </w:r>
      <w:r w:rsidR="00384393">
        <w:rPr>
          <w:rFonts w:cs="Arial"/>
          <w:sz w:val="24"/>
          <w:szCs w:val="24"/>
        </w:rPr>
        <w:t xml:space="preserve">s requisitos </w:t>
      </w:r>
      <w:r w:rsidR="00972AE0">
        <w:rPr>
          <w:rFonts w:cs="Arial"/>
          <w:sz w:val="24"/>
          <w:szCs w:val="24"/>
        </w:rPr>
        <w:t>establecido</w:t>
      </w:r>
      <w:r w:rsidR="00384393">
        <w:rPr>
          <w:rFonts w:cs="Arial"/>
          <w:sz w:val="24"/>
          <w:szCs w:val="24"/>
        </w:rPr>
        <w:t>s</w:t>
      </w:r>
      <w:r w:rsidR="00972AE0">
        <w:rPr>
          <w:rFonts w:cs="Arial"/>
          <w:sz w:val="24"/>
          <w:szCs w:val="24"/>
        </w:rPr>
        <w:t xml:space="preserve"> en </w:t>
      </w:r>
      <w:r w:rsidR="00DD7240">
        <w:rPr>
          <w:rFonts w:cs="Arial"/>
          <w:sz w:val="24"/>
          <w:szCs w:val="24"/>
        </w:rPr>
        <w:t>e</w:t>
      </w:r>
      <w:r w:rsidR="000B1F3E">
        <w:rPr>
          <w:rFonts w:cs="Arial"/>
          <w:sz w:val="24"/>
          <w:szCs w:val="24"/>
        </w:rPr>
        <w:t>l a</w:t>
      </w:r>
      <w:r w:rsidR="00972AE0">
        <w:rPr>
          <w:rFonts w:cs="Arial"/>
          <w:sz w:val="24"/>
          <w:szCs w:val="24"/>
        </w:rPr>
        <w:t>nexo</w:t>
      </w:r>
      <w:r w:rsidR="000B1F3E">
        <w:rPr>
          <w:rFonts w:cs="Arial"/>
          <w:sz w:val="24"/>
          <w:szCs w:val="24"/>
        </w:rPr>
        <w:t xml:space="preserve"> de la presente R</w:t>
      </w:r>
      <w:r w:rsidR="00DD7240">
        <w:rPr>
          <w:rFonts w:cs="Arial"/>
          <w:sz w:val="24"/>
          <w:szCs w:val="24"/>
        </w:rPr>
        <w:t>esolución.</w:t>
      </w:r>
    </w:p>
    <w:p w:rsidR="00C20155" w:rsidRDefault="00C20155" w:rsidP="0072613C">
      <w:pPr>
        <w:autoSpaceDE w:val="0"/>
        <w:autoSpaceDN w:val="0"/>
        <w:adjustRightInd w:val="0"/>
        <w:jc w:val="both"/>
        <w:rPr>
          <w:rFonts w:cs="Arial"/>
          <w:sz w:val="24"/>
          <w:szCs w:val="24"/>
        </w:rPr>
      </w:pPr>
    </w:p>
    <w:p w:rsidR="00C20155" w:rsidRPr="00BA566F" w:rsidRDefault="00C20155" w:rsidP="00C20155">
      <w:pPr>
        <w:autoSpaceDE w:val="0"/>
        <w:autoSpaceDN w:val="0"/>
        <w:adjustRightInd w:val="0"/>
        <w:jc w:val="both"/>
        <w:rPr>
          <w:rFonts w:cs="Arial"/>
          <w:sz w:val="24"/>
          <w:szCs w:val="24"/>
        </w:rPr>
      </w:pPr>
      <w:r>
        <w:rPr>
          <w:rFonts w:cs="Arial"/>
          <w:sz w:val="24"/>
          <w:szCs w:val="24"/>
        </w:rPr>
        <w:t>ARTÍCULO 2</w:t>
      </w:r>
      <w:r w:rsidRPr="00BA566F">
        <w:rPr>
          <w:rFonts w:cs="Arial"/>
          <w:sz w:val="24"/>
          <w:szCs w:val="24"/>
        </w:rPr>
        <w:t xml:space="preserve">º: </w:t>
      </w:r>
      <w:r>
        <w:rPr>
          <w:rFonts w:cs="Arial"/>
          <w:sz w:val="24"/>
          <w:szCs w:val="24"/>
        </w:rPr>
        <w:t xml:space="preserve">Establecer el 1 de </w:t>
      </w:r>
      <w:r w:rsidR="009402BE">
        <w:rPr>
          <w:rFonts w:cs="Arial"/>
          <w:sz w:val="24"/>
          <w:szCs w:val="24"/>
        </w:rPr>
        <w:t>enero de 2016</w:t>
      </w:r>
      <w:r>
        <w:rPr>
          <w:rFonts w:cs="Arial"/>
          <w:sz w:val="24"/>
          <w:szCs w:val="24"/>
        </w:rPr>
        <w:t xml:space="preserve"> como fecha de inicio de los proyectos mencionados en el artículo precedente</w:t>
      </w:r>
      <w:r w:rsidRPr="00BA566F">
        <w:rPr>
          <w:rFonts w:cs="Arial"/>
          <w:sz w:val="24"/>
          <w:szCs w:val="24"/>
        </w:rPr>
        <w:t>.</w:t>
      </w:r>
    </w:p>
    <w:p w:rsidR="0072613C" w:rsidRPr="00BA566F" w:rsidRDefault="0072613C" w:rsidP="0072613C">
      <w:pPr>
        <w:tabs>
          <w:tab w:val="right" w:pos="9638"/>
        </w:tabs>
        <w:autoSpaceDE w:val="0"/>
        <w:autoSpaceDN w:val="0"/>
        <w:adjustRightInd w:val="0"/>
        <w:rPr>
          <w:rFonts w:cs="Arial"/>
          <w:sz w:val="24"/>
          <w:szCs w:val="24"/>
          <w:lang w:val="es-ES"/>
        </w:rPr>
      </w:pPr>
    </w:p>
    <w:p w:rsidR="0072613C" w:rsidRPr="00BA566F" w:rsidRDefault="0072613C" w:rsidP="0072613C">
      <w:pPr>
        <w:autoSpaceDE w:val="0"/>
        <w:autoSpaceDN w:val="0"/>
        <w:adjustRightInd w:val="0"/>
        <w:jc w:val="both"/>
        <w:rPr>
          <w:rFonts w:cs="Arial"/>
          <w:sz w:val="24"/>
          <w:szCs w:val="24"/>
        </w:rPr>
      </w:pPr>
      <w:r>
        <w:rPr>
          <w:rFonts w:cs="Arial"/>
          <w:sz w:val="24"/>
          <w:szCs w:val="24"/>
        </w:rPr>
        <w:t xml:space="preserve">ARTÍCULO </w:t>
      </w:r>
      <w:r w:rsidR="00C20155">
        <w:rPr>
          <w:rFonts w:cs="Arial"/>
          <w:sz w:val="24"/>
          <w:szCs w:val="24"/>
        </w:rPr>
        <w:t>3</w:t>
      </w:r>
      <w:r w:rsidRPr="00BA566F">
        <w:rPr>
          <w:rFonts w:cs="Arial"/>
          <w:sz w:val="24"/>
          <w:szCs w:val="24"/>
        </w:rPr>
        <w:t>º: La efectiva adjudicación de subsidios será imputada a la partida presupuestaria correspondiente y quedará supeditada a la disponibilidad de fondos.</w:t>
      </w:r>
    </w:p>
    <w:p w:rsidR="00391E9D" w:rsidRPr="00BA566F" w:rsidRDefault="00391E9D" w:rsidP="00391E9D">
      <w:pPr>
        <w:jc w:val="both"/>
        <w:rPr>
          <w:rFonts w:cs="Arial"/>
          <w:b/>
          <w:color w:val="FF0000"/>
          <w:sz w:val="24"/>
          <w:szCs w:val="24"/>
        </w:rPr>
      </w:pPr>
      <w:r w:rsidRPr="00BA566F">
        <w:rPr>
          <w:rFonts w:cs="Arial"/>
          <w:b/>
          <w:color w:val="FF0000"/>
          <w:sz w:val="24"/>
          <w:szCs w:val="24"/>
        </w:rPr>
        <w:tab/>
      </w:r>
    </w:p>
    <w:p w:rsidR="0072613C" w:rsidRPr="00BA566F" w:rsidRDefault="0072613C" w:rsidP="0072613C">
      <w:pPr>
        <w:autoSpaceDE w:val="0"/>
        <w:autoSpaceDN w:val="0"/>
        <w:adjustRightInd w:val="0"/>
        <w:jc w:val="both"/>
        <w:rPr>
          <w:rFonts w:cs="Arial"/>
          <w:color w:val="000000"/>
          <w:sz w:val="24"/>
          <w:szCs w:val="24"/>
        </w:rPr>
      </w:pPr>
      <w:r>
        <w:rPr>
          <w:rFonts w:cs="Arial"/>
          <w:sz w:val="24"/>
          <w:szCs w:val="24"/>
        </w:rPr>
        <w:t xml:space="preserve">ARTÍCULO </w:t>
      </w:r>
      <w:r w:rsidR="00C20155">
        <w:rPr>
          <w:rFonts w:cs="Arial"/>
          <w:sz w:val="24"/>
          <w:szCs w:val="24"/>
        </w:rPr>
        <w:t>4</w:t>
      </w:r>
      <w:r w:rsidRPr="00BA566F">
        <w:rPr>
          <w:rFonts w:cs="Arial"/>
          <w:sz w:val="24"/>
          <w:szCs w:val="24"/>
        </w:rPr>
        <w:t>º: Regístrese, comuníquese, dese a conocer a la Dirección General de Presupuesto y Finanzas</w:t>
      </w:r>
      <w:r w:rsidRPr="00BA566F">
        <w:rPr>
          <w:rFonts w:cs="Arial"/>
          <w:color w:val="000000"/>
          <w:sz w:val="24"/>
          <w:szCs w:val="24"/>
        </w:rPr>
        <w:t>; cumplido, vuelva a la Secretaría de Ciencia y Técnica, a sus efectos.</w:t>
      </w:r>
    </w:p>
    <w:p w:rsidR="00522559" w:rsidRDefault="00522559" w:rsidP="00391E9D">
      <w:pPr>
        <w:jc w:val="both"/>
        <w:rPr>
          <w:rFonts w:cs="Arial"/>
          <w:sz w:val="24"/>
          <w:szCs w:val="24"/>
          <w:lang w:val="es-ES"/>
        </w:rPr>
      </w:pPr>
    </w:p>
    <w:p w:rsidR="00C20155" w:rsidRDefault="004B0DB2" w:rsidP="00391E9D">
      <w:pPr>
        <w:jc w:val="both"/>
        <w:rPr>
          <w:rFonts w:cs="Arial"/>
          <w:sz w:val="24"/>
          <w:szCs w:val="24"/>
          <w:lang w:val="es-ES"/>
        </w:rPr>
      </w:pPr>
      <w:r>
        <w:rPr>
          <w:rFonts w:cs="Arial"/>
          <w:sz w:val="24"/>
          <w:szCs w:val="24"/>
          <w:lang w:val="es-ES"/>
        </w:rPr>
        <w:t>RESOLUCION Nº 2768</w:t>
      </w:r>
    </w:p>
    <w:p w:rsidR="00127E2D" w:rsidRDefault="00127E2D">
      <w:pPr>
        <w:spacing w:after="200" w:line="276" w:lineRule="auto"/>
        <w:rPr>
          <w:rFonts w:cs="Arial"/>
          <w:sz w:val="24"/>
          <w:szCs w:val="24"/>
          <w:lang w:val="es-ES"/>
        </w:rPr>
      </w:pPr>
      <w:r>
        <w:rPr>
          <w:rFonts w:cs="Arial"/>
          <w:sz w:val="24"/>
          <w:szCs w:val="24"/>
          <w:lang w:val="es-ES"/>
        </w:rPr>
        <w:br w:type="page"/>
      </w:r>
    </w:p>
    <w:p w:rsidR="00127E2D" w:rsidRDefault="00127E2D" w:rsidP="00127E2D">
      <w:pPr>
        <w:autoSpaceDE w:val="0"/>
        <w:autoSpaceDN w:val="0"/>
        <w:adjustRightInd w:val="0"/>
        <w:jc w:val="center"/>
        <w:rPr>
          <w:rFonts w:cs="Arial"/>
          <w:b/>
          <w:bCs/>
          <w:color w:val="000000"/>
          <w:sz w:val="28"/>
          <w:szCs w:val="28"/>
          <w:lang w:val="es-ES"/>
        </w:rPr>
      </w:pPr>
      <w:r>
        <w:rPr>
          <w:rFonts w:cs="Arial"/>
          <w:b/>
          <w:bCs/>
          <w:color w:val="000000"/>
          <w:sz w:val="28"/>
          <w:szCs w:val="28"/>
          <w:lang w:val="es-ES"/>
        </w:rPr>
        <w:lastRenderedPageBreak/>
        <w:t>Anexo</w:t>
      </w:r>
    </w:p>
    <w:p w:rsidR="00127E2D" w:rsidRPr="00DE5768" w:rsidRDefault="00127E2D" w:rsidP="00127E2D">
      <w:pPr>
        <w:autoSpaceDE w:val="0"/>
        <w:autoSpaceDN w:val="0"/>
        <w:adjustRightInd w:val="0"/>
        <w:jc w:val="center"/>
        <w:rPr>
          <w:rFonts w:cs="Arial"/>
          <w:b/>
          <w:bCs/>
          <w:color w:val="000000"/>
          <w:sz w:val="28"/>
          <w:szCs w:val="28"/>
          <w:lang w:val="es-ES"/>
        </w:rPr>
      </w:pPr>
      <w:r w:rsidRPr="00DE5768">
        <w:rPr>
          <w:rFonts w:cs="Arial"/>
          <w:b/>
          <w:bCs/>
          <w:color w:val="000000"/>
          <w:sz w:val="28"/>
          <w:szCs w:val="28"/>
          <w:lang w:val="es-ES"/>
        </w:rPr>
        <w:t>P</w:t>
      </w:r>
      <w:r>
        <w:rPr>
          <w:rFonts w:cs="Arial"/>
          <w:b/>
          <w:bCs/>
          <w:color w:val="000000"/>
          <w:sz w:val="28"/>
          <w:szCs w:val="28"/>
          <w:lang w:val="es-ES"/>
        </w:rPr>
        <w:t xml:space="preserve">royectos </w:t>
      </w:r>
      <w:r w:rsidRPr="00DE5768">
        <w:rPr>
          <w:rFonts w:cs="Arial"/>
          <w:b/>
          <w:bCs/>
          <w:color w:val="000000"/>
          <w:sz w:val="28"/>
          <w:szCs w:val="28"/>
          <w:lang w:val="es-ES"/>
        </w:rPr>
        <w:t>UBACYT de D</w:t>
      </w:r>
      <w:r>
        <w:rPr>
          <w:rFonts w:cs="Arial"/>
          <w:b/>
          <w:bCs/>
          <w:color w:val="000000"/>
          <w:sz w:val="28"/>
          <w:szCs w:val="28"/>
          <w:lang w:val="es-ES"/>
        </w:rPr>
        <w:t xml:space="preserve">esarrollo </w:t>
      </w:r>
      <w:r w:rsidRPr="00DE5768">
        <w:rPr>
          <w:rFonts w:cs="Arial"/>
          <w:b/>
          <w:bCs/>
          <w:color w:val="000000"/>
          <w:sz w:val="28"/>
          <w:szCs w:val="28"/>
          <w:lang w:val="es-ES"/>
        </w:rPr>
        <w:t>E</w:t>
      </w:r>
      <w:r>
        <w:rPr>
          <w:rFonts w:cs="Arial"/>
          <w:b/>
          <w:bCs/>
          <w:color w:val="000000"/>
          <w:sz w:val="28"/>
          <w:szCs w:val="28"/>
          <w:lang w:val="es-ES"/>
        </w:rPr>
        <w:t>stratégico</w:t>
      </w:r>
      <w:r w:rsidRPr="00DE5768">
        <w:rPr>
          <w:rFonts w:cs="Arial"/>
          <w:b/>
          <w:bCs/>
          <w:color w:val="000000"/>
          <w:sz w:val="28"/>
          <w:szCs w:val="28"/>
          <w:lang w:val="es-ES"/>
        </w:rPr>
        <w:t xml:space="preserve"> </w:t>
      </w:r>
      <w:r>
        <w:rPr>
          <w:rFonts w:cs="Arial"/>
          <w:b/>
          <w:bCs/>
          <w:color w:val="000000"/>
          <w:sz w:val="28"/>
          <w:szCs w:val="28"/>
          <w:lang w:val="es-ES"/>
        </w:rPr>
        <w:t>2016</w:t>
      </w:r>
    </w:p>
    <w:p w:rsidR="00127E2D" w:rsidRDefault="00127E2D" w:rsidP="00127E2D">
      <w:pPr>
        <w:autoSpaceDE w:val="0"/>
        <w:autoSpaceDN w:val="0"/>
        <w:adjustRightInd w:val="0"/>
        <w:rPr>
          <w:rFonts w:cs="Arial"/>
          <w:b/>
          <w:bCs/>
          <w:color w:val="000000"/>
          <w:sz w:val="24"/>
          <w:szCs w:val="24"/>
          <w:lang w:val="es-ES"/>
        </w:rPr>
      </w:pPr>
    </w:p>
    <w:p w:rsidR="00127E2D" w:rsidRPr="00A22D02" w:rsidRDefault="00127E2D" w:rsidP="00127E2D">
      <w:pPr>
        <w:autoSpaceDE w:val="0"/>
        <w:autoSpaceDN w:val="0"/>
        <w:adjustRightInd w:val="0"/>
        <w:jc w:val="both"/>
        <w:rPr>
          <w:rFonts w:cs="Arial"/>
          <w:sz w:val="24"/>
          <w:szCs w:val="24"/>
          <w:lang w:val="es-ES"/>
        </w:rPr>
      </w:pPr>
      <w:r w:rsidRPr="001D171E">
        <w:rPr>
          <w:rFonts w:cs="Arial"/>
          <w:sz w:val="24"/>
          <w:szCs w:val="24"/>
          <w:lang w:val="es-ES"/>
        </w:rPr>
        <w:t xml:space="preserve">Los proyectos UBACYT-PDE de desarrollo estratégico de la UBA son proyectos de grupos y áreas de conocimiento que requieran apoyo específico para poder atender e </w:t>
      </w:r>
      <w:r w:rsidRPr="001D171E">
        <w:rPr>
          <w:sz w:val="24"/>
          <w:szCs w:val="24"/>
        </w:rPr>
        <w:t>incentivar la investigación orientada a atender problemas sociales y productivos y a promover a que la actividad logre resultados socialmente relevantes conectados con entidades públicas y privadas adoptantes, alentando para ello un modelo de construcción interdisciplinaria.</w:t>
      </w:r>
    </w:p>
    <w:p w:rsidR="00127E2D" w:rsidRPr="00A22D02" w:rsidRDefault="00127E2D" w:rsidP="00127E2D">
      <w:pPr>
        <w:autoSpaceDE w:val="0"/>
        <w:autoSpaceDN w:val="0"/>
        <w:adjustRightInd w:val="0"/>
        <w:jc w:val="both"/>
        <w:rPr>
          <w:rFonts w:cs="Arial"/>
          <w:sz w:val="24"/>
          <w:szCs w:val="24"/>
          <w:lang w:val="es-ES"/>
        </w:rPr>
      </w:pPr>
    </w:p>
    <w:p w:rsidR="00127E2D" w:rsidRDefault="00127E2D" w:rsidP="00127E2D">
      <w:pPr>
        <w:autoSpaceDE w:val="0"/>
        <w:autoSpaceDN w:val="0"/>
        <w:adjustRightInd w:val="0"/>
        <w:jc w:val="both"/>
        <w:rPr>
          <w:b/>
          <w:sz w:val="24"/>
          <w:szCs w:val="24"/>
        </w:rPr>
      </w:pPr>
      <w:r>
        <w:rPr>
          <w:b/>
          <w:sz w:val="24"/>
          <w:szCs w:val="24"/>
        </w:rPr>
        <w:t>Perfil de Pro</w:t>
      </w:r>
      <w:r w:rsidRPr="0061735D">
        <w:rPr>
          <w:b/>
          <w:sz w:val="24"/>
          <w:szCs w:val="24"/>
        </w:rPr>
        <w:t xml:space="preserve">yectos </w:t>
      </w:r>
    </w:p>
    <w:p w:rsidR="00127E2D" w:rsidRPr="0061735D" w:rsidRDefault="00127E2D" w:rsidP="00127E2D">
      <w:pPr>
        <w:autoSpaceDE w:val="0"/>
        <w:autoSpaceDN w:val="0"/>
        <w:adjustRightInd w:val="0"/>
        <w:jc w:val="both"/>
        <w:rPr>
          <w:b/>
          <w:sz w:val="24"/>
          <w:szCs w:val="24"/>
        </w:rPr>
      </w:pPr>
    </w:p>
    <w:p w:rsidR="00127E2D" w:rsidRDefault="00127E2D" w:rsidP="00127E2D">
      <w:pPr>
        <w:autoSpaceDE w:val="0"/>
        <w:autoSpaceDN w:val="0"/>
        <w:adjustRightInd w:val="0"/>
        <w:jc w:val="both"/>
        <w:rPr>
          <w:sz w:val="24"/>
          <w:szCs w:val="24"/>
        </w:rPr>
      </w:pPr>
      <w:r w:rsidRPr="00A22D02">
        <w:rPr>
          <w:sz w:val="24"/>
          <w:szCs w:val="24"/>
        </w:rPr>
        <w:t>Los proyectos respetan la forma de los proyectos tradicionales de I+D, pero incorporan un avance en la generación de conocimientos en el contexto de una aplicación, particularmente en la identificación de los problemas a abordar y en la participación de los beneficiarios de los proyectos en las etapas de formulación y ejecución de los mismos.</w:t>
      </w:r>
    </w:p>
    <w:p w:rsidR="00127E2D" w:rsidRDefault="00127E2D" w:rsidP="00127E2D">
      <w:pPr>
        <w:autoSpaceDE w:val="0"/>
        <w:autoSpaceDN w:val="0"/>
        <w:adjustRightInd w:val="0"/>
        <w:jc w:val="both"/>
        <w:rPr>
          <w:sz w:val="24"/>
          <w:szCs w:val="24"/>
        </w:rPr>
      </w:pPr>
    </w:p>
    <w:p w:rsidR="00127E2D" w:rsidRPr="006B2FBC" w:rsidRDefault="00127E2D" w:rsidP="00127E2D">
      <w:pPr>
        <w:autoSpaceDE w:val="0"/>
        <w:autoSpaceDN w:val="0"/>
        <w:adjustRightInd w:val="0"/>
        <w:jc w:val="both"/>
        <w:rPr>
          <w:sz w:val="24"/>
          <w:szCs w:val="24"/>
        </w:rPr>
      </w:pPr>
      <w:r w:rsidRPr="006B2FBC">
        <w:rPr>
          <w:sz w:val="24"/>
          <w:szCs w:val="24"/>
        </w:rPr>
        <w:t>Los proyectos en su presentación deberán incluir:</w:t>
      </w:r>
    </w:p>
    <w:p w:rsidR="00127E2D" w:rsidRPr="006B2FBC" w:rsidRDefault="00127E2D" w:rsidP="00127E2D">
      <w:pPr>
        <w:autoSpaceDE w:val="0"/>
        <w:autoSpaceDN w:val="0"/>
        <w:adjustRightInd w:val="0"/>
        <w:jc w:val="both"/>
        <w:rPr>
          <w:sz w:val="24"/>
          <w:szCs w:val="24"/>
        </w:rPr>
      </w:pPr>
    </w:p>
    <w:p w:rsidR="00127E2D" w:rsidRPr="006B2FBC" w:rsidRDefault="00127E2D" w:rsidP="00127E2D">
      <w:pPr>
        <w:numPr>
          <w:ilvl w:val="0"/>
          <w:numId w:val="31"/>
        </w:numPr>
        <w:autoSpaceDE w:val="0"/>
        <w:autoSpaceDN w:val="0"/>
        <w:adjustRightInd w:val="0"/>
        <w:jc w:val="both"/>
        <w:rPr>
          <w:sz w:val="24"/>
          <w:szCs w:val="24"/>
        </w:rPr>
      </w:pPr>
      <w:r w:rsidRPr="006B2FBC">
        <w:rPr>
          <w:sz w:val="24"/>
          <w:szCs w:val="24"/>
        </w:rPr>
        <w:t xml:space="preserve">Dirección y codirección </w:t>
      </w:r>
    </w:p>
    <w:p w:rsidR="00127E2D" w:rsidRPr="006B2FBC" w:rsidRDefault="00127E2D" w:rsidP="00127E2D">
      <w:pPr>
        <w:numPr>
          <w:ilvl w:val="0"/>
          <w:numId w:val="31"/>
        </w:numPr>
        <w:autoSpaceDE w:val="0"/>
        <w:autoSpaceDN w:val="0"/>
        <w:adjustRightInd w:val="0"/>
        <w:jc w:val="both"/>
        <w:rPr>
          <w:sz w:val="24"/>
          <w:szCs w:val="24"/>
        </w:rPr>
      </w:pPr>
      <w:r w:rsidRPr="006B2FBC">
        <w:rPr>
          <w:sz w:val="24"/>
          <w:szCs w:val="24"/>
        </w:rPr>
        <w:t>Áreas, grupos, laboratorios, institutos, cátedras y/o facultades involucradas</w:t>
      </w:r>
    </w:p>
    <w:p w:rsidR="00127E2D" w:rsidRPr="006B2FBC" w:rsidRDefault="00127E2D" w:rsidP="00127E2D">
      <w:pPr>
        <w:numPr>
          <w:ilvl w:val="0"/>
          <w:numId w:val="31"/>
        </w:numPr>
        <w:autoSpaceDE w:val="0"/>
        <w:autoSpaceDN w:val="0"/>
        <w:adjustRightInd w:val="0"/>
        <w:jc w:val="both"/>
        <w:rPr>
          <w:sz w:val="24"/>
          <w:szCs w:val="24"/>
        </w:rPr>
      </w:pPr>
      <w:r w:rsidRPr="006B2FBC">
        <w:rPr>
          <w:sz w:val="24"/>
          <w:szCs w:val="24"/>
        </w:rPr>
        <w:t>Detalle de equipo de trabajo directo en el proyecto</w:t>
      </w:r>
    </w:p>
    <w:p w:rsidR="00127E2D" w:rsidRPr="006B2FBC" w:rsidRDefault="00127E2D" w:rsidP="00127E2D">
      <w:pPr>
        <w:numPr>
          <w:ilvl w:val="0"/>
          <w:numId w:val="31"/>
        </w:numPr>
        <w:autoSpaceDE w:val="0"/>
        <w:autoSpaceDN w:val="0"/>
        <w:adjustRightInd w:val="0"/>
        <w:jc w:val="both"/>
        <w:rPr>
          <w:sz w:val="24"/>
          <w:szCs w:val="24"/>
        </w:rPr>
      </w:pPr>
      <w:r w:rsidRPr="006B2FBC">
        <w:rPr>
          <w:sz w:val="24"/>
          <w:szCs w:val="24"/>
        </w:rPr>
        <w:t>Objetivo general y particular del proyecto, impacto esperado. Diagnóstico sobre la base del cual se justifica este objetivo.</w:t>
      </w:r>
    </w:p>
    <w:p w:rsidR="00127E2D" w:rsidRPr="006B2FBC" w:rsidRDefault="00127E2D" w:rsidP="00127E2D">
      <w:pPr>
        <w:numPr>
          <w:ilvl w:val="0"/>
          <w:numId w:val="31"/>
        </w:numPr>
        <w:autoSpaceDE w:val="0"/>
        <w:autoSpaceDN w:val="0"/>
        <w:adjustRightInd w:val="0"/>
        <w:jc w:val="both"/>
        <w:rPr>
          <w:sz w:val="24"/>
          <w:szCs w:val="24"/>
        </w:rPr>
      </w:pPr>
      <w:r w:rsidRPr="006B2FBC">
        <w:rPr>
          <w:sz w:val="24"/>
          <w:szCs w:val="24"/>
        </w:rPr>
        <w:t>Relevancia y justificación del proyecto</w:t>
      </w:r>
    </w:p>
    <w:p w:rsidR="00127E2D" w:rsidRDefault="00127E2D" w:rsidP="00127E2D">
      <w:pPr>
        <w:numPr>
          <w:ilvl w:val="0"/>
          <w:numId w:val="31"/>
        </w:numPr>
        <w:autoSpaceDE w:val="0"/>
        <w:autoSpaceDN w:val="0"/>
        <w:adjustRightInd w:val="0"/>
        <w:jc w:val="both"/>
        <w:rPr>
          <w:sz w:val="24"/>
          <w:szCs w:val="24"/>
        </w:rPr>
      </w:pPr>
      <w:r>
        <w:rPr>
          <w:sz w:val="24"/>
          <w:szCs w:val="24"/>
        </w:rPr>
        <w:t>Antecedentes y conexión con otros proyectos existentes en la UBA o en otras instituciones nacionales o internacionales con las que el grupo del proyecto mantiene actividades conjuntas</w:t>
      </w:r>
    </w:p>
    <w:p w:rsidR="00127E2D" w:rsidRDefault="00127E2D" w:rsidP="00127E2D">
      <w:pPr>
        <w:numPr>
          <w:ilvl w:val="0"/>
          <w:numId w:val="31"/>
        </w:numPr>
        <w:autoSpaceDE w:val="0"/>
        <w:autoSpaceDN w:val="0"/>
        <w:adjustRightInd w:val="0"/>
        <w:jc w:val="both"/>
        <w:rPr>
          <w:sz w:val="24"/>
          <w:szCs w:val="24"/>
        </w:rPr>
      </w:pPr>
      <w:r>
        <w:rPr>
          <w:sz w:val="24"/>
          <w:szCs w:val="24"/>
        </w:rPr>
        <w:t>Resultados esperados, e indicadores por medio de los cuales se va a relevar el cumplimiento de los mismos</w:t>
      </w:r>
    </w:p>
    <w:p w:rsidR="00127E2D" w:rsidRDefault="00127E2D" w:rsidP="00127E2D">
      <w:pPr>
        <w:numPr>
          <w:ilvl w:val="0"/>
          <w:numId w:val="31"/>
        </w:numPr>
        <w:autoSpaceDE w:val="0"/>
        <w:autoSpaceDN w:val="0"/>
        <w:adjustRightInd w:val="0"/>
        <w:jc w:val="both"/>
        <w:rPr>
          <w:sz w:val="24"/>
          <w:szCs w:val="24"/>
        </w:rPr>
      </w:pPr>
      <w:r>
        <w:rPr>
          <w:sz w:val="24"/>
          <w:szCs w:val="24"/>
        </w:rPr>
        <w:t>Plan de trabajo, acciones, etapas, conexión entre las mismas, y tiempos para cada una</w:t>
      </w:r>
    </w:p>
    <w:p w:rsidR="00127E2D" w:rsidRDefault="00127E2D" w:rsidP="00127E2D">
      <w:pPr>
        <w:numPr>
          <w:ilvl w:val="0"/>
          <w:numId w:val="31"/>
        </w:numPr>
        <w:autoSpaceDE w:val="0"/>
        <w:autoSpaceDN w:val="0"/>
        <w:adjustRightInd w:val="0"/>
        <w:jc w:val="both"/>
        <w:rPr>
          <w:sz w:val="24"/>
          <w:szCs w:val="24"/>
        </w:rPr>
      </w:pPr>
      <w:r>
        <w:rPr>
          <w:sz w:val="24"/>
          <w:szCs w:val="24"/>
        </w:rPr>
        <w:t>Metodología de trabajo general y particular, modo de abordar el tema, fortalezas, debilidades y potencialidades del equipo del proyecto para llevar adelante las acciones y lograr los resultados</w:t>
      </w:r>
    </w:p>
    <w:p w:rsidR="00127E2D" w:rsidRDefault="00127E2D" w:rsidP="00127E2D">
      <w:pPr>
        <w:numPr>
          <w:ilvl w:val="0"/>
          <w:numId w:val="31"/>
        </w:numPr>
        <w:autoSpaceDE w:val="0"/>
        <w:autoSpaceDN w:val="0"/>
        <w:adjustRightInd w:val="0"/>
        <w:jc w:val="both"/>
        <w:rPr>
          <w:sz w:val="24"/>
          <w:szCs w:val="24"/>
        </w:rPr>
      </w:pPr>
      <w:r w:rsidRPr="001D171E">
        <w:rPr>
          <w:sz w:val="24"/>
          <w:szCs w:val="24"/>
        </w:rPr>
        <w:t>Equipamiento e infraestructura disponible relacionada con el proyecto</w:t>
      </w:r>
    </w:p>
    <w:p w:rsidR="00127E2D" w:rsidRPr="001D171E" w:rsidRDefault="00127E2D" w:rsidP="00127E2D">
      <w:pPr>
        <w:numPr>
          <w:ilvl w:val="0"/>
          <w:numId w:val="31"/>
        </w:numPr>
        <w:autoSpaceDE w:val="0"/>
        <w:autoSpaceDN w:val="0"/>
        <w:adjustRightInd w:val="0"/>
        <w:jc w:val="both"/>
        <w:rPr>
          <w:sz w:val="24"/>
          <w:szCs w:val="24"/>
        </w:rPr>
      </w:pPr>
      <w:r w:rsidRPr="001D171E">
        <w:rPr>
          <w:sz w:val="24"/>
          <w:szCs w:val="24"/>
        </w:rPr>
        <w:t>Recursos financieros necesarios para el proyecto, detallar cuáles de ellos van a ser financiados con fondos de la presente convocatoria y cuales consecuencia de otros proyectos, financiadores, adoptantes y/o demandantes.</w:t>
      </w:r>
    </w:p>
    <w:p w:rsidR="00127E2D" w:rsidRDefault="00127E2D" w:rsidP="00127E2D">
      <w:pPr>
        <w:numPr>
          <w:ilvl w:val="0"/>
          <w:numId w:val="31"/>
        </w:numPr>
        <w:autoSpaceDE w:val="0"/>
        <w:autoSpaceDN w:val="0"/>
        <w:adjustRightInd w:val="0"/>
        <w:jc w:val="both"/>
        <w:rPr>
          <w:sz w:val="24"/>
          <w:szCs w:val="24"/>
        </w:rPr>
      </w:pPr>
      <w:r>
        <w:rPr>
          <w:sz w:val="24"/>
          <w:szCs w:val="24"/>
        </w:rPr>
        <w:lastRenderedPageBreak/>
        <w:t>Otros proyectos y/o financiamientos con los que cuente el equipo (o alguno de sus miembros) relacionados con la temática del proyecto, ya sea en forma parcial o total.</w:t>
      </w:r>
    </w:p>
    <w:p w:rsidR="00127E2D" w:rsidRDefault="00127E2D" w:rsidP="00127E2D">
      <w:pPr>
        <w:autoSpaceDE w:val="0"/>
        <w:autoSpaceDN w:val="0"/>
        <w:adjustRightInd w:val="0"/>
        <w:ind w:left="720"/>
        <w:jc w:val="both"/>
        <w:rPr>
          <w:sz w:val="24"/>
          <w:szCs w:val="24"/>
        </w:rPr>
      </w:pPr>
    </w:p>
    <w:p w:rsidR="00127E2D" w:rsidRDefault="00127E2D" w:rsidP="00127E2D">
      <w:pPr>
        <w:autoSpaceDE w:val="0"/>
        <w:autoSpaceDN w:val="0"/>
        <w:adjustRightInd w:val="0"/>
        <w:jc w:val="both"/>
        <w:rPr>
          <w:sz w:val="24"/>
          <w:szCs w:val="24"/>
        </w:rPr>
      </w:pPr>
      <w:r w:rsidRPr="001D171E">
        <w:rPr>
          <w:sz w:val="24"/>
          <w:szCs w:val="24"/>
        </w:rPr>
        <w:t>Nota: Los proyectos deberá ser presentados en formato digital y papel, y ser de una dimensión inferior a las 20 páginas formato A4, redactadas en tipografía</w:t>
      </w:r>
      <w:r>
        <w:rPr>
          <w:sz w:val="24"/>
          <w:szCs w:val="24"/>
        </w:rPr>
        <w:t xml:space="preserve"> Aria</w:t>
      </w:r>
      <w:r w:rsidRPr="001D171E">
        <w:rPr>
          <w:sz w:val="24"/>
          <w:szCs w:val="24"/>
        </w:rPr>
        <w:t>l tamaño 11 y a simple espacio. A lo cual se podrá agregar Anexos con documentación adicional.</w:t>
      </w:r>
    </w:p>
    <w:p w:rsidR="00127E2D" w:rsidRPr="0078168E" w:rsidRDefault="00127E2D" w:rsidP="00127E2D">
      <w:pPr>
        <w:autoSpaceDE w:val="0"/>
        <w:autoSpaceDN w:val="0"/>
        <w:adjustRightInd w:val="0"/>
        <w:jc w:val="both"/>
        <w:rPr>
          <w:sz w:val="24"/>
          <w:szCs w:val="24"/>
        </w:rPr>
      </w:pPr>
    </w:p>
    <w:p w:rsidR="00127E2D" w:rsidRDefault="00127E2D" w:rsidP="00127E2D">
      <w:pPr>
        <w:autoSpaceDE w:val="0"/>
        <w:autoSpaceDN w:val="0"/>
        <w:adjustRightInd w:val="0"/>
        <w:jc w:val="both"/>
        <w:rPr>
          <w:rFonts w:cs="Arial"/>
          <w:b/>
          <w:sz w:val="24"/>
          <w:szCs w:val="24"/>
          <w:lang w:val="es-ES"/>
        </w:rPr>
      </w:pPr>
      <w:r w:rsidRPr="0061735D">
        <w:rPr>
          <w:rFonts w:cs="Arial"/>
          <w:b/>
          <w:sz w:val="24"/>
          <w:szCs w:val="24"/>
          <w:lang w:val="es-ES"/>
        </w:rPr>
        <w:t>Requisitos que deben cumplir los proyectos</w:t>
      </w:r>
    </w:p>
    <w:p w:rsidR="00127E2D" w:rsidRPr="0061735D" w:rsidRDefault="00127E2D" w:rsidP="00127E2D">
      <w:pPr>
        <w:autoSpaceDE w:val="0"/>
        <w:autoSpaceDN w:val="0"/>
        <w:adjustRightInd w:val="0"/>
        <w:jc w:val="both"/>
        <w:rPr>
          <w:rFonts w:cs="Arial"/>
          <w:b/>
          <w:sz w:val="24"/>
          <w:szCs w:val="24"/>
          <w:lang w:val="es-ES"/>
        </w:rPr>
      </w:pPr>
    </w:p>
    <w:p w:rsidR="00127E2D" w:rsidRPr="00B00F8C" w:rsidRDefault="00127E2D" w:rsidP="00127E2D">
      <w:pPr>
        <w:autoSpaceDE w:val="0"/>
        <w:autoSpaceDN w:val="0"/>
        <w:adjustRightInd w:val="0"/>
        <w:jc w:val="both"/>
        <w:rPr>
          <w:rFonts w:cs="Arial"/>
          <w:sz w:val="24"/>
          <w:szCs w:val="24"/>
          <w:lang w:val="es-ES"/>
        </w:rPr>
      </w:pPr>
      <w:r>
        <w:rPr>
          <w:rFonts w:cs="Arial"/>
          <w:sz w:val="24"/>
          <w:szCs w:val="24"/>
          <w:lang w:val="es-ES"/>
        </w:rPr>
        <w:t>Los proyectos presentados d</w:t>
      </w:r>
      <w:r w:rsidRPr="00B00F8C">
        <w:rPr>
          <w:rFonts w:cs="Arial"/>
          <w:sz w:val="24"/>
          <w:szCs w:val="24"/>
          <w:lang w:val="es-ES"/>
        </w:rPr>
        <w:t xml:space="preserve">eben cumplir </w:t>
      </w:r>
      <w:r>
        <w:rPr>
          <w:rFonts w:cs="Arial"/>
          <w:sz w:val="24"/>
          <w:szCs w:val="24"/>
          <w:lang w:val="es-ES"/>
        </w:rPr>
        <w:t xml:space="preserve">con algunos de </w:t>
      </w:r>
      <w:r w:rsidRPr="00B00F8C">
        <w:rPr>
          <w:rFonts w:cs="Arial"/>
          <w:sz w:val="24"/>
          <w:szCs w:val="24"/>
          <w:lang w:val="es-ES"/>
        </w:rPr>
        <w:t>los siguientes requisitos:</w:t>
      </w:r>
    </w:p>
    <w:p w:rsidR="00127E2D" w:rsidRPr="00B00F8C" w:rsidRDefault="00127E2D" w:rsidP="00127E2D">
      <w:pPr>
        <w:autoSpaceDE w:val="0"/>
        <w:autoSpaceDN w:val="0"/>
        <w:adjustRightInd w:val="0"/>
        <w:ind w:left="1080"/>
        <w:jc w:val="both"/>
        <w:rPr>
          <w:rFonts w:cs="Arial"/>
          <w:sz w:val="24"/>
          <w:szCs w:val="24"/>
          <w:lang w:val="es-ES"/>
        </w:rPr>
      </w:pPr>
    </w:p>
    <w:p w:rsidR="00127E2D" w:rsidRDefault="00127E2D" w:rsidP="00127E2D">
      <w:pPr>
        <w:numPr>
          <w:ilvl w:val="0"/>
          <w:numId w:val="19"/>
        </w:numPr>
        <w:autoSpaceDE w:val="0"/>
        <w:autoSpaceDN w:val="0"/>
        <w:adjustRightInd w:val="0"/>
        <w:ind w:hanging="349"/>
        <w:jc w:val="both"/>
        <w:rPr>
          <w:rFonts w:cs="Arial"/>
          <w:sz w:val="24"/>
          <w:szCs w:val="24"/>
          <w:lang w:val="es-ES"/>
        </w:rPr>
      </w:pPr>
      <w:r>
        <w:rPr>
          <w:rFonts w:cs="Arial"/>
          <w:sz w:val="24"/>
          <w:szCs w:val="24"/>
          <w:lang w:val="es-ES"/>
        </w:rPr>
        <w:t>A</w:t>
      </w:r>
      <w:r w:rsidRPr="00B00F8C">
        <w:rPr>
          <w:rFonts w:cs="Arial"/>
          <w:sz w:val="24"/>
          <w:szCs w:val="24"/>
          <w:lang w:val="es-ES"/>
        </w:rPr>
        <w:t xml:space="preserve">tender </w:t>
      </w:r>
      <w:r w:rsidRPr="006B2FBC">
        <w:rPr>
          <w:rFonts w:cs="Arial"/>
          <w:b/>
          <w:sz w:val="24"/>
          <w:szCs w:val="24"/>
          <w:lang w:val="es-ES"/>
        </w:rPr>
        <w:t>problemáticas complejas</w:t>
      </w:r>
      <w:r w:rsidRPr="00B00F8C">
        <w:rPr>
          <w:rFonts w:cs="Arial"/>
          <w:sz w:val="24"/>
          <w:szCs w:val="24"/>
          <w:lang w:val="es-ES"/>
        </w:rPr>
        <w:t xml:space="preserve"> como la salud, la educación, el medio ambiente y cambio climático, las energías renovables, el transporte, el desarrollo industrial, agropecuario o de servicios</w:t>
      </w:r>
      <w:r>
        <w:rPr>
          <w:rFonts w:cs="Arial"/>
          <w:sz w:val="24"/>
          <w:szCs w:val="24"/>
          <w:lang w:val="es-ES"/>
        </w:rPr>
        <w:t>, algunas de ellas planteadas como estratégicas desde la UBA para la sociedad</w:t>
      </w:r>
      <w:r w:rsidRPr="00B00F8C">
        <w:rPr>
          <w:rFonts w:cs="Arial"/>
          <w:sz w:val="24"/>
          <w:szCs w:val="24"/>
          <w:lang w:val="es-ES"/>
        </w:rPr>
        <w:t xml:space="preserve"> en el marco de los Programas Interdisciplinarios PIUBAMAS, PIU</w:t>
      </w:r>
      <w:r>
        <w:rPr>
          <w:rFonts w:cs="Arial"/>
          <w:sz w:val="24"/>
          <w:szCs w:val="24"/>
          <w:lang w:val="es-ES"/>
        </w:rPr>
        <w:t>BACC, PIUBAES, PIUBAD y PIUBAT.</w:t>
      </w:r>
    </w:p>
    <w:p w:rsidR="00127E2D" w:rsidRPr="00B00F8C" w:rsidRDefault="00127E2D" w:rsidP="00127E2D">
      <w:pPr>
        <w:autoSpaceDE w:val="0"/>
        <w:autoSpaceDN w:val="0"/>
        <w:adjustRightInd w:val="0"/>
        <w:ind w:left="1080"/>
        <w:jc w:val="both"/>
        <w:rPr>
          <w:rFonts w:cs="Arial"/>
          <w:sz w:val="24"/>
          <w:szCs w:val="24"/>
          <w:lang w:val="es-ES"/>
        </w:rPr>
      </w:pPr>
    </w:p>
    <w:p w:rsidR="00127E2D" w:rsidRDefault="00127E2D" w:rsidP="00127E2D">
      <w:pPr>
        <w:numPr>
          <w:ilvl w:val="0"/>
          <w:numId w:val="19"/>
        </w:numPr>
        <w:autoSpaceDE w:val="0"/>
        <w:autoSpaceDN w:val="0"/>
        <w:adjustRightInd w:val="0"/>
        <w:ind w:hanging="349"/>
        <w:jc w:val="both"/>
        <w:rPr>
          <w:rFonts w:cs="Arial"/>
          <w:sz w:val="24"/>
          <w:szCs w:val="24"/>
          <w:lang w:val="es-ES"/>
        </w:rPr>
      </w:pPr>
      <w:r w:rsidRPr="00B00F8C">
        <w:rPr>
          <w:rFonts w:cs="Arial"/>
          <w:sz w:val="24"/>
          <w:szCs w:val="24"/>
          <w:lang w:val="es-ES"/>
        </w:rPr>
        <w:t xml:space="preserve">Sus marcos teóricos, objetivos y procedimientos metodológicos deben dar cuenta de un </w:t>
      </w:r>
      <w:r w:rsidRPr="006B2FBC">
        <w:rPr>
          <w:rFonts w:cs="Arial"/>
          <w:b/>
          <w:sz w:val="24"/>
          <w:szCs w:val="24"/>
          <w:lang w:val="es-ES"/>
        </w:rPr>
        <w:t>abordaje interdisciplinario</w:t>
      </w:r>
      <w:r w:rsidRPr="00B00F8C">
        <w:rPr>
          <w:rFonts w:cs="Arial"/>
          <w:sz w:val="24"/>
          <w:szCs w:val="24"/>
          <w:lang w:val="es-ES"/>
        </w:rPr>
        <w:t xml:space="preserve"> del objeto de estudio</w:t>
      </w:r>
      <w:r>
        <w:rPr>
          <w:rFonts w:cs="Arial"/>
          <w:sz w:val="24"/>
          <w:szCs w:val="24"/>
          <w:lang w:val="es-ES"/>
        </w:rPr>
        <w:t xml:space="preserve"> en coherencia con el objetivo de atender problemáticas reales, complejas y por lo tanto sistémicas</w:t>
      </w:r>
      <w:r w:rsidRPr="00B00F8C">
        <w:rPr>
          <w:rFonts w:cs="Arial"/>
          <w:sz w:val="24"/>
          <w:szCs w:val="24"/>
          <w:lang w:val="es-ES"/>
        </w:rPr>
        <w:t>. Por lo tanto, las problemáticas abordadas deberán ser tratadas como totalidad, coordinando</w:t>
      </w:r>
      <w:r>
        <w:rPr>
          <w:rFonts w:cs="Arial"/>
          <w:sz w:val="24"/>
          <w:szCs w:val="24"/>
          <w:lang w:val="es-ES"/>
        </w:rPr>
        <w:t xml:space="preserve">, según sea necesario, </w:t>
      </w:r>
      <w:r w:rsidRPr="00B00F8C">
        <w:rPr>
          <w:rFonts w:cs="Arial"/>
          <w:sz w:val="24"/>
          <w:szCs w:val="24"/>
          <w:lang w:val="es-ES"/>
        </w:rPr>
        <w:t>el trabajo de representantes de distintas áreas o ramas científicas, transfiriendo métodos y conceptos</w:t>
      </w:r>
      <w:r>
        <w:rPr>
          <w:rFonts w:cs="Arial"/>
          <w:sz w:val="24"/>
          <w:szCs w:val="24"/>
          <w:lang w:val="es-ES"/>
        </w:rPr>
        <w:t>. S</w:t>
      </w:r>
      <w:r w:rsidRPr="00B00F8C">
        <w:rPr>
          <w:rFonts w:cs="Arial"/>
          <w:sz w:val="24"/>
          <w:szCs w:val="24"/>
          <w:lang w:val="es-ES"/>
        </w:rPr>
        <w:t xml:space="preserve">e destaca la </w:t>
      </w:r>
      <w:r>
        <w:rPr>
          <w:rFonts w:cs="Arial"/>
          <w:sz w:val="24"/>
          <w:szCs w:val="24"/>
          <w:lang w:val="es-ES"/>
        </w:rPr>
        <w:t>necesidad</w:t>
      </w:r>
      <w:r w:rsidRPr="00B00F8C">
        <w:rPr>
          <w:rFonts w:cs="Arial"/>
          <w:sz w:val="24"/>
          <w:szCs w:val="24"/>
          <w:lang w:val="es-ES"/>
        </w:rPr>
        <w:t xml:space="preserve"> de cooperación segura y rigurosa</w:t>
      </w:r>
      <w:r>
        <w:rPr>
          <w:rFonts w:cs="Arial"/>
          <w:sz w:val="24"/>
          <w:szCs w:val="24"/>
          <w:lang w:val="es-ES"/>
        </w:rPr>
        <w:t xml:space="preserve"> o que involucre la construcción de la misma en el proyecto.</w:t>
      </w:r>
    </w:p>
    <w:p w:rsidR="00127E2D" w:rsidRDefault="00127E2D" w:rsidP="00127E2D">
      <w:pPr>
        <w:pStyle w:val="Prrafodelista"/>
        <w:rPr>
          <w:rFonts w:cs="Arial"/>
          <w:sz w:val="24"/>
          <w:szCs w:val="24"/>
          <w:lang w:val="es-ES"/>
        </w:rPr>
      </w:pPr>
    </w:p>
    <w:p w:rsidR="00127E2D" w:rsidRPr="005B4854" w:rsidRDefault="00127E2D" w:rsidP="00127E2D">
      <w:pPr>
        <w:numPr>
          <w:ilvl w:val="0"/>
          <w:numId w:val="19"/>
        </w:numPr>
        <w:autoSpaceDE w:val="0"/>
        <w:autoSpaceDN w:val="0"/>
        <w:adjustRightInd w:val="0"/>
        <w:ind w:hanging="349"/>
        <w:jc w:val="both"/>
        <w:rPr>
          <w:rFonts w:cs="Arial"/>
          <w:sz w:val="24"/>
          <w:szCs w:val="24"/>
          <w:lang w:val="es-ES"/>
        </w:rPr>
      </w:pPr>
      <w:r>
        <w:rPr>
          <w:rFonts w:cs="Arial"/>
          <w:sz w:val="24"/>
          <w:szCs w:val="24"/>
          <w:lang w:val="es-ES"/>
        </w:rPr>
        <w:t>T</w:t>
      </w:r>
      <w:r w:rsidRPr="005B4854">
        <w:rPr>
          <w:rFonts w:cs="Arial"/>
          <w:sz w:val="24"/>
          <w:szCs w:val="24"/>
          <w:lang w:val="es-ES"/>
        </w:rPr>
        <w:t xml:space="preserve">ener por objetivo </w:t>
      </w:r>
      <w:r>
        <w:rPr>
          <w:rFonts w:cs="Arial"/>
          <w:sz w:val="24"/>
          <w:szCs w:val="24"/>
          <w:lang w:val="es-ES"/>
        </w:rPr>
        <w:t xml:space="preserve">contribuir a </w:t>
      </w:r>
      <w:r w:rsidRPr="005B4854">
        <w:rPr>
          <w:rFonts w:cs="Arial"/>
          <w:sz w:val="24"/>
          <w:szCs w:val="24"/>
          <w:lang w:val="es-ES"/>
        </w:rPr>
        <w:t xml:space="preserve">la </w:t>
      </w:r>
      <w:r w:rsidRPr="006B2FBC">
        <w:rPr>
          <w:rFonts w:cs="Arial"/>
          <w:b/>
          <w:sz w:val="24"/>
          <w:szCs w:val="24"/>
          <w:lang w:val="es-ES"/>
        </w:rPr>
        <w:t xml:space="preserve">resolución de problemas o necesidades de carácter práctico de la sociedad, </w:t>
      </w:r>
      <w:r w:rsidRPr="005B4854">
        <w:rPr>
          <w:rFonts w:cs="Arial"/>
          <w:sz w:val="24"/>
          <w:szCs w:val="24"/>
          <w:lang w:val="es-ES"/>
        </w:rPr>
        <w:t>la política, la economía o el mercado y estar orientados a la resolución de un problema o al aprovechamiento de una oportunidad –sea ésta una tecnología, un marco normativo, un programa de intervención en la sociedad, una prospectiva o una evaluación de procesos y productos– que puede ser replicable o sólo aplicable a un caso singular.</w:t>
      </w:r>
    </w:p>
    <w:p w:rsidR="00127E2D" w:rsidRPr="00B00F8C" w:rsidRDefault="00127E2D" w:rsidP="00127E2D">
      <w:pPr>
        <w:autoSpaceDE w:val="0"/>
        <w:autoSpaceDN w:val="0"/>
        <w:adjustRightInd w:val="0"/>
        <w:ind w:left="709"/>
        <w:jc w:val="both"/>
        <w:rPr>
          <w:rFonts w:cs="Arial"/>
          <w:sz w:val="24"/>
          <w:szCs w:val="24"/>
          <w:lang w:val="es-ES"/>
        </w:rPr>
      </w:pPr>
    </w:p>
    <w:p w:rsidR="00127E2D" w:rsidRDefault="00127E2D" w:rsidP="00127E2D">
      <w:pPr>
        <w:numPr>
          <w:ilvl w:val="0"/>
          <w:numId w:val="19"/>
        </w:numPr>
        <w:autoSpaceDE w:val="0"/>
        <w:autoSpaceDN w:val="0"/>
        <w:adjustRightInd w:val="0"/>
        <w:ind w:hanging="349"/>
        <w:jc w:val="both"/>
        <w:rPr>
          <w:rFonts w:cs="Arial"/>
          <w:sz w:val="24"/>
          <w:szCs w:val="24"/>
          <w:lang w:val="es-ES"/>
        </w:rPr>
      </w:pPr>
      <w:r w:rsidRPr="001D171E">
        <w:rPr>
          <w:rFonts w:cs="Arial"/>
          <w:sz w:val="24"/>
          <w:szCs w:val="24"/>
          <w:lang w:val="es-ES"/>
        </w:rPr>
        <w:t xml:space="preserve">Podrán contar con </w:t>
      </w:r>
      <w:r w:rsidRPr="006B2FBC">
        <w:rPr>
          <w:rFonts w:cs="Arial"/>
          <w:b/>
          <w:sz w:val="24"/>
          <w:szCs w:val="24"/>
          <w:lang w:val="es-ES"/>
        </w:rPr>
        <w:t>una institución (pública o privada) con capacidad de adoptar el resultado desarrollado</w:t>
      </w:r>
      <w:r w:rsidRPr="001D171E">
        <w:rPr>
          <w:rFonts w:cs="Arial"/>
          <w:sz w:val="24"/>
          <w:szCs w:val="24"/>
          <w:lang w:val="es-ES"/>
        </w:rPr>
        <w:t xml:space="preserve"> (entidad adoptante) que incluso puedan llegar a realizar aportes técnicos y/o financieros, y también podrán contar con instituciones que demanden de manera concreta los resultados desarrollados (entidad demandante). Esta posibilidad ayudará a valida</w:t>
      </w:r>
      <w:r>
        <w:rPr>
          <w:rFonts w:cs="Arial"/>
          <w:sz w:val="24"/>
          <w:szCs w:val="24"/>
          <w:lang w:val="es-ES"/>
        </w:rPr>
        <w:t xml:space="preserve">r el proyecto y los </w:t>
      </w:r>
      <w:r>
        <w:rPr>
          <w:rFonts w:cs="Arial"/>
          <w:sz w:val="24"/>
          <w:szCs w:val="24"/>
          <w:lang w:val="es-ES"/>
        </w:rPr>
        <w:lastRenderedPageBreak/>
        <w:t xml:space="preserve">objetivos presentados durante la instancia de </w:t>
      </w:r>
      <w:r w:rsidRPr="001D171E">
        <w:rPr>
          <w:rFonts w:cs="Arial"/>
          <w:sz w:val="24"/>
          <w:szCs w:val="24"/>
          <w:lang w:val="es-ES"/>
        </w:rPr>
        <w:t>evaluación, durante su ejecución (en caso de ser acreditado) y los resultados al final del mismo.</w:t>
      </w:r>
    </w:p>
    <w:p w:rsidR="00127E2D" w:rsidRDefault="00127E2D" w:rsidP="00127E2D">
      <w:pPr>
        <w:pStyle w:val="Prrafodelista"/>
        <w:rPr>
          <w:rFonts w:cs="Arial"/>
          <w:sz w:val="24"/>
          <w:szCs w:val="24"/>
          <w:lang w:val="es-ES"/>
        </w:rPr>
      </w:pPr>
    </w:p>
    <w:p w:rsidR="00127E2D" w:rsidRPr="001D171E" w:rsidRDefault="00127E2D" w:rsidP="00127E2D">
      <w:pPr>
        <w:autoSpaceDE w:val="0"/>
        <w:autoSpaceDN w:val="0"/>
        <w:adjustRightInd w:val="0"/>
        <w:ind w:left="1080"/>
        <w:jc w:val="both"/>
        <w:rPr>
          <w:rFonts w:cs="Arial"/>
          <w:sz w:val="24"/>
          <w:szCs w:val="24"/>
          <w:lang w:val="es-ES"/>
        </w:rPr>
      </w:pPr>
    </w:p>
    <w:p w:rsidR="00127E2D" w:rsidRDefault="00127E2D" w:rsidP="00127E2D">
      <w:pPr>
        <w:numPr>
          <w:ilvl w:val="0"/>
          <w:numId w:val="19"/>
        </w:numPr>
        <w:autoSpaceDE w:val="0"/>
        <w:autoSpaceDN w:val="0"/>
        <w:adjustRightInd w:val="0"/>
        <w:ind w:hanging="349"/>
        <w:jc w:val="both"/>
        <w:rPr>
          <w:rFonts w:cs="Arial"/>
          <w:sz w:val="24"/>
          <w:szCs w:val="24"/>
          <w:lang w:val="es-ES"/>
        </w:rPr>
      </w:pPr>
      <w:r>
        <w:rPr>
          <w:rFonts w:cs="Arial"/>
          <w:sz w:val="24"/>
          <w:szCs w:val="24"/>
          <w:lang w:val="es-ES"/>
        </w:rPr>
        <w:t xml:space="preserve">Podrán tener un objetivo justificado en </w:t>
      </w:r>
      <w:r w:rsidRPr="006B2FBC">
        <w:rPr>
          <w:rFonts w:cs="Arial"/>
          <w:b/>
          <w:sz w:val="24"/>
          <w:szCs w:val="24"/>
          <w:lang w:val="es-ES"/>
        </w:rPr>
        <w:t xml:space="preserve">intereses determinados por las instituciones demandantes o adoptantes </w:t>
      </w:r>
      <w:r w:rsidRPr="00B00F8C">
        <w:rPr>
          <w:rFonts w:cs="Arial"/>
          <w:sz w:val="24"/>
          <w:szCs w:val="24"/>
          <w:lang w:val="es-ES"/>
        </w:rPr>
        <w:t>de los proyectos y constituirse como problema de relevancia local o regional.</w:t>
      </w:r>
    </w:p>
    <w:p w:rsidR="00127E2D" w:rsidRDefault="00127E2D" w:rsidP="00127E2D">
      <w:pPr>
        <w:autoSpaceDE w:val="0"/>
        <w:autoSpaceDN w:val="0"/>
        <w:adjustRightInd w:val="0"/>
        <w:ind w:left="1080"/>
        <w:jc w:val="both"/>
        <w:rPr>
          <w:rFonts w:cs="Arial"/>
          <w:sz w:val="24"/>
          <w:szCs w:val="24"/>
          <w:lang w:val="es-ES"/>
        </w:rPr>
      </w:pPr>
    </w:p>
    <w:p w:rsidR="00127E2D" w:rsidRDefault="00127E2D" w:rsidP="00127E2D">
      <w:pPr>
        <w:numPr>
          <w:ilvl w:val="0"/>
          <w:numId w:val="19"/>
        </w:numPr>
        <w:autoSpaceDE w:val="0"/>
        <w:autoSpaceDN w:val="0"/>
        <w:adjustRightInd w:val="0"/>
        <w:ind w:hanging="349"/>
        <w:jc w:val="both"/>
        <w:rPr>
          <w:rFonts w:cs="Arial"/>
          <w:sz w:val="24"/>
          <w:szCs w:val="24"/>
          <w:lang w:val="es-ES"/>
        </w:rPr>
      </w:pPr>
      <w:r>
        <w:rPr>
          <w:rFonts w:cs="Arial"/>
          <w:sz w:val="24"/>
          <w:szCs w:val="24"/>
          <w:lang w:val="es-ES"/>
        </w:rPr>
        <w:t xml:space="preserve">Dado que estos proyectos se presentan para resolver problemáticas complejas, se deberá explicitar </w:t>
      </w:r>
      <w:r w:rsidRPr="006B2FBC">
        <w:rPr>
          <w:rFonts w:cs="Arial"/>
          <w:b/>
          <w:sz w:val="24"/>
          <w:szCs w:val="24"/>
          <w:lang w:val="es-ES"/>
        </w:rPr>
        <w:t>aplicabilidad y transferencia</w:t>
      </w:r>
      <w:r w:rsidRPr="00FC03CF">
        <w:rPr>
          <w:rFonts w:cs="Arial"/>
          <w:sz w:val="24"/>
          <w:szCs w:val="24"/>
          <w:lang w:val="es-ES"/>
        </w:rPr>
        <w:t xml:space="preserve"> dándose </w:t>
      </w:r>
      <w:r>
        <w:rPr>
          <w:rFonts w:cs="Arial"/>
          <w:sz w:val="24"/>
          <w:szCs w:val="24"/>
          <w:lang w:val="es-ES"/>
        </w:rPr>
        <w:t>especial atención a la selección y justificación del problema en términos de su carácter de demanda efectiva de la sociedad.</w:t>
      </w:r>
    </w:p>
    <w:p w:rsidR="00127E2D" w:rsidRDefault="00127E2D" w:rsidP="00127E2D">
      <w:pPr>
        <w:autoSpaceDE w:val="0"/>
        <w:autoSpaceDN w:val="0"/>
        <w:adjustRightInd w:val="0"/>
        <w:jc w:val="both"/>
        <w:rPr>
          <w:rFonts w:cs="Arial"/>
          <w:sz w:val="24"/>
          <w:szCs w:val="24"/>
          <w:lang w:val="es-ES"/>
        </w:rPr>
      </w:pPr>
    </w:p>
    <w:p w:rsidR="00127E2D" w:rsidRPr="00B00F8C" w:rsidRDefault="00127E2D" w:rsidP="00127E2D">
      <w:pPr>
        <w:autoSpaceDE w:val="0"/>
        <w:autoSpaceDN w:val="0"/>
        <w:adjustRightInd w:val="0"/>
        <w:jc w:val="both"/>
        <w:rPr>
          <w:rFonts w:cs="Arial"/>
          <w:sz w:val="24"/>
          <w:szCs w:val="24"/>
          <w:lang w:val="es-ES"/>
        </w:rPr>
      </w:pPr>
      <w:r>
        <w:rPr>
          <w:rFonts w:cs="Arial"/>
          <w:sz w:val="24"/>
          <w:szCs w:val="24"/>
          <w:lang w:val="es-ES"/>
        </w:rPr>
        <w:t>Los proyectos s</w:t>
      </w:r>
      <w:r w:rsidRPr="00B00F8C">
        <w:rPr>
          <w:rFonts w:cs="Arial"/>
          <w:sz w:val="24"/>
          <w:szCs w:val="24"/>
          <w:lang w:val="es-ES"/>
        </w:rPr>
        <w:t xml:space="preserve">erán evaluados por una Comisión Asesora Interdisciplinaria Ad-hoc integrada por expertos académicos y no académicos </w:t>
      </w:r>
      <w:r>
        <w:rPr>
          <w:rFonts w:cs="Arial"/>
          <w:sz w:val="24"/>
          <w:szCs w:val="24"/>
          <w:lang w:val="es-ES"/>
        </w:rPr>
        <w:t xml:space="preserve">(idóneos y representantes de los sectores beneficiarios) </w:t>
      </w:r>
      <w:r w:rsidRPr="00B00F8C">
        <w:rPr>
          <w:rFonts w:cs="Arial"/>
          <w:sz w:val="24"/>
          <w:szCs w:val="24"/>
          <w:lang w:val="es-ES"/>
        </w:rPr>
        <w:t>a propuesta de la Secretaría de Ciencia y Técnica.</w:t>
      </w:r>
    </w:p>
    <w:p w:rsidR="00127E2D" w:rsidRDefault="00127E2D" w:rsidP="00127E2D">
      <w:pPr>
        <w:autoSpaceDE w:val="0"/>
        <w:autoSpaceDN w:val="0"/>
        <w:adjustRightInd w:val="0"/>
        <w:rPr>
          <w:rFonts w:cs="Arial"/>
          <w:b/>
          <w:bCs/>
          <w:color w:val="000000"/>
          <w:sz w:val="24"/>
          <w:szCs w:val="24"/>
          <w:lang w:val="es-ES"/>
        </w:rPr>
      </w:pPr>
    </w:p>
    <w:p w:rsidR="00127E2D" w:rsidRDefault="00127E2D" w:rsidP="00127E2D">
      <w:pPr>
        <w:autoSpaceDE w:val="0"/>
        <w:autoSpaceDN w:val="0"/>
        <w:adjustRightInd w:val="0"/>
        <w:jc w:val="both"/>
        <w:rPr>
          <w:rFonts w:cs="Arial"/>
          <w:color w:val="000000"/>
          <w:sz w:val="24"/>
          <w:szCs w:val="24"/>
          <w:highlight w:val="yellow"/>
          <w:lang w:val="es-ES"/>
        </w:rPr>
      </w:pPr>
      <w:r w:rsidRPr="007E63FF">
        <w:rPr>
          <w:rFonts w:cs="Arial"/>
          <w:color w:val="000000"/>
          <w:sz w:val="24"/>
          <w:szCs w:val="24"/>
          <w:lang w:val="es-ES"/>
        </w:rPr>
        <w:t>Podrán presentarse proyectos en la</w:t>
      </w:r>
      <w:r>
        <w:rPr>
          <w:rFonts w:cs="Arial"/>
          <w:color w:val="000000"/>
          <w:sz w:val="24"/>
          <w:szCs w:val="24"/>
          <w:lang w:val="es-ES"/>
        </w:rPr>
        <w:t>s</w:t>
      </w:r>
      <w:r w:rsidRPr="007E63FF">
        <w:rPr>
          <w:rFonts w:cs="Arial"/>
          <w:color w:val="000000"/>
          <w:sz w:val="24"/>
          <w:szCs w:val="24"/>
          <w:lang w:val="es-ES"/>
        </w:rPr>
        <w:t xml:space="preserve"> </w:t>
      </w:r>
      <w:r>
        <w:rPr>
          <w:rFonts w:cs="Arial"/>
          <w:color w:val="000000"/>
          <w:sz w:val="24"/>
          <w:szCs w:val="24"/>
          <w:lang w:val="es-ES"/>
        </w:rPr>
        <w:t>modalidades</w:t>
      </w:r>
      <w:r w:rsidRPr="007E63FF">
        <w:rPr>
          <w:rFonts w:cs="Arial"/>
          <w:color w:val="000000"/>
          <w:sz w:val="24"/>
          <w:szCs w:val="24"/>
          <w:lang w:val="es-ES"/>
        </w:rPr>
        <w:t xml:space="preserve"> y con los requisitos que se enumeran </w:t>
      </w:r>
      <w:r>
        <w:rPr>
          <w:rFonts w:cs="Arial"/>
          <w:color w:val="000000"/>
          <w:sz w:val="24"/>
          <w:szCs w:val="24"/>
          <w:lang w:val="es-ES"/>
        </w:rPr>
        <w:t>a continuació</w:t>
      </w:r>
      <w:r w:rsidRPr="00A225CE">
        <w:rPr>
          <w:rFonts w:cs="Arial"/>
          <w:color w:val="000000"/>
          <w:sz w:val="24"/>
          <w:szCs w:val="24"/>
          <w:lang w:val="es-ES"/>
        </w:rPr>
        <w:t>n:</w:t>
      </w:r>
    </w:p>
    <w:p w:rsidR="00127E2D" w:rsidRDefault="00127E2D" w:rsidP="00127E2D">
      <w:pPr>
        <w:autoSpaceDE w:val="0"/>
        <w:autoSpaceDN w:val="0"/>
        <w:adjustRightInd w:val="0"/>
        <w:jc w:val="both"/>
        <w:rPr>
          <w:rFonts w:cs="Arial"/>
          <w:color w:val="000000"/>
          <w:sz w:val="24"/>
          <w:szCs w:val="24"/>
          <w:highlight w:val="yellow"/>
          <w:lang w:val="es-ES"/>
        </w:rPr>
      </w:pPr>
      <w:r>
        <w:rPr>
          <w:rFonts w:cs="Arial"/>
          <w:color w:val="000000"/>
          <w:sz w:val="24"/>
          <w:szCs w:val="24"/>
          <w:highlight w:val="yellow"/>
          <w:lang w:val="es-ES"/>
        </w:rPr>
        <w:t xml:space="preserve"> </w:t>
      </w:r>
    </w:p>
    <w:p w:rsidR="00127E2D" w:rsidRPr="006B2FBC" w:rsidRDefault="00127E2D" w:rsidP="00127E2D">
      <w:pPr>
        <w:ind w:left="709" w:hanging="1"/>
        <w:jc w:val="both"/>
        <w:rPr>
          <w:rFonts w:cs="Arial"/>
          <w:sz w:val="24"/>
          <w:szCs w:val="24"/>
        </w:rPr>
      </w:pPr>
      <w:r w:rsidRPr="006B2FBC">
        <w:rPr>
          <w:rFonts w:cs="Arial"/>
          <w:b/>
          <w:color w:val="000000"/>
          <w:sz w:val="24"/>
          <w:szCs w:val="24"/>
        </w:rPr>
        <w:t>Proyectos Modalidad A:</w:t>
      </w:r>
      <w:r w:rsidRPr="006B2FBC">
        <w:rPr>
          <w:rFonts w:cs="Arial"/>
          <w:color w:val="000000"/>
          <w:sz w:val="24"/>
          <w:szCs w:val="24"/>
        </w:rPr>
        <w:t xml:space="preserve"> </w:t>
      </w:r>
      <w:r w:rsidRPr="006B2FBC">
        <w:rPr>
          <w:rFonts w:cs="Arial"/>
          <w:sz w:val="24"/>
          <w:szCs w:val="24"/>
        </w:rPr>
        <w:t xml:space="preserve">Proyecto cuyo director e integrantes demuestran una trayectoria en investigación, desarrollo y transferencia </w:t>
      </w:r>
      <w:r w:rsidRPr="006B2FBC">
        <w:rPr>
          <w:rFonts w:cs="Arial"/>
          <w:b/>
          <w:sz w:val="24"/>
          <w:szCs w:val="24"/>
        </w:rPr>
        <w:t>en la temática</w:t>
      </w:r>
      <w:r w:rsidRPr="006B2FBC">
        <w:rPr>
          <w:rFonts w:cs="Arial"/>
          <w:sz w:val="24"/>
          <w:szCs w:val="24"/>
        </w:rPr>
        <w:t xml:space="preserve"> que presentan y/o en otras relacionadas directamente en su área de experiencia. </w:t>
      </w:r>
    </w:p>
    <w:p w:rsidR="00127E2D" w:rsidRPr="006B2FBC" w:rsidRDefault="00127E2D" w:rsidP="00127E2D">
      <w:pPr>
        <w:pStyle w:val="Prrafodelista"/>
        <w:numPr>
          <w:ilvl w:val="0"/>
          <w:numId w:val="28"/>
        </w:numPr>
        <w:autoSpaceDE w:val="0"/>
        <w:autoSpaceDN w:val="0"/>
        <w:adjustRightInd w:val="0"/>
        <w:jc w:val="both"/>
        <w:rPr>
          <w:rFonts w:cs="Arial"/>
          <w:color w:val="000000"/>
          <w:sz w:val="24"/>
          <w:szCs w:val="24"/>
        </w:rPr>
      </w:pPr>
    </w:p>
    <w:p w:rsidR="00127E2D" w:rsidRDefault="00127E2D" w:rsidP="00127E2D">
      <w:pPr>
        <w:pStyle w:val="Prrafodelista"/>
        <w:numPr>
          <w:ilvl w:val="0"/>
          <w:numId w:val="28"/>
        </w:numPr>
        <w:autoSpaceDE w:val="0"/>
        <w:autoSpaceDN w:val="0"/>
        <w:adjustRightInd w:val="0"/>
        <w:jc w:val="both"/>
        <w:rPr>
          <w:rFonts w:cs="Arial"/>
          <w:sz w:val="24"/>
          <w:szCs w:val="24"/>
        </w:rPr>
      </w:pPr>
      <w:r w:rsidRPr="006B2FBC">
        <w:rPr>
          <w:rFonts w:cs="Arial"/>
          <w:b/>
          <w:color w:val="000000"/>
          <w:sz w:val="24"/>
          <w:szCs w:val="24"/>
        </w:rPr>
        <w:t>Proyectos Modalidad B:</w:t>
      </w:r>
      <w:r w:rsidRPr="006B2FBC">
        <w:rPr>
          <w:rFonts w:cs="Arial"/>
          <w:color w:val="000000"/>
          <w:sz w:val="24"/>
          <w:szCs w:val="24"/>
        </w:rPr>
        <w:t xml:space="preserve"> </w:t>
      </w:r>
      <w:r w:rsidRPr="006B2FBC">
        <w:rPr>
          <w:rFonts w:cs="Arial"/>
          <w:sz w:val="24"/>
          <w:szCs w:val="24"/>
        </w:rPr>
        <w:t>Proyecto cuyo director e integrantes demuestran una trayectoria en investigación, desarrollo</w:t>
      </w:r>
      <w:r>
        <w:rPr>
          <w:rFonts w:cs="Arial"/>
          <w:sz w:val="24"/>
          <w:szCs w:val="24"/>
        </w:rPr>
        <w:t xml:space="preserve"> y transferencia</w:t>
      </w:r>
      <w:r w:rsidRPr="00D90C5F">
        <w:rPr>
          <w:rFonts w:cs="Arial"/>
          <w:sz w:val="24"/>
          <w:szCs w:val="24"/>
        </w:rPr>
        <w:t xml:space="preserve"> </w:t>
      </w:r>
      <w:r w:rsidRPr="006B2FBC">
        <w:rPr>
          <w:rFonts w:cs="Arial"/>
          <w:b/>
          <w:sz w:val="24"/>
          <w:szCs w:val="24"/>
        </w:rPr>
        <w:t xml:space="preserve">en temáticas </w:t>
      </w:r>
      <w:r>
        <w:rPr>
          <w:rFonts w:cs="Arial"/>
          <w:b/>
          <w:sz w:val="24"/>
          <w:szCs w:val="24"/>
        </w:rPr>
        <w:t>próximas</w:t>
      </w:r>
      <w:r>
        <w:rPr>
          <w:rFonts w:cs="Arial"/>
          <w:sz w:val="24"/>
          <w:szCs w:val="24"/>
        </w:rPr>
        <w:t xml:space="preserve">, total o parcialmente, a las del proyecto presentado y que busquen por medio del mismo iniciar un camino de investigación, desarrollo y transferencia en la nueva temática presentada, que sea original en la Universidad de Buenos Aires. </w:t>
      </w:r>
    </w:p>
    <w:p w:rsidR="00127E2D" w:rsidRDefault="00127E2D" w:rsidP="00127E2D">
      <w:pPr>
        <w:autoSpaceDE w:val="0"/>
        <w:autoSpaceDN w:val="0"/>
        <w:adjustRightInd w:val="0"/>
        <w:jc w:val="both"/>
        <w:rPr>
          <w:rFonts w:cs="Arial"/>
          <w:color w:val="000000"/>
          <w:sz w:val="24"/>
          <w:szCs w:val="24"/>
        </w:rPr>
      </w:pPr>
    </w:p>
    <w:p w:rsidR="00127E2D" w:rsidRDefault="00127E2D" w:rsidP="00127E2D">
      <w:pPr>
        <w:pStyle w:val="Prrafodelista"/>
        <w:autoSpaceDE w:val="0"/>
        <w:autoSpaceDN w:val="0"/>
        <w:adjustRightInd w:val="0"/>
        <w:ind w:left="0"/>
        <w:jc w:val="both"/>
        <w:rPr>
          <w:rFonts w:cs="Arial"/>
          <w:b/>
          <w:color w:val="000000"/>
          <w:sz w:val="24"/>
          <w:szCs w:val="24"/>
        </w:rPr>
      </w:pPr>
      <w:r>
        <w:rPr>
          <w:rFonts w:cs="Arial"/>
          <w:b/>
          <w:color w:val="000000"/>
          <w:sz w:val="24"/>
          <w:szCs w:val="24"/>
        </w:rPr>
        <w:t xml:space="preserve">Estructura de los proyectos </w:t>
      </w:r>
    </w:p>
    <w:p w:rsidR="00127E2D" w:rsidRPr="004A70EA" w:rsidRDefault="00127E2D" w:rsidP="00127E2D">
      <w:pPr>
        <w:pStyle w:val="Prrafodelista"/>
        <w:autoSpaceDE w:val="0"/>
        <w:autoSpaceDN w:val="0"/>
        <w:adjustRightInd w:val="0"/>
        <w:ind w:left="0"/>
        <w:jc w:val="both"/>
        <w:rPr>
          <w:rFonts w:cs="Arial"/>
          <w:sz w:val="24"/>
          <w:szCs w:val="24"/>
          <w:lang w:eastAsia="es-ES_tradnl"/>
        </w:rPr>
      </w:pPr>
    </w:p>
    <w:p w:rsidR="00127E2D" w:rsidRPr="006B2FBC" w:rsidRDefault="00127E2D" w:rsidP="00127E2D">
      <w:pPr>
        <w:jc w:val="both"/>
        <w:rPr>
          <w:rFonts w:cs="Arial"/>
          <w:sz w:val="24"/>
          <w:szCs w:val="24"/>
        </w:rPr>
      </w:pPr>
      <w:r w:rsidRPr="006B2FBC">
        <w:rPr>
          <w:rFonts w:cs="Arial"/>
          <w:sz w:val="24"/>
          <w:szCs w:val="24"/>
        </w:rPr>
        <w:t xml:space="preserve">Son dirigidos por un director y al menos un codirector pertenecientes a facultades, grupos y/o disciplinas distintas. Tanto el Director como el o los Codirectores deberán ser docentes </w:t>
      </w:r>
      <w:r>
        <w:rPr>
          <w:rFonts w:cs="Arial"/>
          <w:sz w:val="24"/>
          <w:szCs w:val="24"/>
        </w:rPr>
        <w:t xml:space="preserve">rentados </w:t>
      </w:r>
      <w:r w:rsidRPr="006B2FBC">
        <w:rPr>
          <w:rFonts w:cs="Arial"/>
          <w:sz w:val="24"/>
          <w:szCs w:val="24"/>
        </w:rPr>
        <w:t>con experiencia en la dirección o codirección de proyectos, con méritos relevantes en la actividad científica y/o de desarrollo, transferencia y cooperación más allá de la propia universidad.</w:t>
      </w:r>
    </w:p>
    <w:p w:rsidR="00127E2D" w:rsidRPr="006B2FBC" w:rsidRDefault="00127E2D" w:rsidP="00127E2D">
      <w:pPr>
        <w:jc w:val="both"/>
        <w:rPr>
          <w:rFonts w:cs="Arial"/>
          <w:sz w:val="24"/>
          <w:szCs w:val="24"/>
        </w:rPr>
      </w:pPr>
    </w:p>
    <w:p w:rsidR="00127E2D" w:rsidRDefault="00127E2D" w:rsidP="00127E2D">
      <w:pPr>
        <w:jc w:val="both"/>
        <w:rPr>
          <w:rFonts w:cs="Arial"/>
          <w:color w:val="000000"/>
          <w:sz w:val="24"/>
          <w:szCs w:val="24"/>
        </w:rPr>
      </w:pPr>
      <w:r w:rsidRPr="006B2FBC">
        <w:rPr>
          <w:rFonts w:cs="Arial"/>
          <w:sz w:val="24"/>
          <w:szCs w:val="24"/>
        </w:rPr>
        <w:t xml:space="preserve">Deberán estar compuestos por lo menos por cuatro (4) integrantes, entre ellos UN (1) investigador formado </w:t>
      </w:r>
      <w:r w:rsidRPr="006B2FBC">
        <w:rPr>
          <w:rFonts w:cs="Arial"/>
          <w:color w:val="000000"/>
          <w:sz w:val="24"/>
          <w:szCs w:val="24"/>
        </w:rPr>
        <w:t xml:space="preserve">incluido el Director, Codirector o Investigadores y al menos DOS </w:t>
      </w:r>
      <w:r w:rsidRPr="006B2FBC">
        <w:rPr>
          <w:rFonts w:cs="Arial"/>
          <w:color w:val="000000"/>
          <w:sz w:val="24"/>
          <w:szCs w:val="24"/>
        </w:rPr>
        <w:lastRenderedPageBreak/>
        <w:t>(2) integrantes que podrán ser investigadores</w:t>
      </w:r>
      <w:r w:rsidRPr="00F54881">
        <w:rPr>
          <w:rFonts w:cs="Arial"/>
          <w:color w:val="000000"/>
          <w:sz w:val="24"/>
          <w:szCs w:val="24"/>
        </w:rPr>
        <w:t xml:space="preserve"> </w:t>
      </w:r>
      <w:r>
        <w:rPr>
          <w:rFonts w:cs="Arial"/>
          <w:color w:val="000000"/>
          <w:sz w:val="24"/>
          <w:szCs w:val="24"/>
        </w:rPr>
        <w:t>en formación o investigadores estudiantes de grado</w:t>
      </w:r>
      <w:r w:rsidRPr="00F54881">
        <w:rPr>
          <w:rFonts w:cs="Arial"/>
          <w:color w:val="000000"/>
          <w:sz w:val="24"/>
          <w:szCs w:val="24"/>
        </w:rPr>
        <w:t xml:space="preserve"> </w:t>
      </w:r>
      <w:r>
        <w:rPr>
          <w:rFonts w:cs="Arial"/>
          <w:color w:val="000000"/>
          <w:sz w:val="24"/>
          <w:szCs w:val="24"/>
        </w:rPr>
        <w:t>y</w:t>
      </w:r>
      <w:r w:rsidRPr="00F54881">
        <w:rPr>
          <w:rFonts w:cs="Arial"/>
          <w:color w:val="000000"/>
          <w:sz w:val="24"/>
          <w:szCs w:val="24"/>
        </w:rPr>
        <w:t xml:space="preserve"> representant</w:t>
      </w:r>
      <w:r>
        <w:rPr>
          <w:rFonts w:cs="Arial"/>
          <w:color w:val="000000"/>
          <w:sz w:val="24"/>
          <w:szCs w:val="24"/>
        </w:rPr>
        <w:t>es</w:t>
      </w:r>
      <w:r w:rsidRPr="00F54881">
        <w:rPr>
          <w:rFonts w:cs="Arial"/>
          <w:color w:val="000000"/>
          <w:sz w:val="24"/>
          <w:szCs w:val="24"/>
        </w:rPr>
        <w:t xml:space="preserve"> de las entidades adoptantes/demandantes</w:t>
      </w:r>
      <w:r>
        <w:rPr>
          <w:rFonts w:cs="Arial"/>
          <w:color w:val="000000"/>
          <w:sz w:val="24"/>
          <w:szCs w:val="24"/>
        </w:rPr>
        <w:t xml:space="preserve">, en caso de existir, </w:t>
      </w:r>
      <w:r w:rsidRPr="00F54881">
        <w:rPr>
          <w:rFonts w:cs="Arial"/>
          <w:color w:val="000000"/>
          <w:sz w:val="24"/>
          <w:szCs w:val="24"/>
        </w:rPr>
        <w:t xml:space="preserve">para </w:t>
      </w:r>
      <w:r>
        <w:rPr>
          <w:rFonts w:cs="Arial"/>
          <w:color w:val="000000"/>
          <w:sz w:val="24"/>
          <w:szCs w:val="24"/>
        </w:rPr>
        <w:t>favorecer</w:t>
      </w:r>
      <w:r w:rsidRPr="00F54881">
        <w:rPr>
          <w:rFonts w:cs="Arial"/>
          <w:color w:val="000000"/>
          <w:sz w:val="24"/>
          <w:szCs w:val="24"/>
        </w:rPr>
        <w:t xml:space="preserve"> la construcción mancomunada de la propuesta y la efectiva adopción de los resultados</w:t>
      </w:r>
      <w:r>
        <w:rPr>
          <w:rFonts w:cs="Arial"/>
          <w:color w:val="000000"/>
          <w:sz w:val="24"/>
          <w:szCs w:val="24"/>
        </w:rPr>
        <w:t>.</w:t>
      </w:r>
    </w:p>
    <w:p w:rsidR="00127E2D" w:rsidRDefault="00127E2D" w:rsidP="00127E2D">
      <w:pPr>
        <w:jc w:val="both"/>
        <w:rPr>
          <w:rFonts w:cs="Arial"/>
          <w:sz w:val="24"/>
          <w:szCs w:val="24"/>
        </w:rPr>
      </w:pPr>
      <w:r>
        <w:rPr>
          <w:rFonts w:cs="Arial"/>
          <w:sz w:val="24"/>
          <w:szCs w:val="24"/>
        </w:rPr>
        <w:t xml:space="preserve"> </w:t>
      </w:r>
    </w:p>
    <w:p w:rsidR="00127E2D" w:rsidRDefault="00127E2D" w:rsidP="00127E2D">
      <w:pPr>
        <w:jc w:val="both"/>
        <w:rPr>
          <w:rFonts w:cs="Arial"/>
          <w:sz w:val="24"/>
          <w:szCs w:val="24"/>
        </w:rPr>
      </w:pPr>
      <w:r w:rsidRPr="007E63FF">
        <w:rPr>
          <w:rFonts w:cs="Arial"/>
          <w:sz w:val="24"/>
          <w:szCs w:val="24"/>
        </w:rPr>
        <w:t>Los codirectores deb</w:t>
      </w:r>
      <w:r>
        <w:rPr>
          <w:rFonts w:cs="Arial"/>
          <w:sz w:val="24"/>
          <w:szCs w:val="24"/>
        </w:rPr>
        <w:t>erán contar con antecedentes y experiencias en la temática</w:t>
      </w:r>
      <w:r w:rsidRPr="007E63FF">
        <w:rPr>
          <w:rFonts w:cs="Arial"/>
          <w:sz w:val="24"/>
          <w:szCs w:val="24"/>
        </w:rPr>
        <w:t>, de forma tal que permita garantizar la continuidad del proyecto en</w:t>
      </w:r>
      <w:r>
        <w:rPr>
          <w:rFonts w:cs="Arial"/>
          <w:sz w:val="24"/>
          <w:szCs w:val="24"/>
        </w:rPr>
        <w:t xml:space="preserve"> caso de ausencia del director.</w:t>
      </w:r>
    </w:p>
    <w:p w:rsidR="00127E2D" w:rsidRPr="007E63FF" w:rsidRDefault="00127E2D" w:rsidP="00127E2D">
      <w:pPr>
        <w:jc w:val="both"/>
        <w:rPr>
          <w:rFonts w:cs="Arial"/>
          <w:sz w:val="24"/>
          <w:szCs w:val="24"/>
        </w:rPr>
      </w:pPr>
    </w:p>
    <w:p w:rsidR="00127E2D" w:rsidRDefault="00127E2D" w:rsidP="00127E2D">
      <w:pPr>
        <w:jc w:val="both"/>
        <w:rPr>
          <w:rFonts w:cs="Arial"/>
          <w:color w:val="000000"/>
          <w:sz w:val="24"/>
          <w:szCs w:val="24"/>
        </w:rPr>
      </w:pPr>
      <w:r w:rsidRPr="007E63FF">
        <w:rPr>
          <w:rFonts w:cs="Arial"/>
          <w:color w:val="000000"/>
          <w:sz w:val="24"/>
          <w:szCs w:val="24"/>
        </w:rPr>
        <w:t>E</w:t>
      </w:r>
      <w:r>
        <w:rPr>
          <w:rFonts w:cs="Arial"/>
          <w:color w:val="000000"/>
          <w:sz w:val="24"/>
          <w:szCs w:val="24"/>
        </w:rPr>
        <w:t xml:space="preserve">n la presentación el Director, el Codirector y los integrantes </w:t>
      </w:r>
      <w:r w:rsidRPr="007E63FF">
        <w:rPr>
          <w:rFonts w:cs="Arial"/>
          <w:color w:val="000000"/>
          <w:sz w:val="24"/>
          <w:szCs w:val="24"/>
        </w:rPr>
        <w:t>deberán incluir</w:t>
      </w:r>
      <w:r>
        <w:rPr>
          <w:rFonts w:cs="Arial"/>
          <w:color w:val="000000"/>
          <w:sz w:val="24"/>
          <w:szCs w:val="24"/>
        </w:rPr>
        <w:t xml:space="preserve"> antecedentes relacionados con</w:t>
      </w:r>
      <w:r w:rsidRPr="007E63FF">
        <w:rPr>
          <w:rFonts w:cs="Arial"/>
          <w:color w:val="000000"/>
          <w:sz w:val="24"/>
          <w:szCs w:val="24"/>
        </w:rPr>
        <w:t>:</w:t>
      </w:r>
    </w:p>
    <w:p w:rsidR="00127E2D" w:rsidRPr="00F54881" w:rsidRDefault="00127E2D" w:rsidP="00127E2D">
      <w:pPr>
        <w:numPr>
          <w:ilvl w:val="0"/>
          <w:numId w:val="4"/>
        </w:numPr>
        <w:tabs>
          <w:tab w:val="left" w:pos="540"/>
        </w:tabs>
        <w:ind w:left="357" w:hanging="357"/>
        <w:rPr>
          <w:rFonts w:cs="Arial"/>
          <w:sz w:val="24"/>
          <w:szCs w:val="24"/>
          <w:lang w:val="es-ES"/>
        </w:rPr>
      </w:pPr>
      <w:r>
        <w:rPr>
          <w:rFonts w:cs="Arial"/>
          <w:sz w:val="24"/>
          <w:szCs w:val="24"/>
          <w:lang w:val="es-ES"/>
        </w:rPr>
        <w:t>Actividades con</w:t>
      </w:r>
      <w:r w:rsidRPr="00F54881">
        <w:rPr>
          <w:rFonts w:cs="Arial"/>
          <w:sz w:val="24"/>
          <w:szCs w:val="24"/>
          <w:lang w:val="es-ES"/>
        </w:rPr>
        <w:t xml:space="preserve"> enfoque</w:t>
      </w:r>
      <w:r>
        <w:rPr>
          <w:rFonts w:cs="Arial"/>
          <w:sz w:val="24"/>
          <w:szCs w:val="24"/>
          <w:lang w:val="es-ES"/>
        </w:rPr>
        <w:t>s</w:t>
      </w:r>
      <w:r w:rsidRPr="00F54881">
        <w:rPr>
          <w:rFonts w:cs="Arial"/>
          <w:sz w:val="24"/>
          <w:szCs w:val="24"/>
          <w:lang w:val="es-ES"/>
        </w:rPr>
        <w:t xml:space="preserve"> interdisciplinario</w:t>
      </w:r>
      <w:r>
        <w:rPr>
          <w:rFonts w:cs="Arial"/>
          <w:sz w:val="24"/>
          <w:szCs w:val="24"/>
          <w:lang w:val="es-ES"/>
        </w:rPr>
        <w:t>s en relación al</w:t>
      </w:r>
      <w:r w:rsidRPr="00F54881">
        <w:rPr>
          <w:rFonts w:cs="Arial"/>
          <w:sz w:val="24"/>
          <w:szCs w:val="24"/>
          <w:lang w:val="es-ES"/>
        </w:rPr>
        <w:t xml:space="preserve"> proyecto;</w:t>
      </w:r>
    </w:p>
    <w:p w:rsidR="00127E2D" w:rsidRPr="00C40E94" w:rsidRDefault="00127E2D" w:rsidP="00127E2D">
      <w:pPr>
        <w:numPr>
          <w:ilvl w:val="0"/>
          <w:numId w:val="4"/>
        </w:numPr>
        <w:tabs>
          <w:tab w:val="left" w:pos="540"/>
        </w:tabs>
        <w:ind w:left="357" w:hanging="357"/>
        <w:rPr>
          <w:rStyle w:val="Textoennegrita"/>
          <w:rFonts w:cs="Arial"/>
          <w:b w:val="0"/>
          <w:bCs w:val="0"/>
          <w:sz w:val="24"/>
          <w:szCs w:val="24"/>
          <w:lang w:val="es-ES"/>
        </w:rPr>
      </w:pPr>
      <w:r>
        <w:rPr>
          <w:rStyle w:val="Textoennegrita"/>
          <w:rFonts w:cs="Arial"/>
          <w:b w:val="0"/>
          <w:sz w:val="24"/>
          <w:szCs w:val="24"/>
        </w:rPr>
        <w:t>Actividades de transferencia;</w:t>
      </w:r>
    </w:p>
    <w:p w:rsidR="00127E2D" w:rsidRPr="00F54881" w:rsidRDefault="00127E2D" w:rsidP="00127E2D">
      <w:pPr>
        <w:numPr>
          <w:ilvl w:val="0"/>
          <w:numId w:val="4"/>
        </w:numPr>
        <w:tabs>
          <w:tab w:val="left" w:pos="540"/>
        </w:tabs>
        <w:ind w:left="357" w:hanging="357"/>
        <w:rPr>
          <w:rStyle w:val="Textoennegrita"/>
          <w:rFonts w:cs="Arial"/>
          <w:b w:val="0"/>
          <w:bCs w:val="0"/>
          <w:sz w:val="24"/>
          <w:szCs w:val="24"/>
          <w:lang w:val="es-ES"/>
        </w:rPr>
      </w:pPr>
      <w:r>
        <w:rPr>
          <w:rStyle w:val="Textoennegrita"/>
          <w:rFonts w:cs="Arial"/>
          <w:b w:val="0"/>
          <w:sz w:val="24"/>
          <w:szCs w:val="24"/>
        </w:rPr>
        <w:t>Actividad de servicios dentro o fuera de la Universidad;</w:t>
      </w:r>
    </w:p>
    <w:p w:rsidR="00127E2D" w:rsidRPr="00F54881" w:rsidRDefault="00127E2D" w:rsidP="00127E2D">
      <w:pPr>
        <w:numPr>
          <w:ilvl w:val="0"/>
          <w:numId w:val="4"/>
        </w:numPr>
        <w:tabs>
          <w:tab w:val="left" w:pos="540"/>
        </w:tabs>
        <w:ind w:left="357" w:hanging="357"/>
        <w:rPr>
          <w:rStyle w:val="Textoennegrita"/>
          <w:rFonts w:cs="Arial"/>
          <w:b w:val="0"/>
          <w:bCs w:val="0"/>
          <w:sz w:val="24"/>
          <w:szCs w:val="24"/>
          <w:lang w:val="es-ES"/>
        </w:rPr>
      </w:pPr>
      <w:r w:rsidRPr="00F54881">
        <w:rPr>
          <w:rStyle w:val="Textoennegrita"/>
          <w:rFonts w:cs="Arial"/>
          <w:b w:val="0"/>
          <w:sz w:val="24"/>
          <w:szCs w:val="24"/>
          <w:lang w:val="es-ES"/>
        </w:rPr>
        <w:t>Resultados de propiedad intelectual incluyendo patentes en trámite o concedidas, derecho de autor, modelos de utilidad</w:t>
      </w:r>
      <w:r>
        <w:rPr>
          <w:rStyle w:val="Textoennegrita"/>
          <w:rFonts w:cs="Arial"/>
          <w:b w:val="0"/>
          <w:sz w:val="24"/>
          <w:szCs w:val="24"/>
          <w:lang w:val="es-ES"/>
        </w:rPr>
        <w:t xml:space="preserve"> vigentes a la fecha de presentación del proyecto</w:t>
      </w:r>
      <w:r>
        <w:rPr>
          <w:rFonts w:cs="Arial"/>
          <w:sz w:val="24"/>
          <w:szCs w:val="24"/>
        </w:rPr>
        <w:t>;</w:t>
      </w:r>
    </w:p>
    <w:p w:rsidR="00127E2D" w:rsidRPr="00F54881" w:rsidRDefault="00127E2D" w:rsidP="00127E2D">
      <w:pPr>
        <w:numPr>
          <w:ilvl w:val="0"/>
          <w:numId w:val="4"/>
        </w:numPr>
        <w:jc w:val="both"/>
        <w:rPr>
          <w:rFonts w:cs="Arial"/>
          <w:color w:val="000000"/>
          <w:sz w:val="24"/>
          <w:szCs w:val="24"/>
        </w:rPr>
      </w:pPr>
      <w:r w:rsidRPr="00F54881">
        <w:rPr>
          <w:rFonts w:cs="Arial"/>
          <w:sz w:val="24"/>
          <w:szCs w:val="24"/>
        </w:rPr>
        <w:t>Trabajos publicados en los últimos CUATRO (4) años;</w:t>
      </w:r>
    </w:p>
    <w:p w:rsidR="00127E2D" w:rsidRPr="00F54881" w:rsidRDefault="00127E2D" w:rsidP="00127E2D">
      <w:pPr>
        <w:numPr>
          <w:ilvl w:val="0"/>
          <w:numId w:val="4"/>
        </w:numPr>
        <w:tabs>
          <w:tab w:val="left" w:pos="540"/>
        </w:tabs>
        <w:ind w:left="357" w:hanging="357"/>
        <w:rPr>
          <w:rStyle w:val="Textoennegrita"/>
          <w:rFonts w:cs="Arial"/>
          <w:b w:val="0"/>
          <w:bCs w:val="0"/>
          <w:sz w:val="24"/>
          <w:szCs w:val="24"/>
          <w:lang w:val="es-ES"/>
        </w:rPr>
      </w:pPr>
      <w:r w:rsidRPr="00F54881">
        <w:rPr>
          <w:rFonts w:cs="Arial"/>
          <w:sz w:val="24"/>
          <w:szCs w:val="24"/>
        </w:rPr>
        <w:t xml:space="preserve">Trabajos presentados a congresos, conferencias, etc. realizados durante los últimos CUATRO (4) años </w:t>
      </w:r>
      <w:r w:rsidRPr="00F54881">
        <w:rPr>
          <w:rStyle w:val="Textoennegrita"/>
          <w:rFonts w:cs="Arial"/>
          <w:b w:val="0"/>
          <w:sz w:val="24"/>
          <w:szCs w:val="24"/>
        </w:rPr>
        <w:t>no incluidos en el punto anterior;</w:t>
      </w:r>
    </w:p>
    <w:p w:rsidR="00127E2D" w:rsidRPr="00F54881" w:rsidRDefault="00127E2D" w:rsidP="00127E2D">
      <w:pPr>
        <w:numPr>
          <w:ilvl w:val="0"/>
          <w:numId w:val="4"/>
        </w:numPr>
        <w:tabs>
          <w:tab w:val="left" w:pos="540"/>
        </w:tabs>
        <w:ind w:left="357" w:hanging="357"/>
        <w:rPr>
          <w:rFonts w:cs="Arial"/>
          <w:sz w:val="24"/>
          <w:szCs w:val="24"/>
          <w:lang w:val="es-ES"/>
        </w:rPr>
      </w:pPr>
      <w:r>
        <w:rPr>
          <w:rFonts w:cs="Arial"/>
          <w:sz w:val="24"/>
          <w:szCs w:val="24"/>
          <w:lang w:val="es-ES"/>
        </w:rPr>
        <w:t>Formación de Recursos Humanos en niveles de grado y posgrado.</w:t>
      </w:r>
    </w:p>
    <w:p w:rsidR="00127E2D" w:rsidRPr="007E63FF" w:rsidRDefault="00127E2D" w:rsidP="00127E2D">
      <w:pPr>
        <w:tabs>
          <w:tab w:val="left" w:pos="540"/>
        </w:tabs>
        <w:ind w:left="357"/>
        <w:rPr>
          <w:rFonts w:cs="Arial"/>
          <w:sz w:val="24"/>
          <w:szCs w:val="24"/>
          <w:lang w:val="es-ES"/>
        </w:rPr>
      </w:pPr>
    </w:p>
    <w:p w:rsidR="00127E2D" w:rsidRPr="00B94518" w:rsidRDefault="00127E2D" w:rsidP="00127E2D">
      <w:pPr>
        <w:autoSpaceDE w:val="0"/>
        <w:autoSpaceDN w:val="0"/>
        <w:adjustRightInd w:val="0"/>
        <w:jc w:val="both"/>
        <w:rPr>
          <w:rFonts w:cs="Arial"/>
          <w:b/>
          <w:sz w:val="24"/>
          <w:szCs w:val="24"/>
          <w:lang w:val="es-ES"/>
        </w:rPr>
      </w:pPr>
      <w:r w:rsidRPr="00B94518">
        <w:rPr>
          <w:rFonts w:cs="Arial"/>
          <w:b/>
          <w:sz w:val="24"/>
          <w:szCs w:val="24"/>
          <w:lang w:val="es-ES"/>
        </w:rPr>
        <w:t>Financiamiento de los proyectos</w:t>
      </w:r>
    </w:p>
    <w:p w:rsidR="00127E2D" w:rsidRDefault="00127E2D" w:rsidP="00127E2D">
      <w:pPr>
        <w:autoSpaceDE w:val="0"/>
        <w:autoSpaceDN w:val="0"/>
        <w:adjustRightInd w:val="0"/>
        <w:jc w:val="both"/>
        <w:rPr>
          <w:rFonts w:cs="Arial"/>
          <w:sz w:val="24"/>
          <w:szCs w:val="24"/>
          <w:lang w:val="es-ES"/>
        </w:rPr>
      </w:pPr>
    </w:p>
    <w:p w:rsidR="00127E2D" w:rsidRDefault="00127E2D" w:rsidP="00127E2D">
      <w:pPr>
        <w:autoSpaceDE w:val="0"/>
        <w:autoSpaceDN w:val="0"/>
        <w:adjustRightInd w:val="0"/>
        <w:jc w:val="both"/>
        <w:rPr>
          <w:rFonts w:cs="Arial"/>
          <w:sz w:val="24"/>
          <w:szCs w:val="24"/>
          <w:lang w:val="es-ES"/>
        </w:rPr>
      </w:pPr>
      <w:r>
        <w:rPr>
          <w:rFonts w:cs="Arial"/>
          <w:sz w:val="24"/>
          <w:szCs w:val="24"/>
          <w:lang w:val="es-ES"/>
        </w:rPr>
        <w:t>En caso de resultar acreditado con financiamiento, el monto adjudicado va a ser asignado en los primeros meses del año 2016, en su totalidad y para ser utilizado en un plazo de 12 a 18 meses como máximo.</w:t>
      </w:r>
    </w:p>
    <w:p w:rsidR="00127E2D" w:rsidRDefault="00127E2D" w:rsidP="00127E2D">
      <w:pPr>
        <w:autoSpaceDE w:val="0"/>
        <w:autoSpaceDN w:val="0"/>
        <w:adjustRightInd w:val="0"/>
        <w:jc w:val="both"/>
        <w:rPr>
          <w:rFonts w:cs="Arial"/>
          <w:sz w:val="24"/>
          <w:szCs w:val="24"/>
          <w:lang w:val="es-ES"/>
        </w:rPr>
      </w:pPr>
    </w:p>
    <w:p w:rsidR="00127E2D" w:rsidRDefault="00127E2D" w:rsidP="00127E2D">
      <w:pPr>
        <w:autoSpaceDE w:val="0"/>
        <w:autoSpaceDN w:val="0"/>
        <w:adjustRightInd w:val="0"/>
        <w:jc w:val="both"/>
        <w:rPr>
          <w:rFonts w:cs="Arial"/>
          <w:bCs/>
          <w:color w:val="000000"/>
          <w:sz w:val="24"/>
          <w:szCs w:val="24"/>
          <w:lang w:val="es-ES"/>
        </w:rPr>
      </w:pPr>
      <w:r w:rsidRPr="007E63FF">
        <w:rPr>
          <w:rFonts w:cs="Arial"/>
          <w:bCs/>
          <w:color w:val="000000"/>
          <w:sz w:val="24"/>
          <w:szCs w:val="24"/>
          <w:lang w:val="es-ES"/>
        </w:rPr>
        <w:t>Los montos máximos de financiamiento anual serán los siguientes:</w:t>
      </w:r>
    </w:p>
    <w:p w:rsidR="00127E2D" w:rsidRDefault="00127E2D" w:rsidP="00127E2D">
      <w:pPr>
        <w:autoSpaceDE w:val="0"/>
        <w:autoSpaceDN w:val="0"/>
        <w:adjustRightInd w:val="0"/>
        <w:ind w:left="360"/>
        <w:jc w:val="both"/>
        <w:rPr>
          <w:rFonts w:cs="Arial"/>
          <w:bCs/>
          <w:color w:val="000000"/>
          <w:sz w:val="24"/>
          <w:szCs w:val="24"/>
          <w:lang w:val="es-ES"/>
        </w:rPr>
      </w:pPr>
    </w:p>
    <w:tbl>
      <w:tblPr>
        <w:tblW w:w="7879" w:type="dxa"/>
        <w:jc w:val="center"/>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348"/>
        <w:gridCol w:w="1522"/>
        <w:gridCol w:w="3009"/>
      </w:tblGrid>
      <w:tr w:rsidR="00127E2D" w:rsidRPr="001676D2" w:rsidTr="00AD352F">
        <w:trPr>
          <w:trHeight w:val="531"/>
          <w:jc w:val="center"/>
        </w:trPr>
        <w:tc>
          <w:tcPr>
            <w:tcW w:w="3348" w:type="dxa"/>
            <w:tcBorders>
              <w:top w:val="single" w:sz="18" w:space="0" w:color="000000"/>
              <w:left w:val="single" w:sz="18" w:space="0" w:color="000000"/>
              <w:bottom w:val="single" w:sz="12" w:space="0" w:color="000000"/>
              <w:right w:val="single" w:sz="12" w:space="0" w:color="000000"/>
            </w:tcBorders>
            <w:vAlign w:val="center"/>
          </w:tcPr>
          <w:p w:rsidR="00127E2D" w:rsidRPr="001676D2" w:rsidRDefault="00127E2D" w:rsidP="00AD352F">
            <w:pPr>
              <w:autoSpaceDE w:val="0"/>
              <w:autoSpaceDN w:val="0"/>
              <w:adjustRightInd w:val="0"/>
              <w:jc w:val="center"/>
              <w:rPr>
                <w:rFonts w:cs="Arial"/>
                <w:b/>
                <w:sz w:val="24"/>
                <w:szCs w:val="24"/>
              </w:rPr>
            </w:pPr>
            <w:r w:rsidRPr="001676D2">
              <w:rPr>
                <w:rFonts w:cs="Arial"/>
                <w:b/>
                <w:sz w:val="24"/>
                <w:szCs w:val="24"/>
              </w:rPr>
              <w:t>PROYECTOS</w:t>
            </w:r>
          </w:p>
        </w:tc>
        <w:tc>
          <w:tcPr>
            <w:tcW w:w="1522" w:type="dxa"/>
            <w:tcBorders>
              <w:top w:val="single" w:sz="18" w:space="0" w:color="000000"/>
              <w:left w:val="single" w:sz="12" w:space="0" w:color="000000"/>
              <w:bottom w:val="single" w:sz="12" w:space="0" w:color="000000"/>
              <w:right w:val="single" w:sz="12" w:space="0" w:color="000000"/>
            </w:tcBorders>
            <w:vAlign w:val="center"/>
          </w:tcPr>
          <w:p w:rsidR="00127E2D" w:rsidRPr="001676D2" w:rsidRDefault="00127E2D" w:rsidP="00AD352F">
            <w:pPr>
              <w:autoSpaceDE w:val="0"/>
              <w:autoSpaceDN w:val="0"/>
              <w:adjustRightInd w:val="0"/>
              <w:jc w:val="center"/>
              <w:rPr>
                <w:rFonts w:cs="Arial"/>
                <w:b/>
                <w:sz w:val="24"/>
                <w:szCs w:val="24"/>
              </w:rPr>
            </w:pPr>
            <w:r>
              <w:rPr>
                <w:rFonts w:cs="Arial"/>
                <w:b/>
                <w:sz w:val="24"/>
                <w:szCs w:val="24"/>
              </w:rPr>
              <w:t>Modalidad</w:t>
            </w:r>
          </w:p>
        </w:tc>
        <w:tc>
          <w:tcPr>
            <w:tcW w:w="3009" w:type="dxa"/>
            <w:tcBorders>
              <w:top w:val="single" w:sz="18" w:space="0" w:color="000000"/>
              <w:left w:val="single" w:sz="12" w:space="0" w:color="000000"/>
              <w:bottom w:val="single" w:sz="12" w:space="0" w:color="000000"/>
              <w:right w:val="single" w:sz="18" w:space="0" w:color="000000"/>
            </w:tcBorders>
          </w:tcPr>
          <w:p w:rsidR="00127E2D" w:rsidRPr="001676D2" w:rsidRDefault="00127E2D" w:rsidP="00AD352F">
            <w:pPr>
              <w:autoSpaceDE w:val="0"/>
              <w:autoSpaceDN w:val="0"/>
              <w:adjustRightInd w:val="0"/>
              <w:jc w:val="both"/>
              <w:rPr>
                <w:rFonts w:cs="Arial"/>
                <w:b/>
                <w:sz w:val="24"/>
                <w:szCs w:val="24"/>
              </w:rPr>
            </w:pPr>
            <w:r w:rsidRPr="001676D2">
              <w:rPr>
                <w:rFonts w:cs="Arial"/>
                <w:b/>
                <w:sz w:val="24"/>
                <w:szCs w:val="24"/>
              </w:rPr>
              <w:t>Límite máximo de Financiamiento Anual</w:t>
            </w:r>
          </w:p>
        </w:tc>
      </w:tr>
      <w:tr w:rsidR="00127E2D" w:rsidRPr="001676D2" w:rsidTr="00AD352F">
        <w:trPr>
          <w:trHeight w:val="276"/>
          <w:jc w:val="center"/>
        </w:trPr>
        <w:tc>
          <w:tcPr>
            <w:tcW w:w="3348" w:type="dxa"/>
            <w:vMerge w:val="restart"/>
            <w:tcBorders>
              <w:top w:val="single" w:sz="12" w:space="0" w:color="000000"/>
              <w:left w:val="single" w:sz="18" w:space="0" w:color="000000"/>
              <w:bottom w:val="single" w:sz="12" w:space="0" w:color="000000"/>
              <w:right w:val="single" w:sz="12" w:space="0" w:color="000000"/>
            </w:tcBorders>
            <w:vAlign w:val="center"/>
          </w:tcPr>
          <w:p w:rsidR="00127E2D" w:rsidRPr="001676D2" w:rsidRDefault="00127E2D" w:rsidP="00AD352F">
            <w:pPr>
              <w:autoSpaceDE w:val="0"/>
              <w:autoSpaceDN w:val="0"/>
              <w:adjustRightInd w:val="0"/>
              <w:rPr>
                <w:rFonts w:cs="Arial"/>
                <w:sz w:val="24"/>
                <w:szCs w:val="24"/>
              </w:rPr>
            </w:pPr>
            <w:r>
              <w:rPr>
                <w:rFonts w:cs="Arial"/>
                <w:sz w:val="24"/>
                <w:szCs w:val="24"/>
              </w:rPr>
              <w:t>PDE - proyectos de desarrollo estratégico</w:t>
            </w:r>
          </w:p>
        </w:tc>
        <w:tc>
          <w:tcPr>
            <w:tcW w:w="1522" w:type="dxa"/>
            <w:tcBorders>
              <w:top w:val="single" w:sz="12" w:space="0" w:color="000000"/>
              <w:left w:val="single" w:sz="12" w:space="0" w:color="000000"/>
              <w:bottom w:val="single" w:sz="12" w:space="0" w:color="000000"/>
              <w:right w:val="single" w:sz="12" w:space="0" w:color="000000"/>
            </w:tcBorders>
            <w:vAlign w:val="center"/>
          </w:tcPr>
          <w:p w:rsidR="00127E2D" w:rsidRPr="001676D2" w:rsidRDefault="00127E2D" w:rsidP="00AD352F">
            <w:pPr>
              <w:autoSpaceDE w:val="0"/>
              <w:autoSpaceDN w:val="0"/>
              <w:adjustRightInd w:val="0"/>
              <w:jc w:val="center"/>
              <w:rPr>
                <w:rFonts w:cs="Arial"/>
                <w:sz w:val="24"/>
                <w:szCs w:val="24"/>
              </w:rPr>
            </w:pPr>
            <w:r w:rsidRPr="001676D2">
              <w:rPr>
                <w:rFonts w:cs="Arial"/>
                <w:sz w:val="24"/>
                <w:szCs w:val="24"/>
              </w:rPr>
              <w:t>A</w:t>
            </w:r>
          </w:p>
        </w:tc>
        <w:tc>
          <w:tcPr>
            <w:tcW w:w="3009" w:type="dxa"/>
            <w:tcBorders>
              <w:top w:val="single" w:sz="12" w:space="0" w:color="000000"/>
              <w:left w:val="single" w:sz="12" w:space="0" w:color="000000"/>
              <w:bottom w:val="single" w:sz="12" w:space="0" w:color="000000"/>
              <w:right w:val="single" w:sz="18" w:space="0" w:color="000000"/>
            </w:tcBorders>
          </w:tcPr>
          <w:p w:rsidR="00127E2D" w:rsidRPr="001676D2" w:rsidRDefault="00127E2D" w:rsidP="00AD352F">
            <w:pPr>
              <w:autoSpaceDE w:val="0"/>
              <w:autoSpaceDN w:val="0"/>
              <w:adjustRightInd w:val="0"/>
              <w:jc w:val="center"/>
              <w:rPr>
                <w:rFonts w:cs="Arial"/>
                <w:sz w:val="24"/>
                <w:szCs w:val="24"/>
              </w:rPr>
            </w:pPr>
            <w:r>
              <w:rPr>
                <w:rFonts w:cs="Arial"/>
                <w:sz w:val="24"/>
                <w:szCs w:val="24"/>
              </w:rPr>
              <w:t>$50</w:t>
            </w:r>
            <w:r w:rsidRPr="001676D2">
              <w:rPr>
                <w:rFonts w:cs="Arial"/>
                <w:sz w:val="24"/>
                <w:szCs w:val="24"/>
              </w:rPr>
              <w:t>.000</w:t>
            </w:r>
          </w:p>
        </w:tc>
      </w:tr>
      <w:tr w:rsidR="00127E2D" w:rsidRPr="001676D2" w:rsidTr="00AD352F">
        <w:trPr>
          <w:jc w:val="center"/>
        </w:trPr>
        <w:tc>
          <w:tcPr>
            <w:tcW w:w="3348" w:type="dxa"/>
            <w:vMerge/>
            <w:tcBorders>
              <w:top w:val="single" w:sz="12" w:space="0" w:color="000000"/>
              <w:left w:val="single" w:sz="18" w:space="0" w:color="000000"/>
              <w:bottom w:val="single" w:sz="12" w:space="0" w:color="000000"/>
              <w:right w:val="single" w:sz="12" w:space="0" w:color="000000"/>
            </w:tcBorders>
          </w:tcPr>
          <w:p w:rsidR="00127E2D" w:rsidRPr="001676D2" w:rsidRDefault="00127E2D" w:rsidP="00AD352F">
            <w:pPr>
              <w:autoSpaceDE w:val="0"/>
              <w:autoSpaceDN w:val="0"/>
              <w:adjustRightInd w:val="0"/>
              <w:jc w:val="both"/>
              <w:rPr>
                <w:rFonts w:cs="Arial"/>
                <w:sz w:val="24"/>
                <w:szCs w:val="24"/>
              </w:rPr>
            </w:pPr>
          </w:p>
        </w:tc>
        <w:tc>
          <w:tcPr>
            <w:tcW w:w="1522" w:type="dxa"/>
            <w:tcBorders>
              <w:top w:val="single" w:sz="12" w:space="0" w:color="000000"/>
              <w:left w:val="single" w:sz="12" w:space="0" w:color="000000"/>
              <w:bottom w:val="single" w:sz="12" w:space="0" w:color="000000"/>
              <w:right w:val="single" w:sz="12" w:space="0" w:color="000000"/>
            </w:tcBorders>
            <w:vAlign w:val="center"/>
          </w:tcPr>
          <w:p w:rsidR="00127E2D" w:rsidRPr="001676D2" w:rsidRDefault="00127E2D" w:rsidP="00AD352F">
            <w:pPr>
              <w:autoSpaceDE w:val="0"/>
              <w:autoSpaceDN w:val="0"/>
              <w:adjustRightInd w:val="0"/>
              <w:jc w:val="center"/>
              <w:rPr>
                <w:rFonts w:cs="Arial"/>
                <w:sz w:val="24"/>
                <w:szCs w:val="24"/>
              </w:rPr>
            </w:pPr>
            <w:r w:rsidRPr="001676D2">
              <w:rPr>
                <w:rFonts w:cs="Arial"/>
                <w:sz w:val="24"/>
                <w:szCs w:val="24"/>
              </w:rPr>
              <w:t>B</w:t>
            </w:r>
          </w:p>
        </w:tc>
        <w:tc>
          <w:tcPr>
            <w:tcW w:w="3009" w:type="dxa"/>
            <w:tcBorders>
              <w:top w:val="single" w:sz="12" w:space="0" w:color="000000"/>
              <w:left w:val="single" w:sz="12" w:space="0" w:color="000000"/>
              <w:bottom w:val="single" w:sz="12" w:space="0" w:color="000000"/>
              <w:right w:val="single" w:sz="18" w:space="0" w:color="000000"/>
            </w:tcBorders>
          </w:tcPr>
          <w:p w:rsidR="00127E2D" w:rsidRPr="001676D2" w:rsidRDefault="00127E2D" w:rsidP="00AD352F">
            <w:pPr>
              <w:autoSpaceDE w:val="0"/>
              <w:autoSpaceDN w:val="0"/>
              <w:adjustRightInd w:val="0"/>
              <w:jc w:val="center"/>
              <w:rPr>
                <w:rFonts w:cs="Arial"/>
                <w:sz w:val="24"/>
                <w:szCs w:val="24"/>
              </w:rPr>
            </w:pPr>
            <w:r>
              <w:rPr>
                <w:rFonts w:cs="Arial"/>
                <w:sz w:val="24"/>
                <w:szCs w:val="24"/>
              </w:rPr>
              <w:t>$35.</w:t>
            </w:r>
            <w:r w:rsidRPr="001676D2">
              <w:rPr>
                <w:rFonts w:cs="Arial"/>
                <w:sz w:val="24"/>
                <w:szCs w:val="24"/>
              </w:rPr>
              <w:t>000</w:t>
            </w:r>
          </w:p>
        </w:tc>
      </w:tr>
    </w:tbl>
    <w:p w:rsidR="00127E2D" w:rsidRDefault="00127E2D" w:rsidP="00127E2D">
      <w:pPr>
        <w:autoSpaceDE w:val="0"/>
        <w:autoSpaceDN w:val="0"/>
        <w:adjustRightInd w:val="0"/>
        <w:ind w:left="360"/>
        <w:jc w:val="both"/>
        <w:rPr>
          <w:rFonts w:cs="Arial"/>
          <w:bCs/>
          <w:color w:val="000000"/>
          <w:sz w:val="24"/>
          <w:szCs w:val="24"/>
          <w:lang w:val="es-ES"/>
        </w:rPr>
      </w:pPr>
    </w:p>
    <w:p w:rsidR="00127E2D" w:rsidRPr="007E63FF" w:rsidRDefault="00127E2D" w:rsidP="00127E2D">
      <w:pPr>
        <w:autoSpaceDE w:val="0"/>
        <w:autoSpaceDN w:val="0"/>
        <w:adjustRightInd w:val="0"/>
        <w:rPr>
          <w:rFonts w:cs="Arial"/>
          <w:b/>
          <w:bCs/>
          <w:color w:val="000000"/>
          <w:sz w:val="24"/>
          <w:szCs w:val="24"/>
          <w:lang w:val="es-ES"/>
        </w:rPr>
      </w:pPr>
      <w:r w:rsidRPr="0054274D">
        <w:rPr>
          <w:rFonts w:cs="Arial"/>
          <w:b/>
          <w:bCs/>
          <w:color w:val="000000"/>
          <w:sz w:val="24"/>
          <w:szCs w:val="24"/>
          <w:lang w:val="es-ES"/>
        </w:rPr>
        <w:t>A</w:t>
      </w:r>
      <w:r>
        <w:rPr>
          <w:rFonts w:cs="Arial"/>
          <w:b/>
          <w:bCs/>
          <w:color w:val="000000"/>
          <w:sz w:val="24"/>
          <w:szCs w:val="24"/>
          <w:lang w:val="es-ES"/>
        </w:rPr>
        <w:t>dmisibilidad y evaluación de proyectos</w:t>
      </w:r>
    </w:p>
    <w:p w:rsidR="00127E2D" w:rsidRPr="007E63FF" w:rsidRDefault="00127E2D" w:rsidP="00127E2D">
      <w:pPr>
        <w:autoSpaceDE w:val="0"/>
        <w:autoSpaceDN w:val="0"/>
        <w:adjustRightInd w:val="0"/>
        <w:rPr>
          <w:rFonts w:cs="Arial"/>
          <w:color w:val="000000"/>
          <w:sz w:val="24"/>
          <w:szCs w:val="24"/>
          <w:lang w:val="es-ES"/>
        </w:rPr>
      </w:pPr>
    </w:p>
    <w:p w:rsidR="00127E2D" w:rsidRDefault="00127E2D" w:rsidP="00127E2D">
      <w:pPr>
        <w:autoSpaceDE w:val="0"/>
        <w:autoSpaceDN w:val="0"/>
        <w:adjustRightInd w:val="0"/>
        <w:jc w:val="both"/>
        <w:rPr>
          <w:rFonts w:cs="Arial"/>
          <w:color w:val="000000"/>
          <w:sz w:val="24"/>
          <w:szCs w:val="24"/>
          <w:lang w:val="es-ES"/>
        </w:rPr>
      </w:pPr>
      <w:r w:rsidRPr="0054274D">
        <w:rPr>
          <w:rFonts w:cs="Arial"/>
          <w:color w:val="000000"/>
          <w:sz w:val="24"/>
          <w:szCs w:val="24"/>
          <w:lang w:val="es-ES"/>
        </w:rPr>
        <w:t>Una comisión de gestión de la Secretaria de Ciencia y Técnica intervendrá en la admisión, evaluación</w:t>
      </w:r>
      <w:r>
        <w:rPr>
          <w:rFonts w:cs="Arial"/>
          <w:color w:val="000000"/>
          <w:sz w:val="24"/>
          <w:szCs w:val="24"/>
          <w:lang w:val="es-ES"/>
        </w:rPr>
        <w:t>,</w:t>
      </w:r>
      <w:r w:rsidRPr="0054274D">
        <w:rPr>
          <w:rFonts w:cs="Arial"/>
          <w:color w:val="000000"/>
          <w:sz w:val="24"/>
          <w:szCs w:val="24"/>
          <w:lang w:val="es-ES"/>
        </w:rPr>
        <w:t xml:space="preserve"> seguimiento de los proyectos</w:t>
      </w:r>
      <w:r>
        <w:rPr>
          <w:rFonts w:cs="Arial"/>
          <w:color w:val="000000"/>
          <w:sz w:val="24"/>
          <w:szCs w:val="24"/>
          <w:lang w:val="es-ES"/>
        </w:rPr>
        <w:t xml:space="preserve"> y rendición de los fondos </w:t>
      </w:r>
      <w:r>
        <w:rPr>
          <w:rFonts w:cs="Arial"/>
          <w:color w:val="000000"/>
          <w:sz w:val="24"/>
          <w:szCs w:val="24"/>
          <w:lang w:val="es-ES"/>
        </w:rPr>
        <w:lastRenderedPageBreak/>
        <w:t>asignados a los mismos</w:t>
      </w:r>
      <w:r w:rsidRPr="0054274D">
        <w:rPr>
          <w:rFonts w:cs="Arial"/>
          <w:color w:val="000000"/>
          <w:sz w:val="24"/>
          <w:szCs w:val="24"/>
          <w:lang w:val="es-ES"/>
        </w:rPr>
        <w:t xml:space="preserve">, atendiendo a las características y requisitos </w:t>
      </w:r>
      <w:r>
        <w:rPr>
          <w:rFonts w:cs="Arial"/>
          <w:color w:val="000000"/>
          <w:sz w:val="24"/>
          <w:szCs w:val="24"/>
          <w:lang w:val="es-ES"/>
        </w:rPr>
        <w:t>establecidos para cada categoría.</w:t>
      </w:r>
    </w:p>
    <w:p w:rsidR="00127E2D" w:rsidRDefault="00127E2D" w:rsidP="00127E2D">
      <w:pPr>
        <w:autoSpaceDE w:val="0"/>
        <w:autoSpaceDN w:val="0"/>
        <w:adjustRightInd w:val="0"/>
        <w:jc w:val="both"/>
        <w:rPr>
          <w:rFonts w:cs="Arial"/>
          <w:color w:val="000000"/>
          <w:sz w:val="24"/>
          <w:szCs w:val="24"/>
          <w:lang w:val="es-ES"/>
        </w:rPr>
      </w:pPr>
    </w:p>
    <w:p w:rsidR="00127E2D" w:rsidRPr="00B00F8C" w:rsidRDefault="00127E2D" w:rsidP="00127E2D">
      <w:pPr>
        <w:autoSpaceDE w:val="0"/>
        <w:autoSpaceDN w:val="0"/>
        <w:adjustRightInd w:val="0"/>
        <w:jc w:val="both"/>
        <w:rPr>
          <w:rFonts w:cs="Arial"/>
          <w:sz w:val="24"/>
          <w:szCs w:val="24"/>
          <w:lang w:val="es-ES"/>
        </w:rPr>
      </w:pPr>
      <w:r w:rsidRPr="00C52CC7">
        <w:rPr>
          <w:rFonts w:cs="Arial"/>
          <w:sz w:val="24"/>
          <w:szCs w:val="24"/>
          <w:lang w:val="es-ES"/>
        </w:rPr>
        <w:t>Los proyectos serán evaluados por una Comisión Asesora Interdisciplinaria Ad-hoc integrada por expertos académicos y no académicos (idóneos y representantes de los sectores beneficiarios) a propuesta de la Secretaría de Ciencia</w:t>
      </w:r>
      <w:r w:rsidRPr="00B00F8C">
        <w:rPr>
          <w:rFonts w:cs="Arial"/>
          <w:sz w:val="24"/>
          <w:szCs w:val="24"/>
          <w:lang w:val="es-ES"/>
        </w:rPr>
        <w:t xml:space="preserve"> y Técnica.</w:t>
      </w:r>
    </w:p>
    <w:p w:rsidR="00127E2D" w:rsidRPr="0048043F" w:rsidRDefault="00127E2D" w:rsidP="00127E2D">
      <w:pPr>
        <w:spacing w:before="100" w:beforeAutospacing="1" w:after="100" w:afterAutospacing="1"/>
        <w:jc w:val="both"/>
        <w:rPr>
          <w:sz w:val="24"/>
          <w:szCs w:val="24"/>
        </w:rPr>
      </w:pPr>
      <w:r w:rsidRPr="0048043F">
        <w:rPr>
          <w:rFonts w:cs="Arial"/>
          <w:sz w:val="24"/>
          <w:szCs w:val="24"/>
        </w:rPr>
        <w:t xml:space="preserve">La evaluación consistirá </w:t>
      </w:r>
      <w:r>
        <w:rPr>
          <w:rFonts w:cs="Arial"/>
          <w:sz w:val="24"/>
          <w:szCs w:val="24"/>
        </w:rPr>
        <w:t>en el trabajo de la comisión ad-</w:t>
      </w:r>
      <w:r w:rsidRPr="0048043F">
        <w:rPr>
          <w:rFonts w:cs="Arial"/>
          <w:sz w:val="24"/>
          <w:szCs w:val="24"/>
        </w:rPr>
        <w:t>hoc sobre el material presentado y, en todos los casos,</w:t>
      </w:r>
      <w:r>
        <w:rPr>
          <w:rFonts w:cs="Arial"/>
          <w:sz w:val="24"/>
          <w:szCs w:val="24"/>
        </w:rPr>
        <w:t xml:space="preserve"> la realización de </w:t>
      </w:r>
      <w:r w:rsidRPr="0048043F">
        <w:rPr>
          <w:rFonts w:cs="Arial"/>
          <w:sz w:val="24"/>
          <w:szCs w:val="24"/>
        </w:rPr>
        <w:t xml:space="preserve">una </w:t>
      </w:r>
      <w:r w:rsidRPr="00FC03CF">
        <w:rPr>
          <w:rFonts w:cs="Arial"/>
          <w:sz w:val="24"/>
          <w:szCs w:val="24"/>
        </w:rPr>
        <w:t>entrevista entre algunos representantes de la comisión y el responsable del proyecto presentado y su equipo</w:t>
      </w:r>
      <w:r>
        <w:rPr>
          <w:rFonts w:cs="Arial"/>
          <w:sz w:val="24"/>
          <w:szCs w:val="24"/>
        </w:rPr>
        <w:t>.</w:t>
      </w:r>
      <w:r w:rsidRPr="0048043F">
        <w:rPr>
          <w:rFonts w:cs="Arial"/>
          <w:sz w:val="24"/>
          <w:szCs w:val="24"/>
        </w:rPr>
        <w:t xml:space="preserve"> </w:t>
      </w:r>
      <w:r>
        <w:rPr>
          <w:rFonts w:cs="Arial"/>
          <w:sz w:val="24"/>
          <w:szCs w:val="24"/>
        </w:rPr>
        <w:t xml:space="preserve">Esta entrevista va a permitir al director y equipo de proyecto detallar </w:t>
      </w:r>
      <w:r w:rsidRPr="0048043F">
        <w:rPr>
          <w:rFonts w:cs="Arial"/>
          <w:sz w:val="24"/>
          <w:szCs w:val="24"/>
        </w:rPr>
        <w:t>las características y objetivos del mismo</w:t>
      </w:r>
      <w:r>
        <w:rPr>
          <w:rFonts w:cs="Arial"/>
          <w:sz w:val="24"/>
          <w:szCs w:val="24"/>
        </w:rPr>
        <w:t xml:space="preserve">, permitiendo a la </w:t>
      </w:r>
      <w:r w:rsidRPr="0048043F">
        <w:rPr>
          <w:rFonts w:cs="Arial"/>
          <w:sz w:val="24"/>
          <w:szCs w:val="24"/>
        </w:rPr>
        <w:t xml:space="preserve">comisión </w:t>
      </w:r>
      <w:r>
        <w:rPr>
          <w:rFonts w:cs="Arial"/>
          <w:sz w:val="24"/>
          <w:szCs w:val="24"/>
        </w:rPr>
        <w:t xml:space="preserve">evaluadora </w:t>
      </w:r>
      <w:r w:rsidRPr="0048043F">
        <w:rPr>
          <w:rFonts w:cs="Arial"/>
          <w:sz w:val="24"/>
          <w:szCs w:val="24"/>
        </w:rPr>
        <w:t xml:space="preserve">incorporar </w:t>
      </w:r>
      <w:r>
        <w:rPr>
          <w:rFonts w:cs="Arial"/>
          <w:sz w:val="24"/>
          <w:szCs w:val="24"/>
        </w:rPr>
        <w:t xml:space="preserve">en la evaluación </w:t>
      </w:r>
      <w:r w:rsidRPr="0048043F">
        <w:rPr>
          <w:rFonts w:cs="Arial"/>
          <w:sz w:val="24"/>
          <w:szCs w:val="24"/>
        </w:rPr>
        <w:t>una visión más amplia y personal del proyecto.</w:t>
      </w:r>
    </w:p>
    <w:p w:rsidR="00127E2D" w:rsidRPr="007E63FF" w:rsidRDefault="00127E2D" w:rsidP="00127E2D">
      <w:pPr>
        <w:autoSpaceDE w:val="0"/>
        <w:autoSpaceDN w:val="0"/>
        <w:adjustRightInd w:val="0"/>
        <w:jc w:val="both"/>
        <w:rPr>
          <w:rFonts w:cs="Arial"/>
          <w:b/>
          <w:color w:val="000000"/>
          <w:sz w:val="24"/>
          <w:szCs w:val="24"/>
        </w:rPr>
      </w:pPr>
      <w:r w:rsidRPr="007E63FF">
        <w:rPr>
          <w:rFonts w:cs="Arial"/>
          <w:color w:val="000000"/>
          <w:sz w:val="24"/>
          <w:szCs w:val="24"/>
          <w:lang w:val="es-ES"/>
        </w:rPr>
        <w:t>La evaluación de los proyectos</w:t>
      </w:r>
      <w:r w:rsidRPr="007E63FF">
        <w:rPr>
          <w:rFonts w:cs="Arial"/>
          <w:color w:val="000000"/>
          <w:sz w:val="24"/>
          <w:szCs w:val="24"/>
        </w:rPr>
        <w:t xml:space="preserve"> y los informes producidos será coordinada </w:t>
      </w:r>
      <w:r w:rsidRPr="0054274D">
        <w:rPr>
          <w:rFonts w:cs="Arial"/>
          <w:color w:val="000000"/>
          <w:sz w:val="24"/>
          <w:szCs w:val="24"/>
        </w:rPr>
        <w:t>en conjunto por la Dirección de Seguimiento y Evaluación de la Secretaría de Ciencia y Técnica y la Dirección de Articulación Institucional e Interdisciplinaria de la UBA.</w:t>
      </w:r>
    </w:p>
    <w:p w:rsidR="00127E2D" w:rsidRDefault="00127E2D" w:rsidP="00127E2D">
      <w:pPr>
        <w:autoSpaceDE w:val="0"/>
        <w:autoSpaceDN w:val="0"/>
        <w:adjustRightInd w:val="0"/>
        <w:jc w:val="both"/>
        <w:rPr>
          <w:rFonts w:cs="Arial"/>
          <w:color w:val="000000"/>
          <w:sz w:val="24"/>
          <w:szCs w:val="24"/>
        </w:rPr>
      </w:pPr>
    </w:p>
    <w:p w:rsidR="00127E2D" w:rsidRDefault="00127E2D" w:rsidP="00127E2D">
      <w:pPr>
        <w:autoSpaceDE w:val="0"/>
        <w:autoSpaceDN w:val="0"/>
        <w:adjustRightInd w:val="0"/>
        <w:jc w:val="both"/>
        <w:rPr>
          <w:rFonts w:cs="Arial"/>
          <w:b/>
          <w:color w:val="000000"/>
          <w:sz w:val="24"/>
          <w:szCs w:val="24"/>
        </w:rPr>
      </w:pPr>
      <w:r w:rsidRPr="00357670">
        <w:rPr>
          <w:rFonts w:cs="Arial"/>
          <w:b/>
          <w:color w:val="000000"/>
          <w:sz w:val="24"/>
          <w:szCs w:val="24"/>
        </w:rPr>
        <w:t>Dirección de proyectos</w:t>
      </w:r>
    </w:p>
    <w:p w:rsidR="00127E2D" w:rsidRPr="00B81839" w:rsidRDefault="00127E2D" w:rsidP="00127E2D">
      <w:pPr>
        <w:autoSpaceDE w:val="0"/>
        <w:autoSpaceDN w:val="0"/>
        <w:adjustRightInd w:val="0"/>
        <w:jc w:val="both"/>
        <w:rPr>
          <w:rFonts w:cs="Arial"/>
          <w:b/>
          <w:color w:val="000000"/>
          <w:sz w:val="24"/>
          <w:szCs w:val="24"/>
        </w:rPr>
      </w:pPr>
    </w:p>
    <w:p w:rsidR="00127E2D" w:rsidRPr="0035285A" w:rsidRDefault="00127E2D" w:rsidP="00127E2D">
      <w:pPr>
        <w:autoSpaceDE w:val="0"/>
        <w:autoSpaceDN w:val="0"/>
        <w:adjustRightInd w:val="0"/>
        <w:jc w:val="both"/>
        <w:rPr>
          <w:rFonts w:cs="Arial"/>
          <w:color w:val="000000"/>
          <w:sz w:val="24"/>
          <w:szCs w:val="24"/>
        </w:rPr>
      </w:pPr>
      <w:r w:rsidRPr="00BF7E9B">
        <w:rPr>
          <w:rFonts w:cs="Arial"/>
          <w:sz w:val="24"/>
          <w:szCs w:val="24"/>
          <w:lang w:val="es-ES"/>
        </w:rPr>
        <w:t xml:space="preserve">En calidad de Director o Co-director sólo se podrá integrar </w:t>
      </w:r>
      <w:r>
        <w:rPr>
          <w:rFonts w:cs="Arial"/>
          <w:sz w:val="24"/>
          <w:szCs w:val="24"/>
          <w:lang w:val="es-ES"/>
        </w:rPr>
        <w:t>UN</w:t>
      </w:r>
      <w:r w:rsidRPr="00BF7E9B">
        <w:rPr>
          <w:rFonts w:cs="Arial"/>
          <w:sz w:val="24"/>
          <w:szCs w:val="24"/>
          <w:lang w:val="es-ES"/>
        </w:rPr>
        <w:t xml:space="preserve"> (1) proyecto, considerando</w:t>
      </w:r>
      <w:r>
        <w:rPr>
          <w:rFonts w:cs="Arial"/>
          <w:sz w:val="24"/>
          <w:szCs w:val="24"/>
          <w:lang w:val="es-ES"/>
        </w:rPr>
        <w:t>, además de la presente,</w:t>
      </w:r>
      <w:r w:rsidRPr="00BF7E9B">
        <w:rPr>
          <w:rFonts w:cs="Arial"/>
          <w:sz w:val="24"/>
          <w:szCs w:val="24"/>
          <w:lang w:val="es-ES"/>
        </w:rPr>
        <w:t xml:space="preserve"> las Programaciones Científicas </w:t>
      </w:r>
      <w:r>
        <w:rPr>
          <w:rFonts w:cs="Arial"/>
          <w:sz w:val="24"/>
          <w:szCs w:val="24"/>
          <w:lang w:val="es-ES"/>
        </w:rPr>
        <w:t xml:space="preserve">UBACYT vigentes al 1º de enero del 2016 </w:t>
      </w:r>
      <w:r w:rsidRPr="00BF7E9B">
        <w:rPr>
          <w:rFonts w:cs="Arial"/>
          <w:sz w:val="24"/>
          <w:szCs w:val="24"/>
          <w:lang w:val="es-ES"/>
        </w:rPr>
        <w:t xml:space="preserve">y los que se presenten en calidad de tales en </w:t>
      </w:r>
      <w:r>
        <w:rPr>
          <w:rFonts w:cs="Arial"/>
          <w:sz w:val="24"/>
          <w:szCs w:val="24"/>
          <w:lang w:val="es-ES"/>
        </w:rPr>
        <w:t>la Programación Científica 2016 y en la presente</w:t>
      </w:r>
      <w:r w:rsidRPr="00B81839">
        <w:rPr>
          <w:rFonts w:cs="Arial"/>
          <w:sz w:val="24"/>
          <w:szCs w:val="24"/>
          <w:lang w:val="es-ES"/>
        </w:rPr>
        <w:t xml:space="preserve">. </w:t>
      </w:r>
      <w:r w:rsidRPr="007E63FF">
        <w:rPr>
          <w:rFonts w:cs="Arial"/>
          <w:color w:val="000000"/>
          <w:sz w:val="24"/>
          <w:szCs w:val="24"/>
        </w:rPr>
        <w:t xml:space="preserve">Es obligatorio </w:t>
      </w:r>
      <w:r>
        <w:rPr>
          <w:rFonts w:cs="Arial"/>
          <w:color w:val="000000"/>
          <w:sz w:val="24"/>
          <w:szCs w:val="24"/>
        </w:rPr>
        <w:t>en este caso acompañar una copia de la r</w:t>
      </w:r>
      <w:r w:rsidRPr="007E63FF">
        <w:rPr>
          <w:rFonts w:cs="Arial"/>
          <w:color w:val="000000"/>
          <w:sz w:val="24"/>
          <w:szCs w:val="24"/>
        </w:rPr>
        <w:t>esolución del cargo docente vigente al momento de la convocatoria</w:t>
      </w:r>
      <w:r>
        <w:rPr>
          <w:rFonts w:cs="Arial"/>
          <w:color w:val="000000"/>
          <w:sz w:val="24"/>
          <w:szCs w:val="24"/>
        </w:rPr>
        <w:t>.</w:t>
      </w:r>
    </w:p>
    <w:p w:rsidR="00127E2D" w:rsidRDefault="00127E2D" w:rsidP="00127E2D">
      <w:pPr>
        <w:autoSpaceDE w:val="0"/>
        <w:autoSpaceDN w:val="0"/>
        <w:adjustRightInd w:val="0"/>
        <w:jc w:val="both"/>
        <w:rPr>
          <w:rFonts w:cs="Arial"/>
          <w:sz w:val="24"/>
          <w:szCs w:val="24"/>
          <w:lang w:val="es-ES"/>
        </w:rPr>
      </w:pPr>
    </w:p>
    <w:p w:rsidR="00127E2D" w:rsidRDefault="00127E2D" w:rsidP="00127E2D">
      <w:pPr>
        <w:autoSpaceDE w:val="0"/>
        <w:autoSpaceDN w:val="0"/>
        <w:adjustRightInd w:val="0"/>
        <w:jc w:val="both"/>
        <w:rPr>
          <w:rFonts w:cs="Arial"/>
          <w:sz w:val="24"/>
          <w:szCs w:val="24"/>
        </w:rPr>
      </w:pPr>
      <w:r w:rsidRPr="00997774">
        <w:rPr>
          <w:rFonts w:cs="Arial"/>
          <w:sz w:val="24"/>
          <w:szCs w:val="24"/>
        </w:rPr>
        <w:t xml:space="preserve">Los </w:t>
      </w:r>
      <w:r>
        <w:rPr>
          <w:rFonts w:cs="Arial"/>
          <w:sz w:val="24"/>
          <w:szCs w:val="24"/>
        </w:rPr>
        <w:t>D</w:t>
      </w:r>
      <w:r w:rsidRPr="00997774">
        <w:rPr>
          <w:rFonts w:cs="Arial"/>
          <w:sz w:val="24"/>
          <w:szCs w:val="24"/>
        </w:rPr>
        <w:t xml:space="preserve">irectores y </w:t>
      </w:r>
      <w:r>
        <w:rPr>
          <w:rFonts w:cs="Arial"/>
          <w:sz w:val="24"/>
          <w:szCs w:val="24"/>
        </w:rPr>
        <w:t>C</w:t>
      </w:r>
      <w:r w:rsidRPr="00997774">
        <w:rPr>
          <w:rFonts w:cs="Arial"/>
          <w:sz w:val="24"/>
          <w:szCs w:val="24"/>
        </w:rPr>
        <w:t xml:space="preserve">odirectores de proyectos de investigación </w:t>
      </w:r>
      <w:r w:rsidRPr="00BF7E9B">
        <w:rPr>
          <w:rFonts w:cs="Arial"/>
          <w:sz w:val="24"/>
          <w:szCs w:val="24"/>
        </w:rPr>
        <w:t>de las Programaciones Científicas</w:t>
      </w:r>
      <w:r>
        <w:rPr>
          <w:rFonts w:cs="Arial"/>
          <w:sz w:val="24"/>
          <w:szCs w:val="24"/>
        </w:rPr>
        <w:t xml:space="preserve"> </w:t>
      </w:r>
      <w:r w:rsidRPr="00BF7E9B">
        <w:rPr>
          <w:rFonts w:cs="Arial"/>
          <w:sz w:val="24"/>
          <w:szCs w:val="24"/>
        </w:rPr>
        <w:t>UBACYT acreditados con estipendio de sostenimiento podrán optar por presentarse en la nueva convocatoria, lo que significará la baja automática del proyecto que dirigen en las mencionadas</w:t>
      </w:r>
      <w:r>
        <w:rPr>
          <w:rFonts w:cs="Arial"/>
          <w:sz w:val="24"/>
          <w:szCs w:val="24"/>
        </w:rPr>
        <w:t xml:space="preserve"> </w:t>
      </w:r>
      <w:r w:rsidRPr="00BF7E9B">
        <w:rPr>
          <w:rFonts w:cs="Arial"/>
          <w:sz w:val="24"/>
          <w:szCs w:val="24"/>
        </w:rPr>
        <w:t>programaciones</w:t>
      </w:r>
      <w:r>
        <w:rPr>
          <w:rFonts w:cs="Arial"/>
          <w:sz w:val="24"/>
          <w:szCs w:val="24"/>
        </w:rPr>
        <w:t xml:space="preserve"> con posterioridad al </w:t>
      </w:r>
      <w:r w:rsidRPr="00BF7E9B">
        <w:rPr>
          <w:rFonts w:cs="Arial"/>
          <w:sz w:val="24"/>
          <w:szCs w:val="24"/>
        </w:rPr>
        <w:t>31 de diciembre de 2015.</w:t>
      </w:r>
      <w:r w:rsidRPr="00997774">
        <w:rPr>
          <w:rFonts w:cs="Arial"/>
          <w:sz w:val="24"/>
          <w:szCs w:val="24"/>
        </w:rPr>
        <w:t xml:space="preserve"> En caso de optar por continuar con estipendio de sostenimiento, el equipo de dirección (</w:t>
      </w:r>
      <w:r>
        <w:rPr>
          <w:rFonts w:cs="Arial"/>
          <w:sz w:val="24"/>
          <w:szCs w:val="24"/>
        </w:rPr>
        <w:t>D</w:t>
      </w:r>
      <w:r w:rsidRPr="00997774">
        <w:rPr>
          <w:rFonts w:cs="Arial"/>
          <w:sz w:val="24"/>
          <w:szCs w:val="24"/>
        </w:rPr>
        <w:t xml:space="preserve">irector y </w:t>
      </w:r>
      <w:r>
        <w:rPr>
          <w:rFonts w:cs="Arial"/>
          <w:sz w:val="24"/>
          <w:szCs w:val="24"/>
        </w:rPr>
        <w:t>Codirector) debe permanecer en sus funciones</w:t>
      </w:r>
      <w:r w:rsidRPr="00997774">
        <w:rPr>
          <w:rFonts w:cs="Arial"/>
          <w:sz w:val="24"/>
          <w:szCs w:val="24"/>
        </w:rPr>
        <w:t xml:space="preserve">. </w:t>
      </w:r>
    </w:p>
    <w:p w:rsidR="00127E2D" w:rsidRDefault="00127E2D" w:rsidP="00127E2D">
      <w:pPr>
        <w:autoSpaceDE w:val="0"/>
        <w:autoSpaceDN w:val="0"/>
        <w:adjustRightInd w:val="0"/>
        <w:jc w:val="both"/>
        <w:rPr>
          <w:rFonts w:cs="Arial"/>
          <w:b/>
          <w:bCs/>
          <w:color w:val="000000"/>
          <w:sz w:val="24"/>
          <w:szCs w:val="24"/>
        </w:rPr>
      </w:pPr>
    </w:p>
    <w:p w:rsidR="00127E2D" w:rsidRDefault="00127E2D" w:rsidP="00127E2D">
      <w:pPr>
        <w:autoSpaceDE w:val="0"/>
        <w:autoSpaceDN w:val="0"/>
        <w:adjustRightInd w:val="0"/>
        <w:jc w:val="both"/>
        <w:rPr>
          <w:rFonts w:cs="Arial"/>
          <w:sz w:val="24"/>
          <w:szCs w:val="24"/>
        </w:rPr>
      </w:pPr>
      <w:r>
        <w:rPr>
          <w:rFonts w:cs="Arial"/>
          <w:sz w:val="24"/>
          <w:szCs w:val="24"/>
        </w:rPr>
        <w:t>El Director</w:t>
      </w:r>
      <w:r w:rsidRPr="00F938F0">
        <w:rPr>
          <w:rFonts w:cs="Arial"/>
          <w:sz w:val="24"/>
          <w:szCs w:val="24"/>
        </w:rPr>
        <w:t xml:space="preserve"> </w:t>
      </w:r>
      <w:r>
        <w:rPr>
          <w:rFonts w:cs="Arial"/>
          <w:sz w:val="24"/>
          <w:szCs w:val="24"/>
        </w:rPr>
        <w:t xml:space="preserve">de </w:t>
      </w:r>
      <w:r w:rsidRPr="00404563">
        <w:rPr>
          <w:rFonts w:cs="Arial"/>
          <w:sz w:val="24"/>
          <w:szCs w:val="24"/>
        </w:rPr>
        <w:t xml:space="preserve">cada </w:t>
      </w:r>
      <w:r w:rsidRPr="00404563">
        <w:rPr>
          <w:rFonts w:cs="Arial"/>
          <w:color w:val="000000"/>
          <w:sz w:val="24"/>
          <w:szCs w:val="24"/>
        </w:rPr>
        <w:t xml:space="preserve">Proyecto </w:t>
      </w:r>
      <w:r>
        <w:rPr>
          <w:rFonts w:cs="Arial"/>
          <w:color w:val="000000"/>
          <w:sz w:val="24"/>
          <w:szCs w:val="24"/>
        </w:rPr>
        <w:t>para</w:t>
      </w:r>
      <w:r w:rsidRPr="00404563">
        <w:rPr>
          <w:rFonts w:cs="Arial"/>
          <w:color w:val="000000"/>
          <w:sz w:val="24"/>
          <w:szCs w:val="24"/>
        </w:rPr>
        <w:t xml:space="preserve"> ambas</w:t>
      </w:r>
      <w:r>
        <w:rPr>
          <w:rFonts w:cs="Arial"/>
          <w:b/>
          <w:color w:val="000000"/>
          <w:sz w:val="24"/>
          <w:szCs w:val="24"/>
        </w:rPr>
        <w:t xml:space="preserve"> Modalidades A y B</w:t>
      </w:r>
      <w:r w:rsidRPr="00F938F0">
        <w:rPr>
          <w:rFonts w:cs="Arial"/>
          <w:b/>
          <w:color w:val="000000"/>
          <w:sz w:val="24"/>
          <w:szCs w:val="24"/>
        </w:rPr>
        <w:t xml:space="preserve"> </w:t>
      </w:r>
      <w:proofErr w:type="gramStart"/>
      <w:r w:rsidRPr="00F938F0">
        <w:rPr>
          <w:rFonts w:cs="Arial"/>
          <w:sz w:val="24"/>
          <w:szCs w:val="24"/>
        </w:rPr>
        <w:t>deberán</w:t>
      </w:r>
      <w:proofErr w:type="gramEnd"/>
      <w:r w:rsidRPr="00F938F0">
        <w:rPr>
          <w:rFonts w:cs="Arial"/>
          <w:sz w:val="24"/>
          <w:szCs w:val="24"/>
        </w:rPr>
        <w:t xml:space="preserve"> tener </w:t>
      </w:r>
      <w:r>
        <w:rPr>
          <w:rFonts w:cs="Arial"/>
          <w:sz w:val="24"/>
          <w:szCs w:val="24"/>
        </w:rPr>
        <w:t>en la Universidad de Buenos Aires, alguno de los siguientes cargos:</w:t>
      </w:r>
    </w:p>
    <w:p w:rsidR="00127E2D" w:rsidRDefault="00127E2D" w:rsidP="00127E2D">
      <w:pPr>
        <w:autoSpaceDE w:val="0"/>
        <w:autoSpaceDN w:val="0"/>
        <w:adjustRightInd w:val="0"/>
        <w:jc w:val="both"/>
        <w:rPr>
          <w:rFonts w:cs="Arial"/>
          <w:color w:val="000000"/>
          <w:sz w:val="24"/>
          <w:szCs w:val="24"/>
        </w:rPr>
      </w:pPr>
    </w:p>
    <w:p w:rsidR="00127E2D" w:rsidRPr="00BF7E9B" w:rsidRDefault="00127E2D" w:rsidP="00127E2D">
      <w:pPr>
        <w:numPr>
          <w:ilvl w:val="0"/>
          <w:numId w:val="30"/>
        </w:numPr>
        <w:autoSpaceDE w:val="0"/>
        <w:autoSpaceDN w:val="0"/>
        <w:adjustRightInd w:val="0"/>
        <w:jc w:val="both"/>
        <w:rPr>
          <w:rFonts w:cs="Arial"/>
          <w:color w:val="000000"/>
          <w:sz w:val="24"/>
          <w:szCs w:val="24"/>
        </w:rPr>
      </w:pPr>
      <w:r w:rsidRPr="00BF7E9B">
        <w:rPr>
          <w:rFonts w:cs="Arial"/>
          <w:color w:val="000000"/>
          <w:sz w:val="24"/>
          <w:szCs w:val="24"/>
        </w:rPr>
        <w:t>Profesores regulares</w:t>
      </w:r>
      <w:r>
        <w:rPr>
          <w:rFonts w:cs="Arial"/>
          <w:color w:val="000000"/>
          <w:sz w:val="24"/>
          <w:szCs w:val="24"/>
        </w:rPr>
        <w:t xml:space="preserve"> rentados</w:t>
      </w:r>
      <w:r w:rsidRPr="00BF7E9B">
        <w:rPr>
          <w:rFonts w:cs="Arial"/>
          <w:color w:val="000000"/>
          <w:sz w:val="24"/>
          <w:szCs w:val="24"/>
        </w:rPr>
        <w:t xml:space="preserve">; </w:t>
      </w:r>
    </w:p>
    <w:p w:rsidR="00127E2D" w:rsidRPr="00BF7E9B" w:rsidRDefault="00127E2D" w:rsidP="00127E2D">
      <w:pPr>
        <w:numPr>
          <w:ilvl w:val="0"/>
          <w:numId w:val="30"/>
        </w:numPr>
        <w:autoSpaceDE w:val="0"/>
        <w:autoSpaceDN w:val="0"/>
        <w:adjustRightInd w:val="0"/>
        <w:jc w:val="both"/>
        <w:rPr>
          <w:rFonts w:cs="Arial"/>
          <w:color w:val="000000"/>
          <w:sz w:val="24"/>
          <w:szCs w:val="24"/>
        </w:rPr>
      </w:pPr>
      <w:r w:rsidRPr="00BF7E9B">
        <w:rPr>
          <w:rFonts w:cs="Arial"/>
          <w:color w:val="000000"/>
          <w:sz w:val="24"/>
          <w:szCs w:val="24"/>
        </w:rPr>
        <w:t>Profesores Eméritos o Consultos;</w:t>
      </w:r>
    </w:p>
    <w:p w:rsidR="00127E2D" w:rsidRPr="00BF7E9B" w:rsidRDefault="00127E2D" w:rsidP="00127E2D">
      <w:pPr>
        <w:numPr>
          <w:ilvl w:val="0"/>
          <w:numId w:val="30"/>
        </w:numPr>
        <w:autoSpaceDE w:val="0"/>
        <w:autoSpaceDN w:val="0"/>
        <w:adjustRightInd w:val="0"/>
        <w:jc w:val="both"/>
        <w:rPr>
          <w:rFonts w:cs="Arial"/>
          <w:sz w:val="24"/>
          <w:szCs w:val="24"/>
        </w:rPr>
      </w:pPr>
      <w:r>
        <w:rPr>
          <w:rFonts w:cs="Arial"/>
          <w:color w:val="000000"/>
          <w:sz w:val="24"/>
          <w:szCs w:val="24"/>
        </w:rPr>
        <w:t>Jefes de Trabajos Prácticos</w:t>
      </w:r>
      <w:r w:rsidRPr="00BF7E9B">
        <w:rPr>
          <w:rFonts w:cs="Arial"/>
          <w:color w:val="000000"/>
          <w:sz w:val="24"/>
          <w:szCs w:val="24"/>
        </w:rPr>
        <w:t xml:space="preserve"> regulares</w:t>
      </w:r>
      <w:r>
        <w:rPr>
          <w:rFonts w:cs="Arial"/>
          <w:color w:val="000000"/>
          <w:sz w:val="24"/>
          <w:szCs w:val="24"/>
        </w:rPr>
        <w:t xml:space="preserve"> rentados</w:t>
      </w:r>
      <w:r w:rsidRPr="00BF7E9B">
        <w:rPr>
          <w:rFonts w:cs="Arial"/>
          <w:sz w:val="24"/>
          <w:szCs w:val="24"/>
        </w:rPr>
        <w:t>.</w:t>
      </w:r>
    </w:p>
    <w:p w:rsidR="00127E2D" w:rsidRPr="00BF7E9B" w:rsidRDefault="00127E2D" w:rsidP="00127E2D">
      <w:pPr>
        <w:autoSpaceDE w:val="0"/>
        <w:autoSpaceDN w:val="0"/>
        <w:adjustRightInd w:val="0"/>
        <w:jc w:val="both"/>
        <w:rPr>
          <w:rFonts w:cs="Arial"/>
          <w:sz w:val="24"/>
          <w:szCs w:val="24"/>
        </w:rPr>
      </w:pPr>
    </w:p>
    <w:p w:rsidR="00127E2D" w:rsidRDefault="00127E2D" w:rsidP="00127E2D">
      <w:pPr>
        <w:autoSpaceDE w:val="0"/>
        <w:autoSpaceDN w:val="0"/>
        <w:adjustRightInd w:val="0"/>
        <w:jc w:val="both"/>
        <w:rPr>
          <w:rFonts w:cs="Arial"/>
          <w:sz w:val="24"/>
          <w:szCs w:val="24"/>
        </w:rPr>
      </w:pPr>
      <w:r>
        <w:rPr>
          <w:rFonts w:cs="Arial"/>
          <w:sz w:val="24"/>
          <w:szCs w:val="24"/>
        </w:rPr>
        <w:lastRenderedPageBreak/>
        <w:t>Los D</w:t>
      </w:r>
      <w:r w:rsidRPr="00BB63EF">
        <w:rPr>
          <w:rFonts w:cs="Arial"/>
          <w:sz w:val="24"/>
          <w:szCs w:val="24"/>
        </w:rPr>
        <w:t>irectores con cargo de Profesor Emérito o Consulto, deberán contar con un codirector con cargo de profesor rentado regular; o jefe de trabajos prácticos rentado regular</w:t>
      </w:r>
      <w:r w:rsidRPr="00FD45F4">
        <w:rPr>
          <w:rFonts w:cs="Arial"/>
          <w:sz w:val="24"/>
          <w:szCs w:val="24"/>
        </w:rPr>
        <w:t>.</w:t>
      </w:r>
    </w:p>
    <w:p w:rsidR="00127E2D" w:rsidRDefault="00127E2D" w:rsidP="00127E2D">
      <w:pPr>
        <w:autoSpaceDE w:val="0"/>
        <w:autoSpaceDN w:val="0"/>
        <w:adjustRightInd w:val="0"/>
        <w:jc w:val="both"/>
        <w:rPr>
          <w:rFonts w:cs="Arial"/>
          <w:sz w:val="24"/>
          <w:szCs w:val="24"/>
        </w:rPr>
      </w:pPr>
    </w:p>
    <w:p w:rsidR="00127E2D" w:rsidRDefault="00127E2D" w:rsidP="00127E2D">
      <w:pPr>
        <w:autoSpaceDE w:val="0"/>
        <w:autoSpaceDN w:val="0"/>
        <w:adjustRightInd w:val="0"/>
        <w:jc w:val="both"/>
        <w:rPr>
          <w:rFonts w:cs="Arial"/>
          <w:bCs/>
          <w:sz w:val="24"/>
          <w:szCs w:val="24"/>
        </w:rPr>
      </w:pPr>
      <w:r w:rsidRPr="00B647A7">
        <w:rPr>
          <w:rFonts w:cs="Arial"/>
          <w:bCs/>
          <w:sz w:val="24"/>
          <w:szCs w:val="24"/>
        </w:rPr>
        <w:t xml:space="preserve">Los Directores y Codirectores de proyectos de </w:t>
      </w:r>
      <w:r w:rsidRPr="00B647A7">
        <w:rPr>
          <w:rFonts w:cs="Arial"/>
          <w:b/>
          <w:bCs/>
          <w:sz w:val="24"/>
          <w:szCs w:val="24"/>
        </w:rPr>
        <w:t xml:space="preserve">Modalidad </w:t>
      </w:r>
      <w:r>
        <w:rPr>
          <w:rFonts w:cs="Arial"/>
          <w:b/>
          <w:bCs/>
          <w:sz w:val="24"/>
          <w:szCs w:val="24"/>
        </w:rPr>
        <w:t>A</w:t>
      </w:r>
      <w:r>
        <w:rPr>
          <w:rFonts w:cs="Arial"/>
          <w:bCs/>
          <w:sz w:val="24"/>
          <w:szCs w:val="24"/>
        </w:rPr>
        <w:t xml:space="preserve"> de la presente convocatoria, del mismo modo que los de grupos consolidados, o modalidad 1 de los proyectos del llamado UBACYT general 2016 </w:t>
      </w:r>
      <w:r w:rsidRPr="00B647A7">
        <w:rPr>
          <w:rFonts w:cs="Arial"/>
          <w:bCs/>
          <w:sz w:val="24"/>
          <w:szCs w:val="24"/>
        </w:rPr>
        <w:t>de las programaciones científicas</w:t>
      </w:r>
      <w:r>
        <w:rPr>
          <w:rFonts w:cs="Arial"/>
          <w:bCs/>
          <w:sz w:val="24"/>
          <w:szCs w:val="24"/>
        </w:rPr>
        <w:t xml:space="preserve"> UBACYT vigentes, sólo podrán, </w:t>
      </w:r>
      <w:r w:rsidRPr="00B647A7">
        <w:rPr>
          <w:rFonts w:cs="Arial"/>
          <w:bCs/>
          <w:sz w:val="24"/>
          <w:szCs w:val="24"/>
        </w:rPr>
        <w:t>al 1</w:t>
      </w:r>
      <w:r>
        <w:rPr>
          <w:rFonts w:cs="Arial"/>
          <w:bCs/>
          <w:sz w:val="24"/>
          <w:szCs w:val="24"/>
        </w:rPr>
        <w:t>º</w:t>
      </w:r>
      <w:r w:rsidRPr="00B647A7">
        <w:rPr>
          <w:rFonts w:cs="Arial"/>
          <w:bCs/>
          <w:sz w:val="24"/>
          <w:szCs w:val="24"/>
        </w:rPr>
        <w:t xml:space="preserve"> de enero de 2016</w:t>
      </w:r>
      <w:r>
        <w:rPr>
          <w:rFonts w:cs="Arial"/>
          <w:bCs/>
          <w:sz w:val="24"/>
          <w:szCs w:val="24"/>
        </w:rPr>
        <w:t>,</w:t>
      </w:r>
      <w:r w:rsidRPr="00B647A7">
        <w:rPr>
          <w:rFonts w:cs="Arial"/>
          <w:bCs/>
          <w:sz w:val="24"/>
          <w:szCs w:val="24"/>
        </w:rPr>
        <w:t xml:space="preserve"> participar </w:t>
      </w:r>
      <w:r>
        <w:rPr>
          <w:rFonts w:cs="Arial"/>
          <w:bCs/>
          <w:sz w:val="24"/>
          <w:szCs w:val="24"/>
        </w:rPr>
        <w:t>en un proyecto y adicionalmente</w:t>
      </w:r>
      <w:r w:rsidRPr="00B647A7">
        <w:rPr>
          <w:rFonts w:cs="Arial"/>
          <w:bCs/>
          <w:sz w:val="24"/>
          <w:szCs w:val="24"/>
        </w:rPr>
        <w:t xml:space="preserve"> en un Proyecto de la Modalidad 1 o 2 del llamado </w:t>
      </w:r>
      <w:r>
        <w:rPr>
          <w:rFonts w:cs="Arial"/>
          <w:bCs/>
          <w:sz w:val="24"/>
          <w:szCs w:val="24"/>
        </w:rPr>
        <w:t xml:space="preserve">UBACYT general 2016, </w:t>
      </w:r>
      <w:r w:rsidRPr="00B647A7">
        <w:rPr>
          <w:rFonts w:cs="Arial"/>
          <w:bCs/>
          <w:sz w:val="24"/>
          <w:szCs w:val="24"/>
        </w:rPr>
        <w:t>como asesores.</w:t>
      </w:r>
    </w:p>
    <w:p w:rsidR="00127E2D" w:rsidRPr="001977C0" w:rsidRDefault="00127E2D" w:rsidP="00127E2D">
      <w:pPr>
        <w:autoSpaceDE w:val="0"/>
        <w:autoSpaceDN w:val="0"/>
        <w:adjustRightInd w:val="0"/>
        <w:jc w:val="both"/>
        <w:rPr>
          <w:rFonts w:cs="Arial"/>
          <w:bCs/>
          <w:sz w:val="24"/>
          <w:szCs w:val="24"/>
        </w:rPr>
      </w:pPr>
    </w:p>
    <w:p w:rsidR="00127E2D" w:rsidRDefault="00127E2D" w:rsidP="00127E2D">
      <w:pPr>
        <w:autoSpaceDE w:val="0"/>
        <w:autoSpaceDN w:val="0"/>
        <w:adjustRightInd w:val="0"/>
        <w:jc w:val="both"/>
        <w:rPr>
          <w:rFonts w:cs="Arial"/>
          <w:b/>
          <w:bCs/>
          <w:sz w:val="24"/>
          <w:szCs w:val="24"/>
          <w:u w:val="single"/>
        </w:rPr>
      </w:pPr>
      <w:r w:rsidRPr="00B647A7">
        <w:rPr>
          <w:rFonts w:cs="Arial"/>
          <w:bCs/>
          <w:sz w:val="24"/>
          <w:szCs w:val="24"/>
        </w:rPr>
        <w:t>Los Directores y</w:t>
      </w:r>
      <w:r>
        <w:rPr>
          <w:rFonts w:cs="Arial"/>
          <w:bCs/>
          <w:sz w:val="24"/>
          <w:szCs w:val="24"/>
        </w:rPr>
        <w:t xml:space="preserve"> Codirectores de la </w:t>
      </w:r>
      <w:r w:rsidRPr="00371A4F">
        <w:rPr>
          <w:rFonts w:cs="Arial"/>
          <w:b/>
          <w:bCs/>
          <w:sz w:val="24"/>
          <w:szCs w:val="24"/>
        </w:rPr>
        <w:t xml:space="preserve">Modalidad </w:t>
      </w:r>
      <w:r>
        <w:rPr>
          <w:rFonts w:cs="Arial"/>
          <w:b/>
          <w:bCs/>
          <w:sz w:val="24"/>
          <w:szCs w:val="24"/>
        </w:rPr>
        <w:t>B</w:t>
      </w:r>
      <w:r w:rsidRPr="00B647A7">
        <w:rPr>
          <w:rFonts w:cs="Arial"/>
          <w:bCs/>
          <w:sz w:val="24"/>
          <w:szCs w:val="24"/>
        </w:rPr>
        <w:t xml:space="preserve"> podrán integrar adicionalmente otro proyecto de esta convocatoria o de las vigentes al 1</w:t>
      </w:r>
      <w:r>
        <w:rPr>
          <w:rFonts w:cs="Arial"/>
          <w:bCs/>
          <w:sz w:val="24"/>
          <w:szCs w:val="24"/>
        </w:rPr>
        <w:t>º</w:t>
      </w:r>
      <w:r w:rsidRPr="00B647A7">
        <w:rPr>
          <w:rFonts w:cs="Arial"/>
          <w:bCs/>
          <w:sz w:val="24"/>
          <w:szCs w:val="24"/>
        </w:rPr>
        <w:t xml:space="preserve"> de enero de 2016 en calidad de investigador integrante, según su dedicación.</w:t>
      </w:r>
      <w:r w:rsidRPr="00B647A7">
        <w:rPr>
          <w:rFonts w:cs="Arial"/>
          <w:b/>
          <w:bCs/>
          <w:sz w:val="24"/>
          <w:szCs w:val="24"/>
          <w:u w:val="single"/>
        </w:rPr>
        <w:t xml:space="preserve"> </w:t>
      </w:r>
    </w:p>
    <w:p w:rsidR="00127E2D" w:rsidRDefault="00127E2D" w:rsidP="00127E2D">
      <w:pPr>
        <w:autoSpaceDE w:val="0"/>
        <w:autoSpaceDN w:val="0"/>
        <w:adjustRightInd w:val="0"/>
        <w:jc w:val="both"/>
        <w:rPr>
          <w:rFonts w:cs="Arial"/>
          <w:b/>
          <w:bCs/>
          <w:color w:val="000000"/>
          <w:sz w:val="24"/>
          <w:szCs w:val="24"/>
        </w:rPr>
      </w:pPr>
    </w:p>
    <w:p w:rsidR="00127E2D" w:rsidRDefault="00127E2D" w:rsidP="00127E2D">
      <w:pPr>
        <w:autoSpaceDE w:val="0"/>
        <w:autoSpaceDN w:val="0"/>
        <w:adjustRightInd w:val="0"/>
        <w:jc w:val="both"/>
        <w:rPr>
          <w:rFonts w:cs="Arial"/>
          <w:b/>
          <w:bCs/>
          <w:color w:val="000000"/>
          <w:sz w:val="24"/>
          <w:szCs w:val="24"/>
        </w:rPr>
      </w:pPr>
    </w:p>
    <w:p w:rsidR="00127E2D" w:rsidRPr="007E63FF" w:rsidRDefault="00127E2D" w:rsidP="00127E2D">
      <w:pPr>
        <w:autoSpaceDE w:val="0"/>
        <w:autoSpaceDN w:val="0"/>
        <w:adjustRightInd w:val="0"/>
        <w:jc w:val="both"/>
        <w:rPr>
          <w:rFonts w:cs="Arial"/>
          <w:color w:val="C00000"/>
          <w:sz w:val="24"/>
          <w:szCs w:val="24"/>
          <w:u w:val="single"/>
        </w:rPr>
      </w:pPr>
      <w:r w:rsidRPr="00B647A7">
        <w:rPr>
          <w:rFonts w:cs="Arial"/>
          <w:b/>
          <w:bCs/>
          <w:color w:val="000000"/>
          <w:sz w:val="24"/>
          <w:szCs w:val="24"/>
        </w:rPr>
        <w:t xml:space="preserve">Integrantes de proyectos </w:t>
      </w:r>
      <w:r w:rsidRPr="00B647A7">
        <w:rPr>
          <w:rFonts w:cs="Arial"/>
          <w:b/>
          <w:bCs/>
          <w:sz w:val="24"/>
          <w:szCs w:val="24"/>
        </w:rPr>
        <w:t>UBACYT</w:t>
      </w:r>
      <w:r>
        <w:rPr>
          <w:rFonts w:cs="Arial"/>
          <w:b/>
          <w:bCs/>
          <w:sz w:val="24"/>
          <w:szCs w:val="24"/>
        </w:rPr>
        <w:t>-PDE</w:t>
      </w:r>
    </w:p>
    <w:p w:rsidR="00127E2D" w:rsidRDefault="00127E2D" w:rsidP="00127E2D">
      <w:pPr>
        <w:autoSpaceDE w:val="0"/>
        <w:autoSpaceDN w:val="0"/>
        <w:adjustRightInd w:val="0"/>
        <w:jc w:val="both"/>
        <w:rPr>
          <w:rFonts w:cs="Arial"/>
          <w:sz w:val="24"/>
          <w:szCs w:val="24"/>
        </w:rPr>
      </w:pPr>
    </w:p>
    <w:p w:rsidR="00127E2D" w:rsidRPr="009E583E" w:rsidRDefault="00127E2D" w:rsidP="00127E2D">
      <w:pPr>
        <w:autoSpaceDE w:val="0"/>
        <w:autoSpaceDN w:val="0"/>
        <w:adjustRightInd w:val="0"/>
        <w:jc w:val="both"/>
        <w:rPr>
          <w:rFonts w:cs="Arial"/>
          <w:sz w:val="24"/>
          <w:szCs w:val="24"/>
        </w:rPr>
      </w:pPr>
      <w:r w:rsidRPr="009E583E">
        <w:rPr>
          <w:rFonts w:cs="Arial"/>
          <w:bCs/>
          <w:sz w:val="24"/>
          <w:szCs w:val="24"/>
        </w:rPr>
        <w:t>Podrán participar como</w:t>
      </w:r>
      <w:r w:rsidRPr="009E583E">
        <w:rPr>
          <w:rFonts w:cs="Arial"/>
          <w:sz w:val="24"/>
          <w:szCs w:val="24"/>
        </w:rPr>
        <w:t xml:space="preserve"> integrantes hasta </w:t>
      </w:r>
      <w:r w:rsidRPr="009E583E">
        <w:rPr>
          <w:rFonts w:cs="Arial"/>
          <w:bCs/>
          <w:sz w:val="24"/>
          <w:szCs w:val="24"/>
        </w:rPr>
        <w:t xml:space="preserve">en </w:t>
      </w:r>
      <w:r>
        <w:rPr>
          <w:rFonts w:cs="Arial"/>
          <w:bCs/>
          <w:sz w:val="24"/>
          <w:szCs w:val="24"/>
        </w:rPr>
        <w:t>UN (1</w:t>
      </w:r>
      <w:r w:rsidRPr="009E583E">
        <w:rPr>
          <w:rFonts w:cs="Arial"/>
          <w:bCs/>
          <w:sz w:val="24"/>
          <w:szCs w:val="24"/>
        </w:rPr>
        <w:t>) proyecto de esta convocatoria o de las vigentes al 1 de enero de 2016 l</w:t>
      </w:r>
      <w:r w:rsidRPr="009E583E">
        <w:rPr>
          <w:rFonts w:cs="Arial"/>
          <w:sz w:val="24"/>
          <w:szCs w:val="24"/>
        </w:rPr>
        <w:t xml:space="preserve">os profesores o </w:t>
      </w:r>
      <w:r w:rsidRPr="0020499D">
        <w:rPr>
          <w:rFonts w:cs="Arial"/>
          <w:sz w:val="24"/>
          <w:szCs w:val="24"/>
        </w:rPr>
        <w:t>auxiliares docentes con dedicación exclusiva, semiexclusiva o simple.</w:t>
      </w:r>
    </w:p>
    <w:p w:rsidR="00127E2D" w:rsidRPr="009E583E" w:rsidRDefault="00127E2D" w:rsidP="00127E2D">
      <w:pPr>
        <w:autoSpaceDE w:val="0"/>
        <w:autoSpaceDN w:val="0"/>
        <w:adjustRightInd w:val="0"/>
        <w:jc w:val="both"/>
        <w:rPr>
          <w:rFonts w:cs="Arial"/>
          <w:sz w:val="24"/>
          <w:szCs w:val="24"/>
        </w:rPr>
      </w:pPr>
    </w:p>
    <w:p w:rsidR="00127E2D" w:rsidRPr="009E583E" w:rsidRDefault="00127E2D" w:rsidP="00127E2D">
      <w:pPr>
        <w:autoSpaceDE w:val="0"/>
        <w:autoSpaceDN w:val="0"/>
        <w:adjustRightInd w:val="0"/>
        <w:jc w:val="both"/>
        <w:rPr>
          <w:rFonts w:cs="Arial"/>
          <w:sz w:val="24"/>
          <w:szCs w:val="24"/>
        </w:rPr>
      </w:pPr>
      <w:r w:rsidRPr="009E583E">
        <w:rPr>
          <w:rFonts w:cs="Arial"/>
          <w:bCs/>
          <w:sz w:val="24"/>
          <w:szCs w:val="24"/>
        </w:rPr>
        <w:t>Podrán participar como</w:t>
      </w:r>
      <w:r w:rsidRPr="009E583E">
        <w:rPr>
          <w:rFonts w:cs="Arial"/>
          <w:sz w:val="24"/>
          <w:szCs w:val="24"/>
        </w:rPr>
        <w:t xml:space="preserve"> integrantes en UN (1) </w:t>
      </w:r>
      <w:r w:rsidRPr="009E583E">
        <w:rPr>
          <w:rFonts w:cs="Arial"/>
          <w:bCs/>
          <w:sz w:val="24"/>
          <w:szCs w:val="24"/>
        </w:rPr>
        <w:t>proyecto de esta convocatoria o de las vigentes al 1</w:t>
      </w:r>
      <w:r>
        <w:rPr>
          <w:rFonts w:cs="Arial"/>
          <w:bCs/>
          <w:sz w:val="24"/>
          <w:szCs w:val="24"/>
        </w:rPr>
        <w:t>º</w:t>
      </w:r>
      <w:r w:rsidRPr="009E583E">
        <w:rPr>
          <w:rFonts w:cs="Arial"/>
          <w:bCs/>
          <w:sz w:val="24"/>
          <w:szCs w:val="24"/>
        </w:rPr>
        <w:t xml:space="preserve"> de enero de 2016 l</w:t>
      </w:r>
      <w:r w:rsidRPr="009E583E">
        <w:rPr>
          <w:rFonts w:cs="Arial"/>
          <w:sz w:val="24"/>
          <w:szCs w:val="24"/>
        </w:rPr>
        <w:t>os:</w:t>
      </w:r>
    </w:p>
    <w:p w:rsidR="00127E2D" w:rsidRPr="009E583E" w:rsidRDefault="00127E2D" w:rsidP="00127E2D">
      <w:pPr>
        <w:autoSpaceDE w:val="0"/>
        <w:autoSpaceDN w:val="0"/>
        <w:adjustRightInd w:val="0"/>
        <w:jc w:val="both"/>
        <w:rPr>
          <w:rFonts w:cs="Arial"/>
          <w:b/>
          <w:bCs/>
          <w:sz w:val="24"/>
          <w:szCs w:val="24"/>
        </w:rPr>
      </w:pPr>
      <w:r w:rsidRPr="009E583E">
        <w:rPr>
          <w:rFonts w:cs="Arial"/>
          <w:sz w:val="24"/>
          <w:szCs w:val="24"/>
        </w:rPr>
        <w:t xml:space="preserve"> </w:t>
      </w:r>
    </w:p>
    <w:p w:rsidR="00127E2D" w:rsidRPr="009E583E" w:rsidRDefault="00127E2D" w:rsidP="00127E2D">
      <w:pPr>
        <w:numPr>
          <w:ilvl w:val="0"/>
          <w:numId w:val="29"/>
        </w:numPr>
        <w:autoSpaceDE w:val="0"/>
        <w:autoSpaceDN w:val="0"/>
        <w:adjustRightInd w:val="0"/>
        <w:spacing w:before="60"/>
        <w:jc w:val="both"/>
        <w:rPr>
          <w:rFonts w:cs="Arial"/>
          <w:sz w:val="24"/>
          <w:szCs w:val="24"/>
        </w:rPr>
      </w:pPr>
      <w:r w:rsidRPr="009E583E">
        <w:rPr>
          <w:rFonts w:cs="Arial"/>
          <w:sz w:val="24"/>
          <w:szCs w:val="24"/>
        </w:rPr>
        <w:t>Profesores o  auxiliares con dedicación parcial.</w:t>
      </w:r>
    </w:p>
    <w:p w:rsidR="00127E2D" w:rsidRPr="009E583E" w:rsidRDefault="00127E2D" w:rsidP="00127E2D">
      <w:pPr>
        <w:numPr>
          <w:ilvl w:val="0"/>
          <w:numId w:val="29"/>
        </w:numPr>
        <w:autoSpaceDE w:val="0"/>
        <w:autoSpaceDN w:val="0"/>
        <w:adjustRightInd w:val="0"/>
        <w:spacing w:before="60"/>
        <w:jc w:val="both"/>
        <w:rPr>
          <w:rFonts w:cs="Arial"/>
          <w:sz w:val="24"/>
          <w:szCs w:val="24"/>
        </w:rPr>
      </w:pPr>
      <w:r w:rsidRPr="009E583E">
        <w:rPr>
          <w:rFonts w:cs="Arial"/>
          <w:sz w:val="24"/>
          <w:szCs w:val="24"/>
        </w:rPr>
        <w:t>Profesores Eméritos o Consultos.</w:t>
      </w:r>
    </w:p>
    <w:p w:rsidR="00127E2D" w:rsidRPr="009E583E" w:rsidRDefault="00127E2D" w:rsidP="00127E2D">
      <w:pPr>
        <w:numPr>
          <w:ilvl w:val="0"/>
          <w:numId w:val="29"/>
        </w:numPr>
        <w:autoSpaceDE w:val="0"/>
        <w:autoSpaceDN w:val="0"/>
        <w:adjustRightInd w:val="0"/>
        <w:spacing w:before="60"/>
        <w:jc w:val="both"/>
        <w:rPr>
          <w:rFonts w:cs="Arial"/>
          <w:sz w:val="24"/>
          <w:szCs w:val="24"/>
        </w:rPr>
      </w:pPr>
      <w:r>
        <w:rPr>
          <w:rFonts w:cs="Arial"/>
          <w:sz w:val="24"/>
          <w:szCs w:val="24"/>
        </w:rPr>
        <w:t>Estudiantes de Maestría o Doctorado, con o sin Beca</w:t>
      </w:r>
      <w:r w:rsidRPr="009E583E">
        <w:rPr>
          <w:rFonts w:cs="Arial"/>
          <w:sz w:val="24"/>
          <w:szCs w:val="24"/>
        </w:rPr>
        <w:t>.</w:t>
      </w:r>
    </w:p>
    <w:p w:rsidR="00127E2D" w:rsidRPr="00B647A7" w:rsidRDefault="00127E2D" w:rsidP="00127E2D">
      <w:pPr>
        <w:numPr>
          <w:ilvl w:val="0"/>
          <w:numId w:val="29"/>
        </w:numPr>
        <w:autoSpaceDE w:val="0"/>
        <w:autoSpaceDN w:val="0"/>
        <w:adjustRightInd w:val="0"/>
        <w:spacing w:before="60"/>
        <w:jc w:val="both"/>
        <w:rPr>
          <w:rFonts w:cs="Arial"/>
          <w:sz w:val="24"/>
          <w:szCs w:val="24"/>
        </w:rPr>
      </w:pPr>
      <w:r w:rsidRPr="00B647A7">
        <w:rPr>
          <w:rFonts w:cs="Arial"/>
          <w:sz w:val="24"/>
          <w:szCs w:val="24"/>
        </w:rPr>
        <w:t>Estudiantes Posdoctorales, con becas de organismos públicos de ciencia y técnica y con lugar de trabajo en la UBA.</w:t>
      </w:r>
    </w:p>
    <w:p w:rsidR="00127E2D" w:rsidRPr="00B647A7" w:rsidRDefault="00127E2D" w:rsidP="00127E2D">
      <w:pPr>
        <w:numPr>
          <w:ilvl w:val="0"/>
          <w:numId w:val="29"/>
        </w:numPr>
        <w:autoSpaceDE w:val="0"/>
        <w:autoSpaceDN w:val="0"/>
        <w:adjustRightInd w:val="0"/>
        <w:spacing w:before="60"/>
        <w:jc w:val="both"/>
        <w:rPr>
          <w:rFonts w:cs="Arial"/>
          <w:sz w:val="24"/>
          <w:szCs w:val="24"/>
        </w:rPr>
      </w:pPr>
      <w:r>
        <w:rPr>
          <w:rFonts w:cs="Arial"/>
          <w:sz w:val="24"/>
          <w:szCs w:val="24"/>
        </w:rPr>
        <w:t>Investigador estudiantes de grado, con cargo docente o beca estímulo.</w:t>
      </w:r>
    </w:p>
    <w:p w:rsidR="00127E2D" w:rsidRPr="001F74B9" w:rsidRDefault="00127E2D" w:rsidP="00127E2D">
      <w:pPr>
        <w:numPr>
          <w:ilvl w:val="0"/>
          <w:numId w:val="29"/>
        </w:numPr>
        <w:autoSpaceDE w:val="0"/>
        <w:autoSpaceDN w:val="0"/>
        <w:adjustRightInd w:val="0"/>
        <w:spacing w:before="60"/>
        <w:jc w:val="both"/>
        <w:rPr>
          <w:rFonts w:cs="Arial"/>
          <w:b/>
          <w:sz w:val="24"/>
          <w:szCs w:val="24"/>
          <w:u w:val="single"/>
        </w:rPr>
      </w:pPr>
      <w:r w:rsidRPr="00B647A7">
        <w:rPr>
          <w:rFonts w:cs="Arial"/>
          <w:sz w:val="24"/>
          <w:szCs w:val="24"/>
        </w:rPr>
        <w:t>Asesor</w:t>
      </w:r>
    </w:p>
    <w:p w:rsidR="00127E2D" w:rsidRDefault="00127E2D" w:rsidP="00127E2D">
      <w:pPr>
        <w:autoSpaceDE w:val="0"/>
        <w:autoSpaceDN w:val="0"/>
        <w:adjustRightInd w:val="0"/>
        <w:spacing w:before="60"/>
        <w:jc w:val="both"/>
        <w:rPr>
          <w:rFonts w:cs="Arial"/>
          <w:sz w:val="24"/>
          <w:szCs w:val="24"/>
        </w:rPr>
      </w:pPr>
    </w:p>
    <w:p w:rsidR="00127E2D" w:rsidRPr="009E583E" w:rsidRDefault="00127E2D" w:rsidP="00127E2D">
      <w:pPr>
        <w:autoSpaceDE w:val="0"/>
        <w:autoSpaceDN w:val="0"/>
        <w:adjustRightInd w:val="0"/>
        <w:jc w:val="both"/>
        <w:rPr>
          <w:rFonts w:cs="Arial"/>
          <w:sz w:val="24"/>
          <w:szCs w:val="24"/>
        </w:rPr>
      </w:pPr>
      <w:r w:rsidRPr="009E583E">
        <w:rPr>
          <w:rFonts w:cs="Arial"/>
          <w:bCs/>
          <w:sz w:val="24"/>
          <w:szCs w:val="24"/>
        </w:rPr>
        <w:t>Podrán participar como</w:t>
      </w:r>
      <w:r w:rsidRPr="009E583E">
        <w:rPr>
          <w:rFonts w:cs="Arial"/>
          <w:sz w:val="24"/>
          <w:szCs w:val="24"/>
        </w:rPr>
        <w:t xml:space="preserve"> </w:t>
      </w:r>
      <w:r w:rsidRPr="009E583E">
        <w:rPr>
          <w:rFonts w:cs="Arial"/>
          <w:b/>
          <w:sz w:val="24"/>
          <w:szCs w:val="24"/>
        </w:rPr>
        <w:t>asesores</w:t>
      </w:r>
      <w:r w:rsidRPr="009E583E">
        <w:rPr>
          <w:rFonts w:cs="Arial"/>
          <w:sz w:val="24"/>
          <w:szCs w:val="24"/>
        </w:rPr>
        <w:t xml:space="preserve"> en UN (1) </w:t>
      </w:r>
      <w:r w:rsidRPr="009E583E">
        <w:rPr>
          <w:rFonts w:cs="Arial"/>
          <w:bCs/>
          <w:sz w:val="24"/>
          <w:szCs w:val="24"/>
        </w:rPr>
        <w:t>proyecto de esta convocatoria o de las vigentes al 1 de enero de 2016 l</w:t>
      </w:r>
      <w:r w:rsidRPr="009E583E">
        <w:rPr>
          <w:rFonts w:cs="Arial"/>
          <w:sz w:val="24"/>
          <w:szCs w:val="24"/>
        </w:rPr>
        <w:t>os:</w:t>
      </w:r>
    </w:p>
    <w:p w:rsidR="00127E2D" w:rsidRDefault="00127E2D" w:rsidP="00127E2D">
      <w:pPr>
        <w:autoSpaceDE w:val="0"/>
        <w:autoSpaceDN w:val="0"/>
        <w:adjustRightInd w:val="0"/>
        <w:jc w:val="both"/>
        <w:rPr>
          <w:rFonts w:cs="Arial"/>
          <w:color w:val="000000"/>
          <w:sz w:val="24"/>
          <w:szCs w:val="24"/>
        </w:rPr>
      </w:pPr>
    </w:p>
    <w:p w:rsidR="00127E2D" w:rsidRPr="0035285A" w:rsidRDefault="00127E2D" w:rsidP="00127E2D">
      <w:pPr>
        <w:numPr>
          <w:ilvl w:val="0"/>
          <w:numId w:val="29"/>
        </w:numPr>
        <w:autoSpaceDE w:val="0"/>
        <w:autoSpaceDN w:val="0"/>
        <w:adjustRightInd w:val="0"/>
        <w:spacing w:after="60"/>
        <w:jc w:val="both"/>
        <w:rPr>
          <w:rFonts w:cs="Arial"/>
          <w:sz w:val="24"/>
          <w:szCs w:val="24"/>
        </w:rPr>
      </w:pPr>
      <w:r w:rsidRPr="00FA11A5">
        <w:rPr>
          <w:rFonts w:cs="Arial"/>
          <w:color w:val="000000"/>
          <w:sz w:val="24"/>
          <w:szCs w:val="24"/>
        </w:rPr>
        <w:t xml:space="preserve">Investigadores, profesionales y técnicos </w:t>
      </w:r>
      <w:r w:rsidRPr="0035285A">
        <w:rPr>
          <w:rFonts w:cs="Arial"/>
          <w:sz w:val="24"/>
          <w:szCs w:val="24"/>
        </w:rPr>
        <w:t>sin relación de dependencia con la UBA.</w:t>
      </w:r>
    </w:p>
    <w:p w:rsidR="00127E2D" w:rsidRPr="0035285A" w:rsidRDefault="00127E2D" w:rsidP="00127E2D">
      <w:pPr>
        <w:numPr>
          <w:ilvl w:val="0"/>
          <w:numId w:val="29"/>
        </w:numPr>
        <w:autoSpaceDE w:val="0"/>
        <w:autoSpaceDN w:val="0"/>
        <w:adjustRightInd w:val="0"/>
        <w:spacing w:after="60"/>
        <w:jc w:val="both"/>
        <w:rPr>
          <w:rFonts w:cs="Arial"/>
          <w:sz w:val="24"/>
          <w:szCs w:val="24"/>
        </w:rPr>
      </w:pPr>
      <w:r w:rsidRPr="0035285A">
        <w:rPr>
          <w:rFonts w:cs="Arial"/>
          <w:sz w:val="24"/>
          <w:szCs w:val="24"/>
        </w:rPr>
        <w:lastRenderedPageBreak/>
        <w:t>Directores y Co</w:t>
      </w:r>
      <w:r>
        <w:rPr>
          <w:rFonts w:cs="Arial"/>
          <w:sz w:val="24"/>
          <w:szCs w:val="24"/>
        </w:rPr>
        <w:t xml:space="preserve"> D</w:t>
      </w:r>
      <w:r w:rsidRPr="0035285A">
        <w:rPr>
          <w:rFonts w:cs="Arial"/>
          <w:sz w:val="24"/>
          <w:szCs w:val="24"/>
        </w:rPr>
        <w:t>irectores de proyecto UBACYT acreditado vigente en categoría</w:t>
      </w:r>
      <w:r>
        <w:rPr>
          <w:rFonts w:cs="Arial"/>
          <w:sz w:val="24"/>
          <w:szCs w:val="24"/>
        </w:rPr>
        <w:t xml:space="preserve"> consolidados</w:t>
      </w:r>
      <w:r w:rsidRPr="0035285A">
        <w:rPr>
          <w:rFonts w:cs="Arial"/>
          <w:sz w:val="24"/>
          <w:szCs w:val="24"/>
        </w:rPr>
        <w:t xml:space="preserve"> y quienes se presente en calidad de tales en la presente convocatoria </w:t>
      </w:r>
      <w:r>
        <w:rPr>
          <w:rFonts w:cs="Arial"/>
          <w:sz w:val="24"/>
          <w:szCs w:val="24"/>
        </w:rPr>
        <w:t>en modalidad 1.</w:t>
      </w:r>
    </w:p>
    <w:p w:rsidR="00127E2D" w:rsidRPr="00246080" w:rsidRDefault="00127E2D" w:rsidP="00127E2D">
      <w:pPr>
        <w:numPr>
          <w:ilvl w:val="0"/>
          <w:numId w:val="29"/>
        </w:numPr>
        <w:autoSpaceDE w:val="0"/>
        <w:autoSpaceDN w:val="0"/>
        <w:adjustRightInd w:val="0"/>
        <w:spacing w:after="60"/>
        <w:jc w:val="both"/>
        <w:rPr>
          <w:rFonts w:cs="Arial"/>
          <w:color w:val="000000"/>
          <w:sz w:val="24"/>
          <w:szCs w:val="24"/>
        </w:rPr>
      </w:pPr>
      <w:r w:rsidRPr="00246080">
        <w:rPr>
          <w:rFonts w:cs="Arial"/>
          <w:color w:val="000000"/>
          <w:sz w:val="24"/>
          <w:szCs w:val="24"/>
        </w:rPr>
        <w:t xml:space="preserve">Investigadores de Organismos de Ciencia y Tecnología, (CONICET, CIC, INTA, INTI, etc.) con cargo docente parcial en la Universidad de Buenos Aires y lugar de trabajo en dependencias </w:t>
      </w:r>
      <w:r>
        <w:rPr>
          <w:rFonts w:cs="Arial"/>
          <w:color w:val="000000"/>
          <w:sz w:val="24"/>
          <w:szCs w:val="24"/>
        </w:rPr>
        <w:t>de</w:t>
      </w:r>
      <w:r w:rsidRPr="00246080">
        <w:rPr>
          <w:rFonts w:cs="Arial"/>
          <w:color w:val="000000"/>
          <w:sz w:val="24"/>
          <w:szCs w:val="24"/>
        </w:rPr>
        <w:t xml:space="preserve"> la misma y que ya participen como investigador formado o en formación en un proyecto UBACYT acreditado vigente o se presente en calidad de tales en la presente convocatoria.</w:t>
      </w:r>
    </w:p>
    <w:p w:rsidR="00127E2D" w:rsidRDefault="00127E2D" w:rsidP="00127E2D">
      <w:pPr>
        <w:autoSpaceDE w:val="0"/>
        <w:autoSpaceDN w:val="0"/>
        <w:adjustRightInd w:val="0"/>
        <w:spacing w:after="60"/>
        <w:ind w:left="360"/>
        <w:jc w:val="both"/>
        <w:rPr>
          <w:rFonts w:cs="Arial"/>
          <w:sz w:val="24"/>
          <w:szCs w:val="24"/>
        </w:rPr>
      </w:pPr>
      <w:r w:rsidRPr="00FA11A5">
        <w:rPr>
          <w:rFonts w:cs="Arial"/>
          <w:color w:val="FFFFFF"/>
          <w:sz w:val="24"/>
          <w:szCs w:val="24"/>
        </w:rPr>
        <w:t xml:space="preserve"> </w:t>
      </w:r>
    </w:p>
    <w:p w:rsidR="00127E2D" w:rsidRDefault="00127E2D" w:rsidP="00127E2D">
      <w:pPr>
        <w:autoSpaceDE w:val="0"/>
        <w:autoSpaceDN w:val="0"/>
        <w:adjustRightInd w:val="0"/>
        <w:jc w:val="both"/>
        <w:rPr>
          <w:rFonts w:cs="Arial"/>
          <w:sz w:val="24"/>
          <w:szCs w:val="24"/>
        </w:rPr>
      </w:pPr>
      <w:r w:rsidRPr="00BF7E9B">
        <w:rPr>
          <w:rFonts w:cs="Arial"/>
          <w:sz w:val="24"/>
          <w:szCs w:val="24"/>
        </w:rPr>
        <w:t xml:space="preserve">Para el cálculo del límite de la participación en proyectos se considerarán las Programaciones Científicas UBACYT </w:t>
      </w:r>
      <w:r w:rsidRPr="0035285A">
        <w:rPr>
          <w:rFonts w:cs="Arial"/>
          <w:sz w:val="24"/>
          <w:szCs w:val="24"/>
        </w:rPr>
        <w:t>vigentes al 1</w:t>
      </w:r>
      <w:r>
        <w:rPr>
          <w:rFonts w:cs="Arial"/>
          <w:sz w:val="24"/>
          <w:szCs w:val="24"/>
        </w:rPr>
        <w:t>º</w:t>
      </w:r>
      <w:r w:rsidRPr="0035285A">
        <w:rPr>
          <w:rFonts w:cs="Arial"/>
          <w:sz w:val="24"/>
          <w:szCs w:val="24"/>
        </w:rPr>
        <w:t xml:space="preserve"> de enero de 2016.</w:t>
      </w:r>
    </w:p>
    <w:p w:rsidR="00127E2D" w:rsidRPr="00BF7E9B" w:rsidRDefault="00127E2D" w:rsidP="00127E2D">
      <w:pPr>
        <w:autoSpaceDE w:val="0"/>
        <w:autoSpaceDN w:val="0"/>
        <w:adjustRightInd w:val="0"/>
        <w:jc w:val="both"/>
        <w:rPr>
          <w:rFonts w:cs="Arial"/>
          <w:sz w:val="24"/>
          <w:szCs w:val="24"/>
        </w:rPr>
      </w:pPr>
    </w:p>
    <w:p w:rsidR="00127E2D" w:rsidRDefault="00127E2D" w:rsidP="00127E2D">
      <w:pPr>
        <w:jc w:val="both"/>
        <w:rPr>
          <w:rFonts w:cs="Arial"/>
          <w:color w:val="000000"/>
          <w:sz w:val="24"/>
          <w:szCs w:val="24"/>
        </w:rPr>
      </w:pPr>
      <w:r w:rsidRPr="00404563">
        <w:rPr>
          <w:rFonts w:cs="Arial"/>
          <w:sz w:val="24"/>
          <w:szCs w:val="24"/>
        </w:rPr>
        <w:t xml:space="preserve">Todos los </w:t>
      </w:r>
      <w:r>
        <w:rPr>
          <w:rFonts w:cs="Arial"/>
          <w:sz w:val="24"/>
          <w:szCs w:val="24"/>
        </w:rPr>
        <w:t>integrantes de</w:t>
      </w:r>
      <w:r w:rsidRPr="00404563">
        <w:rPr>
          <w:rFonts w:cs="Arial"/>
          <w:sz w:val="24"/>
          <w:szCs w:val="24"/>
        </w:rPr>
        <w:t xml:space="preserve"> los proyectos de la presente </w:t>
      </w:r>
      <w:r w:rsidRPr="00791451">
        <w:rPr>
          <w:rFonts w:cs="Arial"/>
          <w:sz w:val="24"/>
          <w:szCs w:val="24"/>
        </w:rPr>
        <w:t>convocatoria deben ser docentes de la UBA y tener su lugar de trabajo en dependencias de la UBA convalidado con la firma del director del proyecto, para ser contabilizados como tales a los efectos de la admisión, evaluación y financiamiento del proyecto</w:t>
      </w:r>
      <w:r w:rsidRPr="00791451">
        <w:rPr>
          <w:rFonts w:cs="Arial"/>
          <w:sz w:val="24"/>
          <w:szCs w:val="24"/>
          <w:lang w:eastAsia="es-ES_tradnl"/>
        </w:rPr>
        <w:t xml:space="preserve">. </w:t>
      </w:r>
      <w:r w:rsidRPr="00791451">
        <w:rPr>
          <w:rFonts w:cs="Arial"/>
          <w:sz w:val="24"/>
          <w:szCs w:val="24"/>
        </w:rPr>
        <w:t xml:space="preserve">El Director será responsable del cumplimiento de este requisito. De verificarse el no cumplimiento del mismo se tomarán las medidas </w:t>
      </w:r>
      <w:r w:rsidRPr="00791451">
        <w:rPr>
          <w:rFonts w:cs="Arial"/>
          <w:color w:val="000000"/>
          <w:sz w:val="24"/>
          <w:szCs w:val="24"/>
        </w:rPr>
        <w:t>que se estime correspondan.</w:t>
      </w:r>
    </w:p>
    <w:p w:rsidR="00127E2D" w:rsidRPr="00791451" w:rsidRDefault="00127E2D" w:rsidP="00127E2D">
      <w:pPr>
        <w:jc w:val="both"/>
        <w:rPr>
          <w:rFonts w:cs="Arial"/>
          <w:color w:val="000000"/>
          <w:sz w:val="24"/>
          <w:szCs w:val="24"/>
        </w:rPr>
      </w:pPr>
    </w:p>
    <w:p w:rsidR="00127E2D" w:rsidRDefault="00127E2D" w:rsidP="00127E2D">
      <w:pPr>
        <w:autoSpaceDE w:val="0"/>
        <w:autoSpaceDN w:val="0"/>
        <w:adjustRightInd w:val="0"/>
        <w:jc w:val="both"/>
        <w:rPr>
          <w:rFonts w:cs="Arial"/>
          <w:sz w:val="24"/>
          <w:szCs w:val="24"/>
        </w:rPr>
      </w:pPr>
      <w:r w:rsidRPr="00791451">
        <w:rPr>
          <w:rFonts w:cs="Arial"/>
          <w:sz w:val="24"/>
          <w:szCs w:val="24"/>
        </w:rPr>
        <w:t>Aquellos investigadores que no reúnan alguna de las condiciones</w:t>
      </w:r>
      <w:r w:rsidRPr="00262760">
        <w:rPr>
          <w:rFonts w:cs="Arial"/>
          <w:sz w:val="24"/>
          <w:szCs w:val="24"/>
        </w:rPr>
        <w:t xml:space="preserve"> mencionadas en el párrafo anterior deben ser registrados como </w:t>
      </w:r>
      <w:r>
        <w:rPr>
          <w:rFonts w:cs="Arial"/>
          <w:sz w:val="24"/>
          <w:szCs w:val="24"/>
        </w:rPr>
        <w:t xml:space="preserve">asesores. </w:t>
      </w:r>
    </w:p>
    <w:p w:rsidR="00127E2D" w:rsidRDefault="00127E2D" w:rsidP="00127E2D">
      <w:pPr>
        <w:autoSpaceDE w:val="0"/>
        <w:autoSpaceDN w:val="0"/>
        <w:adjustRightInd w:val="0"/>
        <w:jc w:val="both"/>
        <w:rPr>
          <w:rFonts w:cs="Arial"/>
          <w:sz w:val="24"/>
          <w:szCs w:val="24"/>
        </w:rPr>
      </w:pPr>
      <w:r w:rsidRPr="00262760">
        <w:rPr>
          <w:rFonts w:cs="Arial"/>
          <w:color w:val="000000"/>
          <w:sz w:val="24"/>
          <w:szCs w:val="24"/>
        </w:rPr>
        <w:t>Los investigadores de Organismos de Ciencia y Tecnología, (CONICET, CIC, INTA, INTI, etc</w:t>
      </w:r>
      <w:r>
        <w:rPr>
          <w:rFonts w:cs="Arial"/>
          <w:color w:val="000000"/>
          <w:sz w:val="24"/>
          <w:szCs w:val="24"/>
        </w:rPr>
        <w:t>.</w:t>
      </w:r>
      <w:r w:rsidRPr="00262760">
        <w:rPr>
          <w:rFonts w:cs="Arial"/>
          <w:color w:val="000000"/>
          <w:sz w:val="24"/>
          <w:szCs w:val="24"/>
        </w:rPr>
        <w:t xml:space="preserve">) con cargo docente parcial en la Universidad de Buenos Aires y lugar de trabajo en dependencias </w:t>
      </w:r>
      <w:r>
        <w:rPr>
          <w:rFonts w:cs="Arial"/>
          <w:color w:val="000000"/>
          <w:sz w:val="24"/>
          <w:szCs w:val="24"/>
        </w:rPr>
        <w:t>de</w:t>
      </w:r>
      <w:r w:rsidRPr="00262760">
        <w:rPr>
          <w:rFonts w:cs="Arial"/>
          <w:color w:val="000000"/>
          <w:sz w:val="24"/>
          <w:szCs w:val="24"/>
        </w:rPr>
        <w:t xml:space="preserve"> la misma, podrán integrar un único proyecto.</w:t>
      </w:r>
      <w:r w:rsidRPr="00262760">
        <w:rPr>
          <w:rFonts w:cs="Arial"/>
          <w:sz w:val="24"/>
          <w:szCs w:val="24"/>
        </w:rPr>
        <w:t xml:space="preserve"> Los investigadores pertenecientes a otras instituciones académicas o científicas que participen en los proyectos, </w:t>
      </w:r>
      <w:r w:rsidRPr="00603D7A">
        <w:rPr>
          <w:rFonts w:cs="Arial"/>
          <w:sz w:val="24"/>
          <w:szCs w:val="24"/>
        </w:rPr>
        <w:t>incluidos los investigadores CONICET, sin cargo docente en la UBA, deben ser registrados como asesores</w:t>
      </w:r>
      <w:r w:rsidRPr="00262760">
        <w:rPr>
          <w:rFonts w:cs="Arial"/>
          <w:sz w:val="24"/>
          <w:szCs w:val="24"/>
        </w:rPr>
        <w:t>.</w:t>
      </w:r>
    </w:p>
    <w:p w:rsidR="00127E2D" w:rsidRDefault="00127E2D" w:rsidP="00127E2D">
      <w:pPr>
        <w:autoSpaceDE w:val="0"/>
        <w:autoSpaceDN w:val="0"/>
        <w:adjustRightInd w:val="0"/>
        <w:jc w:val="both"/>
        <w:rPr>
          <w:rFonts w:cs="Arial"/>
          <w:sz w:val="24"/>
          <w:szCs w:val="24"/>
        </w:rPr>
      </w:pPr>
    </w:p>
    <w:p w:rsidR="00127E2D" w:rsidRDefault="00127E2D" w:rsidP="00127E2D">
      <w:pPr>
        <w:autoSpaceDE w:val="0"/>
        <w:autoSpaceDN w:val="0"/>
        <w:adjustRightInd w:val="0"/>
        <w:jc w:val="both"/>
        <w:rPr>
          <w:rFonts w:cs="Arial"/>
          <w:sz w:val="24"/>
          <w:szCs w:val="24"/>
        </w:rPr>
      </w:pPr>
      <w:r w:rsidRPr="00791451">
        <w:rPr>
          <w:rFonts w:cs="Arial"/>
          <w:sz w:val="24"/>
          <w:szCs w:val="24"/>
        </w:rPr>
        <w:t>El lugar de trabajo de los integrantes deberá ser la Universidad de Buenos Aires y se analizará la dedicación horaria a otras actividades incluyendo en los proyectos acreditados de las Programaciones Científicas vigentes y otros financiados por la Universidad a efectos de determinar su compatibilidad. Quedan exceptuados aquellos que participen en calidad de asesores</w:t>
      </w:r>
      <w:r w:rsidRPr="00FA11A5">
        <w:rPr>
          <w:rFonts w:cs="Arial"/>
          <w:sz w:val="24"/>
          <w:szCs w:val="24"/>
        </w:rPr>
        <w:t xml:space="preserve"> que pertenezcan a </w:t>
      </w:r>
      <w:r w:rsidRPr="00FA11A5">
        <w:rPr>
          <w:rFonts w:cs="Arial"/>
          <w:sz w:val="24"/>
          <w:szCs w:val="24"/>
          <w:lang w:eastAsia="es-ES_tradnl"/>
        </w:rPr>
        <w:t xml:space="preserve">otras Universidades Nacionales o del exterior </w:t>
      </w:r>
      <w:r>
        <w:rPr>
          <w:rFonts w:cs="Arial"/>
          <w:sz w:val="24"/>
          <w:szCs w:val="24"/>
        </w:rPr>
        <w:t>u</w:t>
      </w:r>
      <w:r w:rsidRPr="00FA11A5">
        <w:rPr>
          <w:rFonts w:cs="Arial"/>
          <w:color w:val="000000"/>
          <w:sz w:val="24"/>
          <w:szCs w:val="24"/>
        </w:rPr>
        <w:t xml:space="preserve"> Organismos de Ciencia y Tecnología</w:t>
      </w:r>
      <w:r>
        <w:rPr>
          <w:rFonts w:cs="Arial"/>
          <w:color w:val="000000"/>
          <w:sz w:val="24"/>
          <w:szCs w:val="24"/>
        </w:rPr>
        <w:t>.</w:t>
      </w:r>
    </w:p>
    <w:p w:rsidR="00127E2D" w:rsidRDefault="00127E2D" w:rsidP="00127E2D">
      <w:pPr>
        <w:tabs>
          <w:tab w:val="left" w:pos="7740"/>
        </w:tabs>
        <w:autoSpaceDE w:val="0"/>
        <w:autoSpaceDN w:val="0"/>
        <w:adjustRightInd w:val="0"/>
        <w:jc w:val="both"/>
        <w:rPr>
          <w:rFonts w:cs="Arial"/>
          <w:sz w:val="24"/>
          <w:szCs w:val="24"/>
        </w:rPr>
      </w:pPr>
    </w:p>
    <w:p w:rsidR="00127E2D" w:rsidRDefault="00127E2D" w:rsidP="00127E2D">
      <w:pPr>
        <w:autoSpaceDE w:val="0"/>
        <w:autoSpaceDN w:val="0"/>
        <w:adjustRightInd w:val="0"/>
        <w:jc w:val="both"/>
        <w:rPr>
          <w:rFonts w:cs="Arial"/>
          <w:b/>
          <w:bCs/>
          <w:color w:val="000000"/>
          <w:sz w:val="24"/>
          <w:szCs w:val="24"/>
        </w:rPr>
      </w:pPr>
      <w:r>
        <w:rPr>
          <w:rFonts w:cs="Arial"/>
          <w:sz w:val="24"/>
          <w:szCs w:val="24"/>
        </w:rPr>
        <w:t>N</w:t>
      </w:r>
      <w:r w:rsidRPr="00180EF0">
        <w:rPr>
          <w:rFonts w:cs="Arial"/>
          <w:sz w:val="24"/>
          <w:szCs w:val="24"/>
        </w:rPr>
        <w:t xml:space="preserve">o podrán participar en esta convocatoria </w:t>
      </w:r>
      <w:r>
        <w:rPr>
          <w:rFonts w:cs="Arial"/>
          <w:sz w:val="24"/>
          <w:szCs w:val="24"/>
        </w:rPr>
        <w:t>l</w:t>
      </w:r>
      <w:r w:rsidRPr="00180EF0">
        <w:rPr>
          <w:rFonts w:cs="Arial"/>
          <w:sz w:val="24"/>
          <w:szCs w:val="24"/>
        </w:rPr>
        <w:t>os investigadores formados que integren, al 1º de abril d</w:t>
      </w:r>
      <w:r>
        <w:rPr>
          <w:rFonts w:cs="Arial"/>
          <w:sz w:val="24"/>
          <w:szCs w:val="24"/>
        </w:rPr>
        <w:t>e 2015 los proyectos de grupos c</w:t>
      </w:r>
      <w:r w:rsidRPr="00180EF0">
        <w:rPr>
          <w:rFonts w:cs="Arial"/>
          <w:sz w:val="24"/>
          <w:szCs w:val="24"/>
        </w:rPr>
        <w:t>onsolidados de la Programación Científica 2013-2016, los investigadores formados y en formación que integren los proyectos acreditados en el marco de la Programación Científica 2014-2017 y hayan alcanzado el límite de participación en proyectos en dichas Programaciones.</w:t>
      </w:r>
    </w:p>
    <w:p w:rsidR="00127E2D" w:rsidRDefault="00127E2D" w:rsidP="00127E2D">
      <w:pPr>
        <w:autoSpaceDE w:val="0"/>
        <w:autoSpaceDN w:val="0"/>
        <w:adjustRightInd w:val="0"/>
        <w:jc w:val="both"/>
        <w:rPr>
          <w:rFonts w:cs="Arial"/>
          <w:b/>
          <w:bCs/>
          <w:color w:val="000000"/>
          <w:sz w:val="24"/>
          <w:szCs w:val="24"/>
        </w:rPr>
      </w:pPr>
    </w:p>
    <w:p w:rsidR="00127E2D" w:rsidRPr="007E63FF" w:rsidRDefault="00127E2D" w:rsidP="00127E2D">
      <w:pPr>
        <w:autoSpaceDE w:val="0"/>
        <w:autoSpaceDN w:val="0"/>
        <w:adjustRightInd w:val="0"/>
        <w:jc w:val="both"/>
        <w:rPr>
          <w:rFonts w:cs="Arial"/>
          <w:b/>
          <w:bCs/>
          <w:color w:val="000000"/>
          <w:sz w:val="24"/>
          <w:szCs w:val="24"/>
        </w:rPr>
      </w:pPr>
      <w:r w:rsidRPr="007E63FF">
        <w:rPr>
          <w:rFonts w:cs="Arial"/>
          <w:b/>
          <w:bCs/>
          <w:color w:val="000000"/>
          <w:sz w:val="24"/>
          <w:szCs w:val="24"/>
        </w:rPr>
        <w:t>A</w:t>
      </w:r>
      <w:r>
        <w:rPr>
          <w:rFonts w:cs="Arial"/>
          <w:b/>
          <w:bCs/>
          <w:color w:val="000000"/>
          <w:sz w:val="24"/>
          <w:szCs w:val="24"/>
        </w:rPr>
        <w:t>ltas, bajas y actualización de datos</w:t>
      </w:r>
    </w:p>
    <w:p w:rsidR="00127E2D" w:rsidRPr="007E63FF" w:rsidRDefault="00127E2D" w:rsidP="00127E2D">
      <w:pPr>
        <w:autoSpaceDE w:val="0"/>
        <w:autoSpaceDN w:val="0"/>
        <w:adjustRightInd w:val="0"/>
        <w:jc w:val="both"/>
        <w:rPr>
          <w:rFonts w:cs="Arial"/>
          <w:bCs/>
          <w:color w:val="000000"/>
          <w:sz w:val="24"/>
          <w:szCs w:val="24"/>
        </w:rPr>
      </w:pPr>
    </w:p>
    <w:p w:rsidR="00127E2D" w:rsidRDefault="00127E2D" w:rsidP="00127E2D">
      <w:pPr>
        <w:jc w:val="both"/>
        <w:rPr>
          <w:rFonts w:cs="Arial"/>
          <w:sz w:val="24"/>
          <w:szCs w:val="24"/>
        </w:rPr>
      </w:pPr>
      <w:r w:rsidRPr="007E63FF">
        <w:rPr>
          <w:rFonts w:cs="Arial"/>
          <w:sz w:val="24"/>
          <w:szCs w:val="24"/>
        </w:rPr>
        <w:t xml:space="preserve">Será obligación del Director del proyecto informar a </w:t>
      </w:r>
      <w:smartTag w:uri="urn:schemas-microsoft-com:office:smarttags" w:element="PersonName">
        <w:smartTagPr>
          <w:attr w:name="ProductID" w:val="la Secretar￭a"/>
        </w:smartTagPr>
        <w:r w:rsidRPr="007E63FF">
          <w:rPr>
            <w:rFonts w:cs="Arial"/>
            <w:sz w:val="24"/>
            <w:szCs w:val="24"/>
          </w:rPr>
          <w:t>la Secretaría</w:t>
        </w:r>
      </w:smartTag>
      <w:r w:rsidRPr="007E63FF">
        <w:rPr>
          <w:rFonts w:cs="Arial"/>
          <w:sz w:val="24"/>
          <w:szCs w:val="24"/>
        </w:rPr>
        <w:t xml:space="preserve"> de Ciencia y Técnica, por los medios que se determinen en la página web de esta Secretaría http</w:t>
      </w:r>
      <w:proofErr w:type="gramStart"/>
      <w:r w:rsidRPr="007E63FF">
        <w:rPr>
          <w:rFonts w:cs="Arial"/>
          <w:sz w:val="24"/>
          <w:szCs w:val="24"/>
        </w:rPr>
        <w:t>:/</w:t>
      </w:r>
      <w:proofErr w:type="gramEnd"/>
      <w:r w:rsidRPr="007E63FF">
        <w:rPr>
          <w:rFonts w:cs="Arial"/>
          <w:sz w:val="24"/>
          <w:szCs w:val="24"/>
        </w:rPr>
        <w:t>/www.uba.ar/secyt/subsidios, cualquier modificación en la conformación del gru</w:t>
      </w:r>
      <w:r>
        <w:rPr>
          <w:rFonts w:cs="Arial"/>
          <w:sz w:val="24"/>
          <w:szCs w:val="24"/>
        </w:rPr>
        <w:t>po</w:t>
      </w:r>
    </w:p>
    <w:p w:rsidR="00127E2D" w:rsidRDefault="00127E2D" w:rsidP="00127E2D">
      <w:pPr>
        <w:jc w:val="both"/>
        <w:rPr>
          <w:rFonts w:cs="Arial"/>
          <w:sz w:val="24"/>
          <w:szCs w:val="24"/>
        </w:rPr>
      </w:pPr>
      <w:proofErr w:type="gramStart"/>
      <w:r w:rsidRPr="007E63FF">
        <w:rPr>
          <w:rFonts w:cs="Arial"/>
          <w:sz w:val="24"/>
          <w:szCs w:val="24"/>
        </w:rPr>
        <w:t>de</w:t>
      </w:r>
      <w:proofErr w:type="gramEnd"/>
      <w:r w:rsidRPr="007E63FF">
        <w:rPr>
          <w:rFonts w:cs="Arial"/>
          <w:sz w:val="24"/>
          <w:szCs w:val="24"/>
        </w:rPr>
        <w:t xml:space="preserve"> investigación y/o actualizar datos, de acuerdo a las novedades que se presenten.</w:t>
      </w:r>
    </w:p>
    <w:p w:rsidR="00127E2D" w:rsidRPr="007E63FF" w:rsidRDefault="00127E2D" w:rsidP="00127E2D">
      <w:pPr>
        <w:jc w:val="both"/>
        <w:rPr>
          <w:rFonts w:cs="Arial"/>
          <w:sz w:val="24"/>
          <w:szCs w:val="24"/>
        </w:rPr>
      </w:pPr>
    </w:p>
    <w:p w:rsidR="00127E2D" w:rsidRDefault="00127E2D" w:rsidP="00127E2D">
      <w:pPr>
        <w:jc w:val="both"/>
        <w:rPr>
          <w:rFonts w:cs="Arial"/>
          <w:sz w:val="24"/>
          <w:szCs w:val="24"/>
        </w:rPr>
      </w:pPr>
      <w:r w:rsidRPr="007E63FF">
        <w:rPr>
          <w:rFonts w:cs="Arial"/>
          <w:sz w:val="24"/>
          <w:szCs w:val="24"/>
        </w:rPr>
        <w:t xml:space="preserve">Dichas modificaciones deberán ser informadas al momento de producirse, excepto los cambios referidos a los </w:t>
      </w:r>
      <w:r>
        <w:rPr>
          <w:rFonts w:cs="Arial"/>
          <w:sz w:val="24"/>
          <w:szCs w:val="24"/>
        </w:rPr>
        <w:t>D</w:t>
      </w:r>
      <w:r w:rsidRPr="007E63FF">
        <w:rPr>
          <w:rFonts w:cs="Arial"/>
          <w:sz w:val="24"/>
          <w:szCs w:val="24"/>
        </w:rPr>
        <w:t xml:space="preserve">irectores, </w:t>
      </w:r>
      <w:r>
        <w:rPr>
          <w:rFonts w:cs="Arial"/>
          <w:sz w:val="24"/>
          <w:szCs w:val="24"/>
        </w:rPr>
        <w:t>C</w:t>
      </w:r>
      <w:r w:rsidRPr="007E63FF">
        <w:rPr>
          <w:rFonts w:cs="Arial"/>
          <w:sz w:val="24"/>
          <w:szCs w:val="24"/>
        </w:rPr>
        <w:t xml:space="preserve">odirectores y becarios que deberán ser solicitados por nota a </w:t>
      </w:r>
      <w:smartTag w:uri="urn:schemas-microsoft-com:office:smarttags" w:element="PersonName">
        <w:smartTagPr>
          <w:attr w:name="ProductID" w:val="la Secretar￭a"/>
        </w:smartTagPr>
        <w:r w:rsidRPr="007E63FF">
          <w:rPr>
            <w:rFonts w:cs="Arial"/>
            <w:sz w:val="24"/>
            <w:szCs w:val="24"/>
          </w:rPr>
          <w:t>la Secretaría</w:t>
        </w:r>
      </w:smartTag>
      <w:r w:rsidRPr="007E63FF">
        <w:rPr>
          <w:rFonts w:cs="Arial"/>
          <w:sz w:val="24"/>
          <w:szCs w:val="24"/>
        </w:rPr>
        <w:t xml:space="preserve"> de Ciencia y Técnica</w:t>
      </w:r>
      <w:r>
        <w:rPr>
          <w:rFonts w:cs="Arial"/>
          <w:sz w:val="24"/>
          <w:szCs w:val="24"/>
        </w:rPr>
        <w:t xml:space="preserve"> </w:t>
      </w:r>
      <w:r w:rsidRPr="007E63FF">
        <w:rPr>
          <w:rFonts w:cs="Arial"/>
          <w:sz w:val="24"/>
          <w:szCs w:val="24"/>
        </w:rPr>
        <w:t xml:space="preserve">de </w:t>
      </w:r>
      <w:smartTag w:uri="urn:schemas-microsoft-com:office:smarttags" w:element="PersonName">
        <w:smartTagPr>
          <w:attr w:name="ProductID" w:val="la UBA"/>
        </w:smartTagPr>
        <w:r w:rsidRPr="007E63FF">
          <w:rPr>
            <w:rFonts w:cs="Arial"/>
            <w:sz w:val="24"/>
            <w:szCs w:val="24"/>
          </w:rPr>
          <w:t>la UBA</w:t>
        </w:r>
      </w:smartTag>
      <w:r w:rsidRPr="007E63FF">
        <w:rPr>
          <w:rFonts w:cs="Arial"/>
          <w:sz w:val="24"/>
          <w:szCs w:val="24"/>
        </w:rPr>
        <w:t xml:space="preserve"> con al menos </w:t>
      </w:r>
      <w:r>
        <w:rPr>
          <w:rFonts w:cs="Arial"/>
          <w:sz w:val="24"/>
          <w:szCs w:val="24"/>
        </w:rPr>
        <w:t>TREINTA (</w:t>
      </w:r>
      <w:r w:rsidRPr="007E63FF">
        <w:rPr>
          <w:rFonts w:cs="Arial"/>
          <w:sz w:val="24"/>
          <w:szCs w:val="24"/>
        </w:rPr>
        <w:t>30</w:t>
      </w:r>
      <w:r>
        <w:rPr>
          <w:rFonts w:cs="Arial"/>
          <w:sz w:val="24"/>
          <w:szCs w:val="24"/>
        </w:rPr>
        <w:t>)</w:t>
      </w:r>
      <w:r w:rsidRPr="007E63FF">
        <w:rPr>
          <w:rFonts w:cs="Arial"/>
          <w:sz w:val="24"/>
          <w:szCs w:val="24"/>
        </w:rPr>
        <w:t xml:space="preserve"> días de anticipación.</w:t>
      </w:r>
    </w:p>
    <w:p w:rsidR="00127E2D" w:rsidRDefault="00127E2D" w:rsidP="00127E2D">
      <w:pPr>
        <w:autoSpaceDE w:val="0"/>
        <w:autoSpaceDN w:val="0"/>
        <w:adjustRightInd w:val="0"/>
        <w:jc w:val="both"/>
        <w:rPr>
          <w:rFonts w:cs="Arial"/>
          <w:b/>
          <w:bCs/>
          <w:color w:val="000000"/>
          <w:sz w:val="24"/>
          <w:szCs w:val="24"/>
        </w:rPr>
      </w:pPr>
    </w:p>
    <w:p w:rsidR="00127E2D" w:rsidRPr="00791451" w:rsidRDefault="00127E2D" w:rsidP="00127E2D">
      <w:pPr>
        <w:autoSpaceDE w:val="0"/>
        <w:autoSpaceDN w:val="0"/>
        <w:adjustRightInd w:val="0"/>
        <w:jc w:val="both"/>
        <w:rPr>
          <w:rFonts w:cs="Arial"/>
          <w:b/>
          <w:bCs/>
          <w:color w:val="000000"/>
          <w:sz w:val="24"/>
          <w:szCs w:val="24"/>
        </w:rPr>
      </w:pPr>
      <w:r>
        <w:rPr>
          <w:rFonts w:cs="Arial"/>
          <w:b/>
          <w:bCs/>
          <w:color w:val="000000"/>
          <w:sz w:val="24"/>
          <w:szCs w:val="24"/>
        </w:rPr>
        <w:t xml:space="preserve">Sede y </w:t>
      </w:r>
      <w:r w:rsidRPr="00791451">
        <w:rPr>
          <w:rFonts w:cs="Arial"/>
          <w:b/>
          <w:bCs/>
          <w:color w:val="000000"/>
          <w:sz w:val="24"/>
          <w:szCs w:val="24"/>
        </w:rPr>
        <w:t>presentación</w:t>
      </w:r>
    </w:p>
    <w:p w:rsidR="00127E2D" w:rsidRPr="00791451" w:rsidRDefault="00127E2D" w:rsidP="00127E2D">
      <w:pPr>
        <w:autoSpaceDE w:val="0"/>
        <w:autoSpaceDN w:val="0"/>
        <w:adjustRightInd w:val="0"/>
        <w:jc w:val="both"/>
        <w:rPr>
          <w:rFonts w:cs="Arial"/>
          <w:color w:val="000000"/>
          <w:sz w:val="24"/>
          <w:szCs w:val="24"/>
        </w:rPr>
      </w:pPr>
    </w:p>
    <w:p w:rsidR="00127E2D" w:rsidRDefault="00127E2D" w:rsidP="00127E2D">
      <w:pPr>
        <w:autoSpaceDE w:val="0"/>
        <w:autoSpaceDN w:val="0"/>
        <w:adjustRightInd w:val="0"/>
        <w:jc w:val="both"/>
        <w:rPr>
          <w:rFonts w:cs="Arial"/>
          <w:color w:val="000000"/>
          <w:sz w:val="24"/>
          <w:szCs w:val="24"/>
        </w:rPr>
      </w:pPr>
      <w:r w:rsidRPr="00791451">
        <w:rPr>
          <w:rFonts w:cs="Arial"/>
          <w:color w:val="000000"/>
          <w:sz w:val="24"/>
          <w:szCs w:val="24"/>
        </w:rPr>
        <w:t xml:space="preserve">Los proyectos deberán tener como lugar de trabajo dependencias de la Universidad de Buenos Aires. Deberán ser presentados en formato electrónico al correo </w:t>
      </w:r>
      <w:hyperlink r:id="rId8" w:history="1">
        <w:r w:rsidRPr="00791451">
          <w:rPr>
            <w:rStyle w:val="Hipervnculo"/>
            <w:rFonts w:cs="Arial"/>
            <w:sz w:val="24"/>
            <w:szCs w:val="24"/>
          </w:rPr>
          <w:t>subsi@rec.uba.ar</w:t>
        </w:r>
      </w:hyperlink>
      <w:r w:rsidRPr="00791451">
        <w:rPr>
          <w:rFonts w:cs="Arial"/>
          <w:color w:val="000000"/>
          <w:sz w:val="24"/>
          <w:szCs w:val="24"/>
        </w:rPr>
        <w:t xml:space="preserve"> y una (1) copia en formato impreso, de acuerdo a las pautas establecidas por la Secretaría de Ciencia y Técnica. </w:t>
      </w:r>
    </w:p>
    <w:p w:rsidR="00127E2D" w:rsidRPr="00791451" w:rsidRDefault="00127E2D" w:rsidP="00127E2D">
      <w:pPr>
        <w:autoSpaceDE w:val="0"/>
        <w:autoSpaceDN w:val="0"/>
        <w:adjustRightInd w:val="0"/>
        <w:jc w:val="both"/>
        <w:rPr>
          <w:rFonts w:cs="Arial"/>
          <w:color w:val="000000"/>
          <w:sz w:val="24"/>
          <w:szCs w:val="24"/>
        </w:rPr>
      </w:pPr>
    </w:p>
    <w:p w:rsidR="00127E2D" w:rsidRPr="001C223F" w:rsidRDefault="00127E2D" w:rsidP="00127E2D">
      <w:pPr>
        <w:autoSpaceDE w:val="0"/>
        <w:autoSpaceDN w:val="0"/>
        <w:adjustRightInd w:val="0"/>
        <w:jc w:val="both"/>
        <w:rPr>
          <w:rFonts w:cs="Arial"/>
          <w:color w:val="000000"/>
          <w:sz w:val="24"/>
          <w:szCs w:val="24"/>
        </w:rPr>
      </w:pPr>
      <w:r w:rsidRPr="00791451">
        <w:rPr>
          <w:rFonts w:cs="Arial"/>
          <w:color w:val="000000"/>
          <w:sz w:val="24"/>
          <w:szCs w:val="24"/>
        </w:rPr>
        <w:t>La documentación impresa</w:t>
      </w:r>
      <w:r w:rsidRPr="001C223F">
        <w:rPr>
          <w:rFonts w:cs="Arial"/>
          <w:color w:val="000000"/>
          <w:sz w:val="24"/>
          <w:szCs w:val="24"/>
        </w:rPr>
        <w:t xml:space="preserve"> se presentará ante la Secretaría de Investigación de la Unidad Académica del </w:t>
      </w:r>
      <w:r>
        <w:rPr>
          <w:rFonts w:cs="Arial"/>
          <w:color w:val="000000"/>
          <w:sz w:val="24"/>
          <w:szCs w:val="24"/>
        </w:rPr>
        <w:t>D</w:t>
      </w:r>
      <w:r w:rsidRPr="001C223F">
        <w:rPr>
          <w:rFonts w:cs="Arial"/>
          <w:color w:val="000000"/>
          <w:sz w:val="24"/>
          <w:szCs w:val="24"/>
        </w:rPr>
        <w:t xml:space="preserve">irector del proyecto, </w:t>
      </w:r>
      <w:r w:rsidRPr="001C223F">
        <w:rPr>
          <w:rFonts w:cs="Arial"/>
          <w:sz w:val="24"/>
          <w:szCs w:val="24"/>
        </w:rPr>
        <w:t>la que deberá acreditar con sello y firma la conformidad de la sede física para la ejecución del proyecto</w:t>
      </w:r>
      <w:r w:rsidRPr="001C223F">
        <w:rPr>
          <w:rFonts w:cs="Arial"/>
          <w:b/>
          <w:sz w:val="24"/>
          <w:szCs w:val="24"/>
        </w:rPr>
        <w:t xml:space="preserve"> </w:t>
      </w:r>
      <w:r w:rsidRPr="001C223F">
        <w:rPr>
          <w:rFonts w:cs="Arial"/>
          <w:sz w:val="24"/>
          <w:szCs w:val="24"/>
        </w:rPr>
        <w:t>y</w:t>
      </w:r>
      <w:r w:rsidRPr="001C223F">
        <w:rPr>
          <w:rFonts w:cs="Arial"/>
          <w:color w:val="000000"/>
          <w:sz w:val="24"/>
          <w:szCs w:val="24"/>
        </w:rPr>
        <w:t xml:space="preserve"> luego la remitirá a la Secretaría de Ciencia y Técnica de la UBA.</w:t>
      </w:r>
    </w:p>
    <w:p w:rsidR="00127E2D" w:rsidRPr="007E63FF" w:rsidRDefault="00127E2D" w:rsidP="00127E2D">
      <w:pPr>
        <w:jc w:val="both"/>
        <w:rPr>
          <w:rFonts w:cs="Arial"/>
          <w:sz w:val="24"/>
          <w:szCs w:val="24"/>
        </w:rPr>
      </w:pPr>
    </w:p>
    <w:p w:rsidR="00127E2D" w:rsidRPr="007E63FF" w:rsidRDefault="00127E2D" w:rsidP="00127E2D">
      <w:pPr>
        <w:jc w:val="both"/>
        <w:rPr>
          <w:rFonts w:cs="Arial"/>
          <w:sz w:val="24"/>
          <w:szCs w:val="24"/>
        </w:rPr>
      </w:pPr>
      <w:r w:rsidRPr="007E63FF">
        <w:rPr>
          <w:rFonts w:cs="Arial"/>
          <w:sz w:val="24"/>
          <w:szCs w:val="24"/>
        </w:rPr>
        <w:t>Las solicitudes deberán ser presentad</w:t>
      </w:r>
      <w:r>
        <w:rPr>
          <w:rFonts w:cs="Arial"/>
          <w:sz w:val="24"/>
          <w:szCs w:val="24"/>
        </w:rPr>
        <w:t>as por el Director del proyecto</w:t>
      </w:r>
      <w:r w:rsidRPr="007E63FF">
        <w:rPr>
          <w:rFonts w:cs="Arial"/>
          <w:sz w:val="24"/>
          <w:szCs w:val="24"/>
        </w:rPr>
        <w:t xml:space="preserve">, respetando los requisitos relativos a cargos y dedicaciones establecidos en esta convocatoria en los puntos </w:t>
      </w:r>
      <w:r>
        <w:rPr>
          <w:rFonts w:cs="Arial"/>
          <w:sz w:val="24"/>
          <w:szCs w:val="24"/>
        </w:rPr>
        <w:t>de dirección y participación de proyectos</w:t>
      </w:r>
      <w:r w:rsidRPr="007E63FF">
        <w:rPr>
          <w:rFonts w:cs="Arial"/>
          <w:sz w:val="24"/>
          <w:szCs w:val="24"/>
        </w:rPr>
        <w:t>.</w:t>
      </w:r>
    </w:p>
    <w:p w:rsidR="00127E2D" w:rsidRDefault="00127E2D" w:rsidP="00127E2D">
      <w:pPr>
        <w:autoSpaceDE w:val="0"/>
        <w:autoSpaceDN w:val="0"/>
        <w:adjustRightInd w:val="0"/>
        <w:jc w:val="both"/>
        <w:rPr>
          <w:rFonts w:cs="Arial"/>
          <w:color w:val="000000"/>
          <w:sz w:val="24"/>
          <w:szCs w:val="24"/>
        </w:rPr>
      </w:pPr>
    </w:p>
    <w:p w:rsidR="00127E2D" w:rsidRPr="007E63FF" w:rsidRDefault="00127E2D" w:rsidP="00127E2D">
      <w:pPr>
        <w:autoSpaceDE w:val="0"/>
        <w:autoSpaceDN w:val="0"/>
        <w:adjustRightInd w:val="0"/>
        <w:jc w:val="both"/>
        <w:rPr>
          <w:rFonts w:cs="Arial"/>
          <w:b/>
          <w:bCs/>
          <w:color w:val="000000"/>
          <w:sz w:val="24"/>
          <w:szCs w:val="24"/>
        </w:rPr>
      </w:pPr>
      <w:r w:rsidRPr="007E63FF">
        <w:rPr>
          <w:rFonts w:cs="Arial"/>
          <w:b/>
          <w:bCs/>
          <w:color w:val="000000"/>
          <w:sz w:val="24"/>
          <w:szCs w:val="24"/>
        </w:rPr>
        <w:t>A</w:t>
      </w:r>
      <w:r>
        <w:rPr>
          <w:rFonts w:cs="Arial"/>
          <w:b/>
          <w:bCs/>
          <w:color w:val="000000"/>
          <w:sz w:val="24"/>
          <w:szCs w:val="24"/>
        </w:rPr>
        <w:t xml:space="preserve">creditación </w:t>
      </w:r>
    </w:p>
    <w:p w:rsidR="00127E2D" w:rsidRPr="007E63FF" w:rsidRDefault="00127E2D" w:rsidP="00127E2D">
      <w:pPr>
        <w:autoSpaceDE w:val="0"/>
        <w:autoSpaceDN w:val="0"/>
        <w:adjustRightInd w:val="0"/>
        <w:jc w:val="both"/>
        <w:rPr>
          <w:rFonts w:cs="Arial"/>
          <w:b/>
          <w:bCs/>
          <w:color w:val="000000"/>
          <w:sz w:val="24"/>
          <w:szCs w:val="24"/>
        </w:rPr>
      </w:pPr>
    </w:p>
    <w:p w:rsidR="00127E2D" w:rsidRDefault="00127E2D" w:rsidP="00127E2D">
      <w:pPr>
        <w:autoSpaceDE w:val="0"/>
        <w:autoSpaceDN w:val="0"/>
        <w:adjustRightInd w:val="0"/>
        <w:jc w:val="both"/>
        <w:rPr>
          <w:rFonts w:cs="Arial"/>
          <w:sz w:val="24"/>
          <w:szCs w:val="24"/>
        </w:rPr>
      </w:pPr>
      <w:r w:rsidRPr="007E63FF">
        <w:rPr>
          <w:rFonts w:cs="Arial"/>
          <w:sz w:val="24"/>
          <w:szCs w:val="24"/>
        </w:rPr>
        <w:t xml:space="preserve">Todos los proyectos que resulten aprobados luego del proceso de evaluación, serán acreditados por </w:t>
      </w:r>
      <w:smartTag w:uri="urn:schemas-microsoft-com:office:smarttags" w:element="PersonName">
        <w:smartTagPr>
          <w:attr w:name="ProductID" w:val="la Universidad"/>
        </w:smartTagPr>
        <w:r w:rsidRPr="007E63FF">
          <w:rPr>
            <w:rFonts w:cs="Arial"/>
            <w:sz w:val="24"/>
            <w:szCs w:val="24"/>
          </w:rPr>
          <w:t>la Universidad</w:t>
        </w:r>
      </w:smartTag>
      <w:r w:rsidRPr="007E63FF">
        <w:rPr>
          <w:rFonts w:cs="Arial"/>
          <w:sz w:val="24"/>
          <w:szCs w:val="24"/>
        </w:rPr>
        <w:t xml:space="preserve"> de Buenos Aires. La acreditación de proyectos y el financiamiento se efectuará</w:t>
      </w:r>
      <w:r>
        <w:rPr>
          <w:rFonts w:cs="Arial"/>
          <w:sz w:val="24"/>
          <w:szCs w:val="24"/>
        </w:rPr>
        <w:t>n de acuerdo al orden de mérito</w:t>
      </w:r>
      <w:r w:rsidRPr="007E63FF">
        <w:rPr>
          <w:rFonts w:cs="Arial"/>
          <w:sz w:val="24"/>
          <w:szCs w:val="24"/>
        </w:rPr>
        <w:t xml:space="preserve">, y será informada por medio </w:t>
      </w:r>
      <w:r>
        <w:rPr>
          <w:rFonts w:cs="Arial"/>
          <w:sz w:val="24"/>
          <w:szCs w:val="24"/>
        </w:rPr>
        <w:t>de su publicación en la página w</w:t>
      </w:r>
      <w:r w:rsidRPr="007E63FF">
        <w:rPr>
          <w:rFonts w:cs="Arial"/>
          <w:sz w:val="24"/>
          <w:szCs w:val="24"/>
        </w:rPr>
        <w:t>eb de la UBA.</w:t>
      </w:r>
    </w:p>
    <w:p w:rsidR="00127E2D" w:rsidRDefault="00127E2D" w:rsidP="00127E2D">
      <w:pPr>
        <w:autoSpaceDE w:val="0"/>
        <w:autoSpaceDN w:val="0"/>
        <w:adjustRightInd w:val="0"/>
        <w:jc w:val="both"/>
        <w:rPr>
          <w:rFonts w:cs="Arial"/>
          <w:sz w:val="24"/>
          <w:szCs w:val="24"/>
        </w:rPr>
      </w:pPr>
    </w:p>
    <w:p w:rsidR="00127E2D" w:rsidRDefault="00127E2D" w:rsidP="00127E2D">
      <w:pPr>
        <w:autoSpaceDE w:val="0"/>
        <w:autoSpaceDN w:val="0"/>
        <w:adjustRightInd w:val="0"/>
        <w:jc w:val="both"/>
        <w:rPr>
          <w:rFonts w:cs="Arial"/>
          <w:sz w:val="24"/>
          <w:szCs w:val="24"/>
        </w:rPr>
      </w:pPr>
      <w:r w:rsidRPr="0020499D">
        <w:rPr>
          <w:rFonts w:cs="Arial"/>
          <w:sz w:val="24"/>
          <w:szCs w:val="24"/>
        </w:rPr>
        <w:t>Para los casos de los proyectos aprobados y acreditados que cumplan con los requisitos establecidos en los Documentos I y II de la Comisión Asesora sobre Ev</w:t>
      </w:r>
      <w:r>
        <w:rPr>
          <w:rFonts w:cs="Arial"/>
          <w:sz w:val="24"/>
          <w:szCs w:val="24"/>
        </w:rPr>
        <w:t>aluación del Personal Científico</w:t>
      </w:r>
      <w:r w:rsidRPr="0020499D">
        <w:rPr>
          <w:rFonts w:cs="Arial"/>
          <w:sz w:val="24"/>
          <w:szCs w:val="24"/>
        </w:rPr>
        <w:t xml:space="preserve"> y Tecnológico del MINCyT, la Universidad de Buenos Aires gestionará </w:t>
      </w:r>
      <w:r>
        <w:rPr>
          <w:rFonts w:cs="Arial"/>
          <w:sz w:val="24"/>
          <w:szCs w:val="24"/>
        </w:rPr>
        <w:t>la presentación de los mismos para su posible</w:t>
      </w:r>
      <w:r w:rsidRPr="0020499D">
        <w:rPr>
          <w:rFonts w:cs="Arial"/>
          <w:sz w:val="24"/>
          <w:szCs w:val="24"/>
        </w:rPr>
        <w:t xml:space="preserve"> incorporación al Banco Nacional de Proyectos PDTS.</w:t>
      </w:r>
      <w:r>
        <w:rPr>
          <w:rFonts w:cs="Arial"/>
          <w:sz w:val="24"/>
          <w:szCs w:val="24"/>
        </w:rPr>
        <w:t xml:space="preserve"> </w:t>
      </w:r>
    </w:p>
    <w:p w:rsidR="00127E2D" w:rsidRDefault="00127E2D" w:rsidP="00127E2D">
      <w:pPr>
        <w:autoSpaceDE w:val="0"/>
        <w:autoSpaceDN w:val="0"/>
        <w:adjustRightInd w:val="0"/>
        <w:jc w:val="both"/>
        <w:rPr>
          <w:rFonts w:cs="Arial"/>
          <w:sz w:val="24"/>
          <w:szCs w:val="24"/>
        </w:rPr>
      </w:pPr>
    </w:p>
    <w:p w:rsidR="00127E2D" w:rsidRPr="0020499D" w:rsidRDefault="00127E2D" w:rsidP="00127E2D">
      <w:pPr>
        <w:jc w:val="both"/>
        <w:rPr>
          <w:rFonts w:cs="Arial"/>
          <w:color w:val="000000"/>
          <w:sz w:val="24"/>
          <w:szCs w:val="24"/>
        </w:rPr>
      </w:pPr>
      <w:r w:rsidRPr="007E63FF">
        <w:rPr>
          <w:rFonts w:cs="Arial"/>
          <w:sz w:val="24"/>
          <w:szCs w:val="24"/>
        </w:rPr>
        <w:t xml:space="preserve">Los resúmenes de los proyectos de investigación aprobados serán publicados en la página web </w:t>
      </w:r>
      <w:r w:rsidRPr="0020499D">
        <w:rPr>
          <w:rFonts w:cs="Arial"/>
          <w:sz w:val="24"/>
          <w:szCs w:val="24"/>
        </w:rPr>
        <w:t>de la UBA.</w:t>
      </w:r>
    </w:p>
    <w:p w:rsidR="00127E2D" w:rsidRPr="007E63FF" w:rsidRDefault="00127E2D" w:rsidP="00127E2D">
      <w:pPr>
        <w:autoSpaceDE w:val="0"/>
        <w:autoSpaceDN w:val="0"/>
        <w:adjustRightInd w:val="0"/>
        <w:jc w:val="both"/>
        <w:rPr>
          <w:rFonts w:cs="Arial"/>
          <w:bCs/>
          <w:sz w:val="24"/>
          <w:szCs w:val="24"/>
        </w:rPr>
      </w:pPr>
      <w:r w:rsidRPr="0020499D">
        <w:rPr>
          <w:rFonts w:cs="Arial"/>
          <w:sz w:val="24"/>
          <w:szCs w:val="24"/>
        </w:rPr>
        <w:t>Las solicitudes de reconsideración de estos dictámenes se presentarán en las Secretarías de Investigación de las Unidades Académicas respectivas</w:t>
      </w:r>
      <w:r w:rsidRPr="0020499D">
        <w:rPr>
          <w:rFonts w:cs="Arial"/>
          <w:b/>
          <w:sz w:val="24"/>
          <w:szCs w:val="24"/>
        </w:rPr>
        <w:t xml:space="preserve">, </w:t>
      </w:r>
      <w:r w:rsidRPr="0020499D">
        <w:rPr>
          <w:rFonts w:cs="Arial"/>
          <w:sz w:val="24"/>
          <w:szCs w:val="24"/>
        </w:rPr>
        <w:t>y se aceptarán hasta QUINCE (15) días corridos posteriores a la fecha de recepción del listado por parte de esa Secretaría.</w:t>
      </w:r>
    </w:p>
    <w:p w:rsidR="00127E2D" w:rsidRDefault="00127E2D" w:rsidP="00127E2D">
      <w:pPr>
        <w:autoSpaceDE w:val="0"/>
        <w:autoSpaceDN w:val="0"/>
        <w:adjustRightInd w:val="0"/>
        <w:jc w:val="both"/>
        <w:rPr>
          <w:rFonts w:cs="Arial"/>
          <w:sz w:val="24"/>
          <w:szCs w:val="24"/>
        </w:rPr>
      </w:pPr>
    </w:p>
    <w:p w:rsidR="00127E2D" w:rsidRPr="007E63FF" w:rsidRDefault="00127E2D" w:rsidP="00127E2D">
      <w:pPr>
        <w:autoSpaceDE w:val="0"/>
        <w:autoSpaceDN w:val="0"/>
        <w:adjustRightInd w:val="0"/>
        <w:jc w:val="both"/>
        <w:rPr>
          <w:rFonts w:cs="Arial"/>
          <w:sz w:val="24"/>
          <w:szCs w:val="24"/>
        </w:rPr>
      </w:pPr>
      <w:r w:rsidRPr="00216332">
        <w:rPr>
          <w:rFonts w:cs="Arial"/>
          <w:sz w:val="24"/>
          <w:szCs w:val="24"/>
        </w:rPr>
        <w:t>En caso de trabajo con seres humanos, la presentación del seguro de mala praxis, será requisito previo a la acreditación del proyecto.</w:t>
      </w:r>
    </w:p>
    <w:p w:rsidR="00127E2D" w:rsidRDefault="00127E2D" w:rsidP="00127E2D">
      <w:pPr>
        <w:autoSpaceDE w:val="0"/>
        <w:autoSpaceDN w:val="0"/>
        <w:adjustRightInd w:val="0"/>
        <w:jc w:val="both"/>
        <w:rPr>
          <w:rFonts w:cs="Arial"/>
          <w:bCs/>
          <w:sz w:val="24"/>
          <w:szCs w:val="24"/>
        </w:rPr>
      </w:pPr>
    </w:p>
    <w:p w:rsidR="00127E2D" w:rsidRDefault="00127E2D" w:rsidP="00127E2D">
      <w:pPr>
        <w:autoSpaceDE w:val="0"/>
        <w:autoSpaceDN w:val="0"/>
        <w:adjustRightInd w:val="0"/>
        <w:jc w:val="both"/>
        <w:rPr>
          <w:rFonts w:cs="Arial"/>
          <w:b/>
          <w:bCs/>
          <w:sz w:val="24"/>
          <w:szCs w:val="24"/>
        </w:rPr>
      </w:pPr>
    </w:p>
    <w:p w:rsidR="00127E2D" w:rsidRDefault="00127E2D" w:rsidP="00127E2D">
      <w:pPr>
        <w:autoSpaceDE w:val="0"/>
        <w:autoSpaceDN w:val="0"/>
        <w:adjustRightInd w:val="0"/>
        <w:jc w:val="both"/>
        <w:rPr>
          <w:rFonts w:cs="Arial"/>
          <w:b/>
          <w:bCs/>
          <w:sz w:val="24"/>
          <w:szCs w:val="24"/>
        </w:rPr>
      </w:pPr>
      <w:r w:rsidRPr="00D5061A">
        <w:rPr>
          <w:rFonts w:cs="Arial"/>
          <w:b/>
          <w:bCs/>
          <w:sz w:val="24"/>
          <w:szCs w:val="24"/>
        </w:rPr>
        <w:t>Asignación de gastos</w:t>
      </w:r>
      <w:r>
        <w:rPr>
          <w:rFonts w:cs="Arial"/>
          <w:b/>
          <w:bCs/>
          <w:sz w:val="24"/>
          <w:szCs w:val="24"/>
        </w:rPr>
        <w:t xml:space="preserve"> </w:t>
      </w:r>
    </w:p>
    <w:p w:rsidR="00127E2D" w:rsidRPr="007E63FF" w:rsidRDefault="00127E2D" w:rsidP="00127E2D">
      <w:pPr>
        <w:autoSpaceDE w:val="0"/>
        <w:autoSpaceDN w:val="0"/>
        <w:adjustRightInd w:val="0"/>
        <w:jc w:val="both"/>
        <w:rPr>
          <w:rFonts w:cs="Arial"/>
          <w:sz w:val="24"/>
          <w:szCs w:val="24"/>
        </w:rPr>
      </w:pPr>
    </w:p>
    <w:p w:rsidR="00127E2D" w:rsidRPr="004C22CD" w:rsidRDefault="00127E2D" w:rsidP="00127E2D">
      <w:pPr>
        <w:autoSpaceDE w:val="0"/>
        <w:autoSpaceDN w:val="0"/>
        <w:adjustRightInd w:val="0"/>
        <w:jc w:val="both"/>
        <w:rPr>
          <w:rFonts w:cs="Arial"/>
          <w:sz w:val="24"/>
          <w:szCs w:val="24"/>
        </w:rPr>
      </w:pPr>
      <w:r w:rsidRPr="00603D82">
        <w:rPr>
          <w:rFonts w:cs="Arial"/>
          <w:sz w:val="24"/>
          <w:szCs w:val="24"/>
          <w:lang w:val="es-AR" w:eastAsia="es-AR"/>
        </w:rPr>
        <w:t xml:space="preserve">La rendición de cuentas de los proyectos y todo lo que no se oponga a la presente Resolución se regirá por lo </w:t>
      </w:r>
      <w:r w:rsidRPr="0020499D">
        <w:rPr>
          <w:rFonts w:cs="Arial"/>
          <w:sz w:val="24"/>
          <w:szCs w:val="24"/>
          <w:lang w:val="es-AR" w:eastAsia="es-AR"/>
        </w:rPr>
        <w:t xml:space="preserve">establecido en el reglamento de subsidios de investigación Resolución (CS) Nº 1793/11. Los rubros de gastos autorizados serán: </w:t>
      </w:r>
      <w:r w:rsidRPr="00833364">
        <w:rPr>
          <w:rFonts w:cs="Arial"/>
          <w:bCs/>
          <w:color w:val="000000"/>
          <w:sz w:val="24"/>
          <w:szCs w:val="24"/>
        </w:rPr>
        <w:t>bienes de consumo, insumos de laboratorio, equipamiento, servicios técnicos especializados, trabajo de campo y protección de resultados.</w:t>
      </w:r>
    </w:p>
    <w:p w:rsidR="00127E2D" w:rsidRPr="007E63FF" w:rsidRDefault="00127E2D" w:rsidP="00127E2D">
      <w:pPr>
        <w:autoSpaceDE w:val="0"/>
        <w:autoSpaceDN w:val="0"/>
        <w:adjustRightInd w:val="0"/>
        <w:jc w:val="right"/>
        <w:rPr>
          <w:rFonts w:cs="Arial"/>
          <w:color w:val="000000"/>
          <w:sz w:val="24"/>
          <w:szCs w:val="24"/>
        </w:rPr>
      </w:pPr>
    </w:p>
    <w:p w:rsidR="00127E2D" w:rsidRDefault="00127E2D" w:rsidP="00127E2D">
      <w:pPr>
        <w:autoSpaceDE w:val="0"/>
        <w:autoSpaceDN w:val="0"/>
        <w:adjustRightInd w:val="0"/>
        <w:jc w:val="both"/>
        <w:rPr>
          <w:rFonts w:cs="Arial"/>
          <w:sz w:val="24"/>
          <w:szCs w:val="24"/>
        </w:rPr>
      </w:pPr>
      <w:r w:rsidRPr="007E63FF">
        <w:rPr>
          <w:rFonts w:cs="Arial"/>
          <w:sz w:val="24"/>
          <w:szCs w:val="24"/>
        </w:rPr>
        <w:t>En el rubro</w:t>
      </w:r>
      <w:r>
        <w:rPr>
          <w:rFonts w:cs="Arial"/>
          <w:sz w:val="24"/>
          <w:szCs w:val="24"/>
        </w:rPr>
        <w:t xml:space="preserve"> servicios técnicos especializados s</w:t>
      </w:r>
      <w:r w:rsidRPr="007E63FF">
        <w:rPr>
          <w:rFonts w:cs="Arial"/>
          <w:sz w:val="24"/>
          <w:szCs w:val="24"/>
        </w:rPr>
        <w:t xml:space="preserve">e podrán incluir comprobantes de gastos de aranceles de </w:t>
      </w:r>
      <w:r>
        <w:rPr>
          <w:rFonts w:cs="Arial"/>
          <w:sz w:val="24"/>
          <w:szCs w:val="24"/>
        </w:rPr>
        <w:t>cursos de doctorado y maestría.</w:t>
      </w:r>
    </w:p>
    <w:p w:rsidR="00127E2D" w:rsidRDefault="00127E2D" w:rsidP="00127E2D">
      <w:pPr>
        <w:autoSpaceDE w:val="0"/>
        <w:autoSpaceDN w:val="0"/>
        <w:adjustRightInd w:val="0"/>
        <w:jc w:val="both"/>
        <w:rPr>
          <w:rFonts w:cs="Arial"/>
          <w:sz w:val="24"/>
          <w:szCs w:val="24"/>
        </w:rPr>
      </w:pPr>
    </w:p>
    <w:p w:rsidR="00127E2D" w:rsidRDefault="00127E2D" w:rsidP="00127E2D">
      <w:pPr>
        <w:autoSpaceDE w:val="0"/>
        <w:autoSpaceDN w:val="0"/>
        <w:adjustRightInd w:val="0"/>
        <w:jc w:val="both"/>
        <w:rPr>
          <w:rFonts w:cs="Arial"/>
          <w:sz w:val="24"/>
          <w:szCs w:val="24"/>
        </w:rPr>
      </w:pPr>
      <w:r w:rsidRPr="00603D82">
        <w:rPr>
          <w:rFonts w:cs="Arial"/>
          <w:sz w:val="24"/>
          <w:szCs w:val="24"/>
        </w:rPr>
        <w:t>No se aceptarán facturas correspondientes a servicios prestados por integrantes del proyecto, mantenimiento de infraestructura o gastos relacionados con el mantenimiento y la operación de las áreas involucradas de la Universidad.</w:t>
      </w:r>
    </w:p>
    <w:p w:rsidR="00127E2D" w:rsidRPr="007E63FF" w:rsidRDefault="00127E2D" w:rsidP="00127E2D">
      <w:pPr>
        <w:autoSpaceDE w:val="0"/>
        <w:autoSpaceDN w:val="0"/>
        <w:adjustRightInd w:val="0"/>
        <w:jc w:val="both"/>
        <w:rPr>
          <w:rFonts w:cs="Arial"/>
          <w:sz w:val="24"/>
          <w:szCs w:val="24"/>
        </w:rPr>
      </w:pPr>
      <w:r>
        <w:rPr>
          <w:rFonts w:cs="Arial"/>
          <w:sz w:val="24"/>
          <w:szCs w:val="24"/>
        </w:rPr>
        <w:t>Para los casos en los que el proyecto incluya la contratación de servicios técnicos especializados, se promoverá en forma prioritaria que los mismos sean brindados por grupos de la propia Universidad de Buenos Aires.</w:t>
      </w:r>
    </w:p>
    <w:p w:rsidR="00127E2D" w:rsidRDefault="00127E2D" w:rsidP="00127E2D">
      <w:pPr>
        <w:autoSpaceDE w:val="0"/>
        <w:autoSpaceDN w:val="0"/>
        <w:adjustRightInd w:val="0"/>
        <w:jc w:val="both"/>
        <w:rPr>
          <w:rFonts w:cs="Arial"/>
          <w:b/>
          <w:bCs/>
          <w:color w:val="000000"/>
          <w:sz w:val="24"/>
          <w:szCs w:val="24"/>
        </w:rPr>
      </w:pPr>
    </w:p>
    <w:p w:rsidR="00127E2D" w:rsidRDefault="00127E2D" w:rsidP="00127E2D">
      <w:pPr>
        <w:autoSpaceDE w:val="0"/>
        <w:autoSpaceDN w:val="0"/>
        <w:adjustRightInd w:val="0"/>
        <w:jc w:val="both"/>
        <w:rPr>
          <w:rFonts w:cs="Arial"/>
          <w:b/>
          <w:bCs/>
          <w:color w:val="000000"/>
          <w:sz w:val="24"/>
          <w:szCs w:val="24"/>
        </w:rPr>
      </w:pPr>
    </w:p>
    <w:p w:rsidR="00127E2D" w:rsidRPr="007E63FF" w:rsidRDefault="00127E2D" w:rsidP="00127E2D">
      <w:pPr>
        <w:autoSpaceDE w:val="0"/>
        <w:autoSpaceDN w:val="0"/>
        <w:adjustRightInd w:val="0"/>
        <w:jc w:val="both"/>
        <w:rPr>
          <w:rFonts w:cs="Arial"/>
          <w:b/>
          <w:bCs/>
          <w:color w:val="000000"/>
          <w:sz w:val="24"/>
          <w:szCs w:val="24"/>
        </w:rPr>
      </w:pPr>
      <w:r w:rsidRPr="007E63FF">
        <w:rPr>
          <w:rFonts w:cs="Arial"/>
          <w:b/>
          <w:bCs/>
          <w:color w:val="000000"/>
          <w:sz w:val="24"/>
          <w:szCs w:val="24"/>
        </w:rPr>
        <w:t>I</w:t>
      </w:r>
      <w:r>
        <w:rPr>
          <w:rFonts w:cs="Arial"/>
          <w:b/>
          <w:bCs/>
          <w:color w:val="000000"/>
          <w:sz w:val="24"/>
          <w:szCs w:val="24"/>
        </w:rPr>
        <w:t xml:space="preserve">nformes </w:t>
      </w:r>
    </w:p>
    <w:p w:rsidR="00127E2D" w:rsidRPr="007E63FF" w:rsidRDefault="00127E2D" w:rsidP="00127E2D">
      <w:pPr>
        <w:autoSpaceDE w:val="0"/>
        <w:autoSpaceDN w:val="0"/>
        <w:adjustRightInd w:val="0"/>
        <w:jc w:val="both"/>
        <w:rPr>
          <w:rFonts w:cs="Arial"/>
          <w:b/>
          <w:bCs/>
          <w:color w:val="000000"/>
          <w:sz w:val="24"/>
          <w:szCs w:val="24"/>
        </w:rPr>
      </w:pPr>
    </w:p>
    <w:p w:rsidR="00127E2D" w:rsidRPr="00376FFC" w:rsidRDefault="00127E2D" w:rsidP="00127E2D">
      <w:pPr>
        <w:autoSpaceDE w:val="0"/>
        <w:autoSpaceDN w:val="0"/>
        <w:adjustRightInd w:val="0"/>
        <w:jc w:val="both"/>
        <w:rPr>
          <w:rFonts w:cs="Arial"/>
          <w:sz w:val="24"/>
          <w:szCs w:val="24"/>
        </w:rPr>
      </w:pPr>
      <w:r w:rsidRPr="00376FFC">
        <w:rPr>
          <w:rFonts w:cs="Arial"/>
          <w:color w:val="000000"/>
          <w:sz w:val="24"/>
          <w:szCs w:val="24"/>
        </w:rPr>
        <w:t xml:space="preserve">Los Directores de proyecto deberán presentar los siguientes informes, para los </w:t>
      </w:r>
      <w:r w:rsidRPr="00376FFC">
        <w:rPr>
          <w:rFonts w:cs="Arial"/>
          <w:sz w:val="24"/>
          <w:szCs w:val="24"/>
        </w:rPr>
        <w:t>Proyectos de Modalidad A y B:</w:t>
      </w:r>
    </w:p>
    <w:p w:rsidR="00127E2D" w:rsidRPr="00376FFC" w:rsidRDefault="00127E2D" w:rsidP="00127E2D">
      <w:pPr>
        <w:autoSpaceDE w:val="0"/>
        <w:autoSpaceDN w:val="0"/>
        <w:adjustRightInd w:val="0"/>
        <w:jc w:val="both"/>
        <w:rPr>
          <w:rFonts w:cs="Arial"/>
          <w:sz w:val="24"/>
          <w:szCs w:val="24"/>
        </w:rPr>
      </w:pPr>
    </w:p>
    <w:p w:rsidR="00127E2D" w:rsidRPr="00376FFC" w:rsidRDefault="00127E2D" w:rsidP="00127E2D">
      <w:pPr>
        <w:numPr>
          <w:ilvl w:val="0"/>
          <w:numId w:val="12"/>
        </w:numPr>
        <w:autoSpaceDE w:val="0"/>
        <w:autoSpaceDN w:val="0"/>
        <w:adjustRightInd w:val="0"/>
        <w:jc w:val="both"/>
        <w:rPr>
          <w:rFonts w:cs="Arial"/>
          <w:sz w:val="24"/>
          <w:szCs w:val="24"/>
        </w:rPr>
      </w:pPr>
      <w:r w:rsidRPr="00376FFC">
        <w:rPr>
          <w:rFonts w:cs="Arial"/>
          <w:sz w:val="24"/>
          <w:szCs w:val="24"/>
        </w:rPr>
        <w:t>Informe académico final a los 60 días corridos posteriores a la fecha propuesta por el equipo de proyecto como finalización del mismo.</w:t>
      </w:r>
    </w:p>
    <w:p w:rsidR="00127E2D" w:rsidRPr="00376FFC" w:rsidRDefault="00127E2D" w:rsidP="00127E2D">
      <w:pPr>
        <w:numPr>
          <w:ilvl w:val="0"/>
          <w:numId w:val="12"/>
        </w:numPr>
        <w:autoSpaceDE w:val="0"/>
        <w:autoSpaceDN w:val="0"/>
        <w:adjustRightInd w:val="0"/>
        <w:jc w:val="both"/>
        <w:rPr>
          <w:rFonts w:cs="Arial"/>
          <w:sz w:val="24"/>
          <w:szCs w:val="24"/>
        </w:rPr>
      </w:pPr>
      <w:r w:rsidRPr="00376FFC">
        <w:rPr>
          <w:rFonts w:cs="Arial"/>
          <w:bCs/>
          <w:color w:val="000000"/>
          <w:sz w:val="24"/>
          <w:szCs w:val="24"/>
        </w:rPr>
        <w:lastRenderedPageBreak/>
        <w:t>Rendición de cuentas con la totalidad de los gastos</w:t>
      </w:r>
      <w:r w:rsidRPr="00376FFC">
        <w:rPr>
          <w:rFonts w:cs="Arial"/>
          <w:color w:val="000000"/>
          <w:sz w:val="24"/>
          <w:szCs w:val="24"/>
        </w:rPr>
        <w:t xml:space="preserve"> </w:t>
      </w:r>
      <w:r w:rsidRPr="00376FFC">
        <w:rPr>
          <w:rFonts w:cs="Arial"/>
          <w:sz w:val="24"/>
          <w:szCs w:val="24"/>
        </w:rPr>
        <w:t>a los 90 días corridos de la fecha propuesta por el equipo de proyecto como finalización del mismo.</w:t>
      </w:r>
    </w:p>
    <w:p w:rsidR="00127E2D" w:rsidRDefault="00127E2D" w:rsidP="00127E2D">
      <w:pPr>
        <w:autoSpaceDE w:val="0"/>
        <w:autoSpaceDN w:val="0"/>
        <w:adjustRightInd w:val="0"/>
        <w:jc w:val="both"/>
        <w:rPr>
          <w:rFonts w:cs="Arial"/>
          <w:sz w:val="24"/>
          <w:szCs w:val="24"/>
        </w:rPr>
      </w:pPr>
    </w:p>
    <w:p w:rsidR="00127E2D" w:rsidRPr="007E63FF" w:rsidRDefault="00127E2D" w:rsidP="00127E2D">
      <w:pPr>
        <w:autoSpaceDE w:val="0"/>
        <w:autoSpaceDN w:val="0"/>
        <w:adjustRightInd w:val="0"/>
        <w:jc w:val="both"/>
        <w:rPr>
          <w:rFonts w:cs="Arial"/>
          <w:color w:val="000000"/>
          <w:sz w:val="24"/>
          <w:szCs w:val="24"/>
        </w:rPr>
      </w:pPr>
      <w:r w:rsidRPr="007E63FF">
        <w:rPr>
          <w:rFonts w:cs="Arial"/>
          <w:color w:val="000000"/>
          <w:sz w:val="24"/>
          <w:szCs w:val="24"/>
        </w:rPr>
        <w:t>No se admitirán presentaciones de nuevos proyectos a los directores que adeuden informes académicos o rendiciones de cuentas de programaciones anteriores.</w:t>
      </w:r>
    </w:p>
    <w:p w:rsidR="00127E2D" w:rsidRPr="007E63FF" w:rsidRDefault="00127E2D" w:rsidP="00127E2D">
      <w:pPr>
        <w:autoSpaceDE w:val="0"/>
        <w:autoSpaceDN w:val="0"/>
        <w:adjustRightInd w:val="0"/>
        <w:jc w:val="both"/>
        <w:rPr>
          <w:rFonts w:cs="Arial"/>
          <w:color w:val="000000"/>
          <w:sz w:val="24"/>
          <w:szCs w:val="24"/>
        </w:rPr>
      </w:pPr>
    </w:p>
    <w:p w:rsidR="00127E2D" w:rsidRDefault="00127E2D" w:rsidP="00127E2D">
      <w:pPr>
        <w:autoSpaceDE w:val="0"/>
        <w:autoSpaceDN w:val="0"/>
        <w:adjustRightInd w:val="0"/>
        <w:jc w:val="both"/>
        <w:rPr>
          <w:rFonts w:cs="Arial"/>
          <w:sz w:val="24"/>
          <w:szCs w:val="24"/>
        </w:rPr>
      </w:pPr>
      <w:r w:rsidRPr="007E63FF">
        <w:rPr>
          <w:rFonts w:cs="Arial"/>
          <w:color w:val="000000"/>
          <w:sz w:val="24"/>
          <w:szCs w:val="24"/>
        </w:rPr>
        <w:t xml:space="preserve">La </w:t>
      </w:r>
      <w:r w:rsidRPr="007E63FF">
        <w:rPr>
          <w:rFonts w:cs="Arial"/>
          <w:iCs/>
          <w:color w:val="000000"/>
          <w:sz w:val="24"/>
          <w:szCs w:val="24"/>
        </w:rPr>
        <w:t>rendición de cuentas</w:t>
      </w:r>
      <w:r>
        <w:rPr>
          <w:rFonts w:cs="Arial"/>
          <w:iCs/>
          <w:color w:val="000000"/>
          <w:sz w:val="24"/>
          <w:szCs w:val="24"/>
        </w:rPr>
        <w:t xml:space="preserve"> </w:t>
      </w:r>
      <w:r w:rsidRPr="007E63FF">
        <w:rPr>
          <w:rFonts w:cs="Arial"/>
          <w:color w:val="000000"/>
          <w:sz w:val="24"/>
          <w:szCs w:val="24"/>
        </w:rPr>
        <w:t xml:space="preserve">se ajustará a instrucciones detalladas en el “Instructivo para la rendición de cuentas” disponible en la página web </w:t>
      </w:r>
      <w:hyperlink r:id="rId9" w:history="1">
        <w:r w:rsidRPr="003E020A">
          <w:rPr>
            <w:rStyle w:val="Hipervnculo"/>
            <w:rFonts w:cs="Arial"/>
            <w:sz w:val="24"/>
            <w:szCs w:val="24"/>
          </w:rPr>
          <w:t>http://www.uba.ar/secyt/subsidios</w:t>
        </w:r>
      </w:hyperlink>
      <w:r w:rsidRPr="007E63FF">
        <w:rPr>
          <w:rFonts w:cs="Arial"/>
          <w:sz w:val="24"/>
          <w:szCs w:val="24"/>
        </w:rPr>
        <w:t>.</w:t>
      </w:r>
    </w:p>
    <w:p w:rsidR="00127E2D" w:rsidRDefault="00127E2D" w:rsidP="00127E2D">
      <w:pPr>
        <w:autoSpaceDE w:val="0"/>
        <w:autoSpaceDN w:val="0"/>
        <w:adjustRightInd w:val="0"/>
        <w:jc w:val="both"/>
        <w:rPr>
          <w:rFonts w:cs="Arial"/>
          <w:b/>
          <w:bCs/>
          <w:color w:val="000000"/>
          <w:sz w:val="24"/>
          <w:szCs w:val="24"/>
        </w:rPr>
      </w:pPr>
    </w:p>
    <w:p w:rsidR="00127E2D" w:rsidRDefault="00127E2D" w:rsidP="00127E2D">
      <w:pPr>
        <w:autoSpaceDE w:val="0"/>
        <w:autoSpaceDN w:val="0"/>
        <w:adjustRightInd w:val="0"/>
        <w:jc w:val="both"/>
        <w:rPr>
          <w:rFonts w:cs="Arial"/>
          <w:b/>
          <w:bCs/>
          <w:color w:val="000000"/>
          <w:sz w:val="24"/>
          <w:szCs w:val="24"/>
        </w:rPr>
      </w:pPr>
    </w:p>
    <w:p w:rsidR="00127E2D" w:rsidRPr="007E63FF" w:rsidRDefault="00127E2D" w:rsidP="00127E2D">
      <w:pPr>
        <w:autoSpaceDE w:val="0"/>
        <w:autoSpaceDN w:val="0"/>
        <w:adjustRightInd w:val="0"/>
        <w:jc w:val="both"/>
        <w:rPr>
          <w:rFonts w:cs="Arial"/>
          <w:b/>
          <w:bCs/>
          <w:color w:val="000000"/>
          <w:sz w:val="24"/>
          <w:szCs w:val="24"/>
        </w:rPr>
      </w:pPr>
      <w:r w:rsidRPr="007E63FF">
        <w:rPr>
          <w:rFonts w:cs="Arial"/>
          <w:b/>
          <w:bCs/>
          <w:color w:val="000000"/>
          <w:sz w:val="24"/>
          <w:szCs w:val="24"/>
        </w:rPr>
        <w:t>R</w:t>
      </w:r>
      <w:r>
        <w:rPr>
          <w:rFonts w:cs="Arial"/>
          <w:b/>
          <w:bCs/>
          <w:color w:val="000000"/>
          <w:sz w:val="24"/>
          <w:szCs w:val="24"/>
        </w:rPr>
        <w:t>esultados</w:t>
      </w:r>
    </w:p>
    <w:p w:rsidR="00127E2D" w:rsidRPr="007E63FF" w:rsidRDefault="00127E2D" w:rsidP="00127E2D">
      <w:pPr>
        <w:autoSpaceDE w:val="0"/>
        <w:autoSpaceDN w:val="0"/>
        <w:adjustRightInd w:val="0"/>
        <w:jc w:val="both"/>
        <w:rPr>
          <w:rFonts w:cs="Arial"/>
          <w:b/>
          <w:bCs/>
          <w:color w:val="000000"/>
          <w:sz w:val="24"/>
          <w:szCs w:val="24"/>
        </w:rPr>
      </w:pPr>
    </w:p>
    <w:p w:rsidR="00127E2D" w:rsidRDefault="00127E2D" w:rsidP="00127E2D">
      <w:pPr>
        <w:autoSpaceDE w:val="0"/>
        <w:autoSpaceDN w:val="0"/>
        <w:adjustRightInd w:val="0"/>
        <w:jc w:val="both"/>
        <w:rPr>
          <w:rFonts w:cs="Arial"/>
          <w:color w:val="000000"/>
          <w:sz w:val="24"/>
          <w:szCs w:val="24"/>
        </w:rPr>
      </w:pPr>
      <w:r w:rsidRPr="007E63FF">
        <w:rPr>
          <w:rFonts w:cs="Arial"/>
          <w:color w:val="000000"/>
          <w:sz w:val="24"/>
          <w:szCs w:val="24"/>
        </w:rPr>
        <w:t xml:space="preserve">Será responsabilidad del Director informar a </w:t>
      </w:r>
      <w:smartTag w:uri="urn:schemas-microsoft-com:office:smarttags" w:element="PersonName">
        <w:smartTagPr>
          <w:attr w:name="ProductID" w:val="la Secretar￭a"/>
        </w:smartTagPr>
        <w:r w:rsidRPr="007E63FF">
          <w:rPr>
            <w:rFonts w:cs="Arial"/>
            <w:color w:val="000000"/>
            <w:sz w:val="24"/>
            <w:szCs w:val="24"/>
          </w:rPr>
          <w:t>la Secretaría</w:t>
        </w:r>
      </w:smartTag>
      <w:r w:rsidRPr="007E63FF">
        <w:rPr>
          <w:rFonts w:cs="Arial"/>
          <w:color w:val="000000"/>
          <w:sz w:val="24"/>
          <w:szCs w:val="24"/>
        </w:rPr>
        <w:t xml:space="preserve"> de Ciencia y Técnica todo resultado generado en el marco de la actividad del proyecto</w:t>
      </w:r>
      <w:r>
        <w:rPr>
          <w:rFonts w:cs="Arial"/>
          <w:color w:val="000000"/>
          <w:sz w:val="24"/>
          <w:szCs w:val="24"/>
        </w:rPr>
        <w:t xml:space="preserve"> y relacionado con el mismo</w:t>
      </w:r>
      <w:r w:rsidRPr="007E63FF">
        <w:rPr>
          <w:rFonts w:cs="Arial"/>
          <w:color w:val="000000"/>
          <w:sz w:val="24"/>
          <w:szCs w:val="24"/>
        </w:rPr>
        <w:t>. Esto incluye:</w:t>
      </w:r>
    </w:p>
    <w:p w:rsidR="00127E2D" w:rsidRPr="007E63FF" w:rsidRDefault="00127E2D" w:rsidP="00127E2D">
      <w:pPr>
        <w:autoSpaceDE w:val="0"/>
        <w:autoSpaceDN w:val="0"/>
        <w:adjustRightInd w:val="0"/>
        <w:jc w:val="both"/>
        <w:rPr>
          <w:rFonts w:cs="Arial"/>
          <w:color w:val="000000"/>
          <w:sz w:val="24"/>
          <w:szCs w:val="24"/>
        </w:rPr>
      </w:pPr>
      <w:r w:rsidRPr="000D4C74">
        <w:rPr>
          <w:rFonts w:cs="Arial"/>
          <w:b/>
          <w:color w:val="FF0000"/>
          <w:sz w:val="24"/>
          <w:szCs w:val="24"/>
          <w:lang w:val="es-ES"/>
        </w:rPr>
        <w:tab/>
      </w:r>
    </w:p>
    <w:p w:rsidR="00127E2D" w:rsidRPr="000C3797" w:rsidRDefault="00127E2D" w:rsidP="00127E2D">
      <w:pPr>
        <w:numPr>
          <w:ilvl w:val="0"/>
          <w:numId w:val="2"/>
        </w:numPr>
        <w:ind w:left="3" w:hanging="3"/>
        <w:jc w:val="both"/>
        <w:rPr>
          <w:rFonts w:cs="Arial"/>
          <w:color w:val="000000"/>
          <w:sz w:val="24"/>
          <w:szCs w:val="24"/>
        </w:rPr>
      </w:pPr>
      <w:r w:rsidRPr="000C3797">
        <w:rPr>
          <w:rFonts w:cs="Arial"/>
          <w:sz w:val="24"/>
          <w:szCs w:val="24"/>
        </w:rPr>
        <w:t>Publicaciones</w:t>
      </w:r>
    </w:p>
    <w:p w:rsidR="00127E2D" w:rsidRPr="001876D6" w:rsidRDefault="00127E2D" w:rsidP="00127E2D">
      <w:pPr>
        <w:numPr>
          <w:ilvl w:val="0"/>
          <w:numId w:val="2"/>
        </w:numPr>
        <w:autoSpaceDE w:val="0"/>
        <w:autoSpaceDN w:val="0"/>
        <w:adjustRightInd w:val="0"/>
        <w:ind w:left="3" w:hanging="3"/>
        <w:jc w:val="both"/>
        <w:rPr>
          <w:rFonts w:cs="Arial"/>
          <w:color w:val="000000"/>
          <w:sz w:val="24"/>
          <w:szCs w:val="24"/>
          <w:lang w:val="es-ES"/>
        </w:rPr>
      </w:pPr>
      <w:r>
        <w:rPr>
          <w:rFonts w:cs="Arial"/>
          <w:sz w:val="24"/>
          <w:szCs w:val="24"/>
        </w:rPr>
        <w:t>Presentaciones en congresos, seminarios y jornadas</w:t>
      </w:r>
    </w:p>
    <w:p w:rsidR="00127E2D" w:rsidRPr="000C3797" w:rsidRDefault="00127E2D" w:rsidP="00127E2D">
      <w:pPr>
        <w:numPr>
          <w:ilvl w:val="0"/>
          <w:numId w:val="2"/>
        </w:numPr>
        <w:autoSpaceDE w:val="0"/>
        <w:autoSpaceDN w:val="0"/>
        <w:adjustRightInd w:val="0"/>
        <w:ind w:left="3" w:hanging="3"/>
        <w:jc w:val="both"/>
        <w:rPr>
          <w:rFonts w:cs="Arial"/>
          <w:color w:val="000000"/>
          <w:sz w:val="24"/>
          <w:szCs w:val="24"/>
          <w:lang w:val="es-ES"/>
        </w:rPr>
      </w:pPr>
      <w:r>
        <w:rPr>
          <w:rFonts w:cs="Arial"/>
          <w:sz w:val="24"/>
          <w:szCs w:val="24"/>
        </w:rPr>
        <w:t xml:space="preserve">Actividades de </w:t>
      </w:r>
      <w:r w:rsidRPr="000C3797">
        <w:rPr>
          <w:rFonts w:cs="Arial"/>
          <w:sz w:val="24"/>
          <w:szCs w:val="24"/>
        </w:rPr>
        <w:t>Vinculación</w:t>
      </w:r>
      <w:r>
        <w:rPr>
          <w:rFonts w:cs="Arial"/>
          <w:sz w:val="24"/>
          <w:szCs w:val="24"/>
        </w:rPr>
        <w:t xml:space="preserve">, transferencia y servicios, que incluyan </w:t>
      </w:r>
      <w:r w:rsidRPr="007E63FF">
        <w:rPr>
          <w:rFonts w:cs="Arial"/>
          <w:sz w:val="24"/>
          <w:szCs w:val="24"/>
        </w:rPr>
        <w:t>desarrol</w:t>
      </w:r>
      <w:r>
        <w:rPr>
          <w:rFonts w:cs="Arial"/>
          <w:sz w:val="24"/>
          <w:szCs w:val="24"/>
        </w:rPr>
        <w:t>los o innovaciones tecnológicas y/o sociales</w:t>
      </w:r>
    </w:p>
    <w:p w:rsidR="00127E2D" w:rsidRPr="00D04D0D" w:rsidRDefault="00127E2D" w:rsidP="00127E2D">
      <w:pPr>
        <w:pStyle w:val="Prrafodelista"/>
        <w:numPr>
          <w:ilvl w:val="0"/>
          <w:numId w:val="4"/>
        </w:numPr>
        <w:autoSpaceDE w:val="0"/>
        <w:autoSpaceDN w:val="0"/>
        <w:adjustRightInd w:val="0"/>
        <w:jc w:val="both"/>
        <w:rPr>
          <w:rFonts w:cs="Arial"/>
          <w:color w:val="000000"/>
          <w:sz w:val="24"/>
          <w:szCs w:val="24"/>
          <w:lang w:val="es-ES"/>
        </w:rPr>
      </w:pPr>
      <w:r w:rsidRPr="00D04D0D">
        <w:rPr>
          <w:rFonts w:cs="Arial"/>
          <w:color w:val="000000"/>
          <w:sz w:val="24"/>
          <w:szCs w:val="24"/>
          <w:lang w:val="es-ES"/>
        </w:rPr>
        <w:t xml:space="preserve">Convenios </w:t>
      </w:r>
    </w:p>
    <w:p w:rsidR="00127E2D" w:rsidRPr="00F938F0" w:rsidRDefault="00127E2D" w:rsidP="00127E2D">
      <w:pPr>
        <w:numPr>
          <w:ilvl w:val="0"/>
          <w:numId w:val="2"/>
        </w:numPr>
        <w:ind w:left="3" w:hanging="3"/>
        <w:jc w:val="both"/>
        <w:rPr>
          <w:rFonts w:cs="Arial"/>
          <w:color w:val="000000"/>
          <w:sz w:val="24"/>
          <w:szCs w:val="24"/>
        </w:rPr>
      </w:pPr>
      <w:r>
        <w:rPr>
          <w:rFonts w:cs="Arial"/>
          <w:sz w:val="24"/>
          <w:szCs w:val="24"/>
        </w:rPr>
        <w:t>Resultados de propiedad intelectual, p</w:t>
      </w:r>
      <w:r w:rsidRPr="00F938F0">
        <w:rPr>
          <w:rFonts w:cs="Arial"/>
          <w:sz w:val="24"/>
          <w:szCs w:val="24"/>
        </w:rPr>
        <w:t>atentes</w:t>
      </w:r>
      <w:r>
        <w:rPr>
          <w:rFonts w:cs="Arial"/>
          <w:sz w:val="24"/>
          <w:szCs w:val="24"/>
        </w:rPr>
        <w:t>, modelos y otros, concedidos o en trámite</w:t>
      </w:r>
    </w:p>
    <w:p w:rsidR="00127E2D" w:rsidRPr="00230DD8" w:rsidRDefault="00127E2D" w:rsidP="00127E2D">
      <w:pPr>
        <w:numPr>
          <w:ilvl w:val="0"/>
          <w:numId w:val="2"/>
        </w:numPr>
        <w:ind w:hanging="357"/>
        <w:jc w:val="both"/>
        <w:rPr>
          <w:rFonts w:cs="Arial"/>
          <w:color w:val="000000"/>
          <w:sz w:val="24"/>
          <w:szCs w:val="24"/>
        </w:rPr>
      </w:pPr>
      <w:r w:rsidRPr="007E63FF">
        <w:rPr>
          <w:rFonts w:cs="Arial"/>
          <w:sz w:val="24"/>
          <w:szCs w:val="24"/>
        </w:rPr>
        <w:t>Tesis doctorales y de maestría</w:t>
      </w:r>
      <w:r>
        <w:rPr>
          <w:rFonts w:cs="Arial"/>
          <w:sz w:val="24"/>
          <w:szCs w:val="24"/>
        </w:rPr>
        <w:t xml:space="preserve"> y de carreras de grado</w:t>
      </w:r>
      <w:r w:rsidRPr="007E63FF">
        <w:rPr>
          <w:rFonts w:cs="Arial"/>
          <w:sz w:val="24"/>
          <w:szCs w:val="24"/>
        </w:rPr>
        <w:t xml:space="preserve"> aprobadas por cualquiera d</w:t>
      </w:r>
      <w:r>
        <w:rPr>
          <w:rFonts w:cs="Arial"/>
          <w:sz w:val="24"/>
          <w:szCs w:val="24"/>
        </w:rPr>
        <w:t>e los integrantes del proyecto.</w:t>
      </w:r>
    </w:p>
    <w:p w:rsidR="00127E2D" w:rsidRDefault="00127E2D" w:rsidP="00127E2D">
      <w:pPr>
        <w:pStyle w:val="Textoindependiente2"/>
        <w:rPr>
          <w:rFonts w:cs="Arial"/>
          <w:sz w:val="24"/>
          <w:szCs w:val="24"/>
        </w:rPr>
      </w:pPr>
    </w:p>
    <w:p w:rsidR="00127E2D" w:rsidRDefault="00127E2D" w:rsidP="00127E2D">
      <w:pPr>
        <w:pStyle w:val="Textoindependiente2"/>
        <w:rPr>
          <w:rFonts w:cs="Arial"/>
          <w:sz w:val="24"/>
          <w:szCs w:val="24"/>
        </w:rPr>
      </w:pPr>
      <w:r w:rsidRPr="007E63FF">
        <w:rPr>
          <w:rFonts w:cs="Arial"/>
          <w:sz w:val="24"/>
          <w:szCs w:val="24"/>
        </w:rPr>
        <w:t xml:space="preserve">Esta comunicación de resultados deberá estar incluida en </w:t>
      </w:r>
      <w:r>
        <w:rPr>
          <w:rFonts w:cs="Arial"/>
          <w:sz w:val="24"/>
          <w:szCs w:val="24"/>
        </w:rPr>
        <w:t>el informe académico final</w:t>
      </w:r>
      <w:r w:rsidRPr="007E63FF">
        <w:rPr>
          <w:rFonts w:cs="Arial"/>
          <w:sz w:val="24"/>
          <w:szCs w:val="24"/>
        </w:rPr>
        <w:t xml:space="preserve"> del proyecto.</w:t>
      </w:r>
    </w:p>
    <w:p w:rsidR="00127E2D" w:rsidRDefault="00127E2D" w:rsidP="00127E2D">
      <w:pPr>
        <w:pStyle w:val="Textoindependiente2"/>
        <w:rPr>
          <w:rFonts w:cs="Arial"/>
          <w:sz w:val="24"/>
          <w:szCs w:val="24"/>
        </w:rPr>
      </w:pPr>
    </w:p>
    <w:p w:rsidR="00127E2D" w:rsidRDefault="00127E2D" w:rsidP="00127E2D">
      <w:pPr>
        <w:pStyle w:val="Textoindependiente2"/>
        <w:rPr>
          <w:rFonts w:cs="Arial"/>
          <w:sz w:val="24"/>
          <w:szCs w:val="24"/>
        </w:rPr>
      </w:pPr>
      <w:r>
        <w:rPr>
          <w:rFonts w:cs="Arial"/>
          <w:sz w:val="24"/>
          <w:szCs w:val="24"/>
        </w:rPr>
        <w:t>L</w:t>
      </w:r>
      <w:r w:rsidRPr="007E63FF">
        <w:rPr>
          <w:rFonts w:cs="Arial"/>
          <w:sz w:val="24"/>
          <w:szCs w:val="24"/>
        </w:rPr>
        <w:t xml:space="preserve">os resultados obtenidos en el </w:t>
      </w:r>
      <w:r w:rsidRPr="00376FFC">
        <w:rPr>
          <w:rFonts w:cs="Arial"/>
          <w:sz w:val="24"/>
          <w:szCs w:val="24"/>
        </w:rPr>
        <w:t>marco de la presente convocatoria susceptibles de ser protegidos por normas de propiedad intelectual serán de propiedad exclusiva de la Universidad de Buenos Aires, excepto en los casos en que existieran acuerdos previos firmados que establecieran condiciones especiales, los cuales deberán ser evidenciados en la presentación del proyecto. Los recursos que origine la comercialización de los resultados serán distribuidos</w:t>
      </w:r>
      <w:r w:rsidRPr="007E63FF">
        <w:rPr>
          <w:rFonts w:cs="Arial"/>
          <w:sz w:val="24"/>
          <w:szCs w:val="24"/>
        </w:rPr>
        <w:t xml:space="preserve"> entre las partes, de acuerdo con las resoluciones del Consejo Superior vigentes al momento de la negociación.</w:t>
      </w:r>
    </w:p>
    <w:p w:rsidR="00127E2D" w:rsidRDefault="00127E2D" w:rsidP="00127E2D">
      <w:pPr>
        <w:jc w:val="both"/>
        <w:rPr>
          <w:rFonts w:cs="Arial"/>
          <w:sz w:val="24"/>
          <w:szCs w:val="24"/>
        </w:rPr>
      </w:pPr>
    </w:p>
    <w:p w:rsidR="00127E2D" w:rsidRDefault="00127E2D" w:rsidP="00127E2D">
      <w:pPr>
        <w:jc w:val="both"/>
        <w:rPr>
          <w:rFonts w:cs="Arial"/>
          <w:b/>
          <w:bCs/>
          <w:sz w:val="24"/>
          <w:szCs w:val="24"/>
        </w:rPr>
      </w:pPr>
      <w:r>
        <w:rPr>
          <w:rFonts w:cs="Arial"/>
          <w:sz w:val="24"/>
          <w:szCs w:val="24"/>
        </w:rPr>
        <w:t>E</w:t>
      </w:r>
      <w:r w:rsidRPr="007E63FF">
        <w:rPr>
          <w:rFonts w:cs="Arial"/>
          <w:sz w:val="24"/>
          <w:szCs w:val="24"/>
        </w:rPr>
        <w:t xml:space="preserve">n </w:t>
      </w:r>
      <w:r>
        <w:rPr>
          <w:rFonts w:cs="Arial"/>
          <w:sz w:val="24"/>
          <w:szCs w:val="24"/>
        </w:rPr>
        <w:t xml:space="preserve">todas </w:t>
      </w:r>
      <w:r w:rsidRPr="007E63FF">
        <w:rPr>
          <w:rFonts w:cs="Arial"/>
          <w:sz w:val="24"/>
          <w:szCs w:val="24"/>
        </w:rPr>
        <w:t xml:space="preserve">las publicaciones y presentaciones que se realicen en eventos científicos o medios de difusión, </w:t>
      </w:r>
      <w:r>
        <w:rPr>
          <w:rFonts w:cs="Arial"/>
          <w:sz w:val="24"/>
          <w:szCs w:val="24"/>
        </w:rPr>
        <w:t xml:space="preserve">deberá figurar en la filiación la </w:t>
      </w:r>
      <w:r w:rsidRPr="007E63FF">
        <w:rPr>
          <w:rFonts w:cs="Arial"/>
          <w:sz w:val="24"/>
          <w:szCs w:val="24"/>
        </w:rPr>
        <w:t>Universidad de Buenos Aires</w:t>
      </w:r>
      <w:r>
        <w:rPr>
          <w:rFonts w:cs="Arial"/>
          <w:sz w:val="24"/>
          <w:szCs w:val="24"/>
        </w:rPr>
        <w:t xml:space="preserve"> (en </w:t>
      </w:r>
      <w:r>
        <w:rPr>
          <w:rFonts w:cs="Arial"/>
          <w:sz w:val="24"/>
          <w:szCs w:val="24"/>
        </w:rPr>
        <w:lastRenderedPageBreak/>
        <w:t xml:space="preserve">español y sin abreviaturas) según Resolución (CS) Nº1053/10 </w:t>
      </w:r>
      <w:r w:rsidRPr="007E63FF">
        <w:rPr>
          <w:rFonts w:cs="Arial"/>
          <w:sz w:val="24"/>
          <w:szCs w:val="24"/>
        </w:rPr>
        <w:t xml:space="preserve">incluso en aquellos casos en </w:t>
      </w:r>
      <w:r>
        <w:rPr>
          <w:rFonts w:cs="Arial"/>
          <w:sz w:val="24"/>
          <w:szCs w:val="24"/>
        </w:rPr>
        <w:t xml:space="preserve">que los trabajos se hayan hecho </w:t>
      </w:r>
      <w:r w:rsidRPr="007E63FF">
        <w:rPr>
          <w:rFonts w:cs="Arial"/>
          <w:sz w:val="24"/>
          <w:szCs w:val="24"/>
        </w:rPr>
        <w:t>con subsidios de otras instituciones</w:t>
      </w:r>
      <w:r>
        <w:rPr>
          <w:rFonts w:cs="Arial"/>
          <w:sz w:val="24"/>
          <w:szCs w:val="24"/>
        </w:rPr>
        <w:t>.</w:t>
      </w:r>
    </w:p>
    <w:p w:rsidR="00127E2D" w:rsidRDefault="00127E2D" w:rsidP="00127E2D">
      <w:pPr>
        <w:autoSpaceDE w:val="0"/>
        <w:autoSpaceDN w:val="0"/>
        <w:adjustRightInd w:val="0"/>
        <w:rPr>
          <w:rFonts w:cs="Arial"/>
          <w:b/>
          <w:bCs/>
          <w:sz w:val="24"/>
          <w:szCs w:val="24"/>
        </w:rPr>
      </w:pPr>
    </w:p>
    <w:p w:rsidR="00127E2D" w:rsidRPr="00D53234" w:rsidRDefault="00127E2D" w:rsidP="00127E2D">
      <w:pPr>
        <w:autoSpaceDE w:val="0"/>
        <w:autoSpaceDN w:val="0"/>
        <w:adjustRightInd w:val="0"/>
        <w:rPr>
          <w:rFonts w:cs="Arial"/>
          <w:b/>
          <w:bCs/>
          <w:sz w:val="24"/>
          <w:szCs w:val="24"/>
        </w:rPr>
      </w:pPr>
      <w:r w:rsidRPr="00D53234">
        <w:rPr>
          <w:rFonts w:cs="Arial"/>
          <w:b/>
          <w:bCs/>
          <w:sz w:val="24"/>
          <w:szCs w:val="24"/>
        </w:rPr>
        <w:t>Auditoría y seguimiento de proyectos</w:t>
      </w:r>
    </w:p>
    <w:p w:rsidR="00127E2D" w:rsidRPr="00D53234" w:rsidRDefault="00127E2D" w:rsidP="00127E2D">
      <w:pPr>
        <w:autoSpaceDE w:val="0"/>
        <w:autoSpaceDN w:val="0"/>
        <w:adjustRightInd w:val="0"/>
        <w:rPr>
          <w:rFonts w:cs="Arial"/>
          <w:b/>
          <w:bCs/>
          <w:sz w:val="24"/>
          <w:szCs w:val="24"/>
        </w:rPr>
      </w:pPr>
    </w:p>
    <w:p w:rsidR="00127E2D" w:rsidRPr="00D53234" w:rsidRDefault="00127E2D" w:rsidP="00127E2D">
      <w:pPr>
        <w:autoSpaceDE w:val="0"/>
        <w:autoSpaceDN w:val="0"/>
        <w:adjustRightInd w:val="0"/>
        <w:jc w:val="both"/>
        <w:rPr>
          <w:rFonts w:cs="Arial"/>
          <w:bCs/>
          <w:sz w:val="24"/>
          <w:szCs w:val="24"/>
        </w:rPr>
      </w:pPr>
      <w:r w:rsidRPr="00D53234">
        <w:rPr>
          <w:rFonts w:cs="Arial"/>
          <w:bCs/>
          <w:sz w:val="24"/>
          <w:szCs w:val="24"/>
        </w:rPr>
        <w:t>Durante todo el período de duración de un proyecto será posible realizar auditorías académicas o económicas del mismo.</w:t>
      </w:r>
    </w:p>
    <w:p w:rsidR="00127E2D" w:rsidRPr="00603D82" w:rsidRDefault="00127E2D" w:rsidP="00127E2D">
      <w:pPr>
        <w:autoSpaceDE w:val="0"/>
        <w:autoSpaceDN w:val="0"/>
        <w:adjustRightInd w:val="0"/>
        <w:jc w:val="both"/>
        <w:rPr>
          <w:rFonts w:cs="Arial"/>
          <w:bCs/>
          <w:sz w:val="24"/>
          <w:szCs w:val="24"/>
        </w:rPr>
      </w:pPr>
      <w:r w:rsidRPr="00D53234">
        <w:rPr>
          <w:rFonts w:cs="Arial"/>
          <w:bCs/>
          <w:sz w:val="24"/>
          <w:szCs w:val="24"/>
        </w:rPr>
        <w:t>Esta actividad podrá incluir pedidos de presentaciones, avances de las acciones propuestas y revisión de documentación formal de gastos y erogaciones relacionadas.</w:t>
      </w:r>
    </w:p>
    <w:p w:rsidR="00127E2D" w:rsidRDefault="00127E2D" w:rsidP="00127E2D">
      <w:pPr>
        <w:autoSpaceDE w:val="0"/>
        <w:autoSpaceDN w:val="0"/>
        <w:adjustRightInd w:val="0"/>
        <w:rPr>
          <w:rFonts w:cs="Arial"/>
          <w:b/>
          <w:bCs/>
          <w:sz w:val="24"/>
          <w:szCs w:val="24"/>
        </w:rPr>
      </w:pPr>
    </w:p>
    <w:p w:rsidR="00127E2D" w:rsidRPr="005C24C2" w:rsidRDefault="00127E2D" w:rsidP="00127E2D">
      <w:pPr>
        <w:autoSpaceDE w:val="0"/>
        <w:autoSpaceDN w:val="0"/>
        <w:adjustRightInd w:val="0"/>
        <w:rPr>
          <w:rFonts w:cs="Arial"/>
          <w:color w:val="000000"/>
          <w:sz w:val="24"/>
          <w:szCs w:val="24"/>
        </w:rPr>
      </w:pPr>
      <w:r w:rsidRPr="007E63FF">
        <w:rPr>
          <w:rFonts w:cs="Arial"/>
          <w:b/>
          <w:bCs/>
          <w:sz w:val="24"/>
          <w:szCs w:val="24"/>
        </w:rPr>
        <w:t>R</w:t>
      </w:r>
      <w:r>
        <w:rPr>
          <w:rFonts w:cs="Arial"/>
          <w:b/>
          <w:bCs/>
          <w:sz w:val="24"/>
          <w:szCs w:val="24"/>
        </w:rPr>
        <w:t>eglamentación Aplicable</w:t>
      </w:r>
    </w:p>
    <w:p w:rsidR="00127E2D" w:rsidRPr="007E63FF" w:rsidRDefault="00127E2D" w:rsidP="00127E2D">
      <w:pPr>
        <w:autoSpaceDE w:val="0"/>
        <w:autoSpaceDN w:val="0"/>
        <w:adjustRightInd w:val="0"/>
        <w:jc w:val="both"/>
        <w:rPr>
          <w:rFonts w:cs="Arial"/>
          <w:b/>
          <w:bCs/>
          <w:sz w:val="24"/>
          <w:szCs w:val="24"/>
        </w:rPr>
      </w:pPr>
    </w:p>
    <w:p w:rsidR="00127E2D" w:rsidRPr="007E63FF" w:rsidRDefault="00127E2D" w:rsidP="00127E2D">
      <w:pPr>
        <w:autoSpaceDE w:val="0"/>
        <w:autoSpaceDN w:val="0"/>
        <w:adjustRightInd w:val="0"/>
        <w:jc w:val="both"/>
        <w:rPr>
          <w:rFonts w:cs="Arial"/>
          <w:sz w:val="24"/>
          <w:szCs w:val="24"/>
        </w:rPr>
      </w:pPr>
      <w:r w:rsidRPr="007E63FF">
        <w:rPr>
          <w:rFonts w:cs="Arial"/>
          <w:sz w:val="24"/>
          <w:szCs w:val="24"/>
        </w:rPr>
        <w:t>En todo cuanto no se oponga a las condiciones establecidas en el presente llamado se aplicará:</w:t>
      </w:r>
    </w:p>
    <w:p w:rsidR="00127E2D" w:rsidRPr="007E63FF" w:rsidRDefault="00127E2D" w:rsidP="00127E2D">
      <w:pPr>
        <w:autoSpaceDE w:val="0"/>
        <w:autoSpaceDN w:val="0"/>
        <w:adjustRightInd w:val="0"/>
        <w:jc w:val="both"/>
        <w:rPr>
          <w:rFonts w:cs="Arial"/>
          <w:sz w:val="24"/>
          <w:szCs w:val="24"/>
        </w:rPr>
      </w:pPr>
    </w:p>
    <w:p w:rsidR="00127E2D" w:rsidRDefault="00127E2D" w:rsidP="00127E2D">
      <w:pPr>
        <w:numPr>
          <w:ilvl w:val="0"/>
          <w:numId w:val="8"/>
        </w:numPr>
        <w:autoSpaceDE w:val="0"/>
        <w:autoSpaceDN w:val="0"/>
        <w:adjustRightInd w:val="0"/>
        <w:jc w:val="both"/>
        <w:rPr>
          <w:rFonts w:cs="Arial"/>
          <w:sz w:val="24"/>
          <w:szCs w:val="24"/>
        </w:rPr>
      </w:pPr>
      <w:smartTag w:uri="urn:schemas-microsoft-com:office:smarttags" w:element="PersonName">
        <w:smartTagPr>
          <w:attr w:name="ProductID" w:val="La Reglamentaci￳n"/>
        </w:smartTagPr>
        <w:r w:rsidRPr="007E63FF">
          <w:rPr>
            <w:rFonts w:cs="Arial"/>
            <w:sz w:val="24"/>
            <w:szCs w:val="24"/>
          </w:rPr>
          <w:t>La Reglamentación</w:t>
        </w:r>
      </w:smartTag>
      <w:r w:rsidRPr="007E63FF">
        <w:rPr>
          <w:rFonts w:cs="Arial"/>
          <w:sz w:val="24"/>
          <w:szCs w:val="24"/>
        </w:rPr>
        <w:t xml:space="preserve"> de Subsidios Resolución (CS) Nº 1793/10.</w:t>
      </w:r>
    </w:p>
    <w:p w:rsidR="00127E2D" w:rsidRPr="001454E0" w:rsidRDefault="00127E2D" w:rsidP="00127E2D">
      <w:pPr>
        <w:numPr>
          <w:ilvl w:val="0"/>
          <w:numId w:val="8"/>
        </w:numPr>
        <w:autoSpaceDE w:val="0"/>
        <w:autoSpaceDN w:val="0"/>
        <w:adjustRightInd w:val="0"/>
        <w:jc w:val="both"/>
        <w:rPr>
          <w:rFonts w:cs="Arial"/>
          <w:b/>
          <w:bCs/>
          <w:sz w:val="24"/>
          <w:szCs w:val="24"/>
        </w:rPr>
      </w:pPr>
      <w:r w:rsidRPr="00FA11A5">
        <w:rPr>
          <w:rFonts w:cs="Arial"/>
          <w:sz w:val="24"/>
          <w:szCs w:val="24"/>
        </w:rPr>
        <w:t xml:space="preserve">Marco reglamentario de </w:t>
      </w:r>
      <w:smartTag w:uri="urn:schemas-microsoft-com:office:smarttags" w:element="PersonName">
        <w:smartTagPr>
          <w:attr w:name="ProductID" w:val="la Ley"/>
        </w:smartTagPr>
        <w:r w:rsidRPr="00FA11A5">
          <w:rPr>
            <w:rFonts w:cs="Arial"/>
            <w:sz w:val="24"/>
            <w:szCs w:val="24"/>
          </w:rPr>
          <w:t>la Ley</w:t>
        </w:r>
      </w:smartTag>
      <w:r w:rsidRPr="00FA11A5">
        <w:rPr>
          <w:rFonts w:cs="Arial"/>
          <w:sz w:val="24"/>
          <w:szCs w:val="24"/>
        </w:rPr>
        <w:t xml:space="preserve"> de Administración Financiera y de los Sistemas de control del Sector Público Nacional Nº 24.156.</w:t>
      </w:r>
    </w:p>
    <w:p w:rsidR="00127E2D" w:rsidRDefault="00127E2D" w:rsidP="00127E2D">
      <w:pPr>
        <w:numPr>
          <w:ilvl w:val="0"/>
          <w:numId w:val="8"/>
        </w:numPr>
        <w:autoSpaceDE w:val="0"/>
        <w:autoSpaceDN w:val="0"/>
        <w:adjustRightInd w:val="0"/>
        <w:jc w:val="both"/>
        <w:rPr>
          <w:rFonts w:cs="Arial"/>
          <w:color w:val="000000"/>
          <w:sz w:val="24"/>
          <w:szCs w:val="24"/>
        </w:rPr>
      </w:pPr>
      <w:r w:rsidRPr="00C13E1B">
        <w:rPr>
          <w:rFonts w:cs="Arial"/>
          <w:sz w:val="24"/>
          <w:szCs w:val="24"/>
        </w:rPr>
        <w:t xml:space="preserve">Resolución </w:t>
      </w:r>
      <w:r>
        <w:rPr>
          <w:rFonts w:cs="Arial"/>
          <w:sz w:val="24"/>
          <w:szCs w:val="24"/>
        </w:rPr>
        <w:t xml:space="preserve">de </w:t>
      </w:r>
      <w:r w:rsidRPr="00C13E1B">
        <w:rPr>
          <w:rFonts w:cs="Arial"/>
          <w:sz w:val="24"/>
          <w:szCs w:val="24"/>
        </w:rPr>
        <w:t xml:space="preserve">creación de los Programas Interdisciplinarios de la UBA: </w:t>
      </w:r>
      <w:r w:rsidRPr="00C13E1B">
        <w:rPr>
          <w:sz w:val="24"/>
          <w:szCs w:val="24"/>
        </w:rPr>
        <w:t xml:space="preserve">Resolución (CS) 2352/07 </w:t>
      </w:r>
      <w:r w:rsidRPr="00C13E1B">
        <w:rPr>
          <w:rFonts w:cs="Arial"/>
          <w:color w:val="000000"/>
          <w:sz w:val="24"/>
          <w:szCs w:val="24"/>
        </w:rPr>
        <w:t xml:space="preserve">PIUBACC (Programa Interdisciplinario de Cambio Climático); </w:t>
      </w:r>
      <w:r w:rsidRPr="00C13E1B">
        <w:rPr>
          <w:sz w:val="24"/>
          <w:szCs w:val="24"/>
        </w:rPr>
        <w:t>Res</w:t>
      </w:r>
      <w:r>
        <w:rPr>
          <w:sz w:val="24"/>
          <w:szCs w:val="24"/>
        </w:rPr>
        <w:t>olución</w:t>
      </w:r>
      <w:r w:rsidRPr="00C13E1B">
        <w:rPr>
          <w:sz w:val="24"/>
          <w:szCs w:val="24"/>
        </w:rPr>
        <w:t xml:space="preserve"> (CS) Nº 3134/07 </w:t>
      </w:r>
      <w:r w:rsidRPr="00C13E1B">
        <w:rPr>
          <w:rFonts w:cs="Arial"/>
          <w:color w:val="000000"/>
          <w:sz w:val="24"/>
          <w:szCs w:val="24"/>
        </w:rPr>
        <w:t xml:space="preserve">PIUBAMAS (Programa Interdisciplinario de Marginaciones Sociales); Resolución (CS) Nº 972/10PIUBAD (Programa Interdisciplinario  Sobre desarrollo Industrial, Agropecuario y de Obras y Servicios Públicos y sus Tecnologías Asociadas); </w:t>
      </w:r>
      <w:r>
        <w:rPr>
          <w:rFonts w:cs="Arial"/>
          <w:color w:val="000000"/>
          <w:sz w:val="24"/>
          <w:szCs w:val="24"/>
        </w:rPr>
        <w:t>Resolución (CS) Nº 4123/08</w:t>
      </w:r>
      <w:r w:rsidRPr="00C13E1B">
        <w:rPr>
          <w:rFonts w:cs="Arial"/>
          <w:color w:val="000000"/>
          <w:sz w:val="24"/>
          <w:szCs w:val="24"/>
        </w:rPr>
        <w:t xml:space="preserve"> PIUBAES (Programa Interdiscipli</w:t>
      </w:r>
      <w:r>
        <w:rPr>
          <w:rFonts w:cs="Arial"/>
          <w:color w:val="000000"/>
          <w:sz w:val="24"/>
          <w:szCs w:val="24"/>
        </w:rPr>
        <w:t>nario de Energías Sustentables); Resolución (CS) Nº 4894/12</w:t>
      </w:r>
      <w:r w:rsidRPr="00C13E1B">
        <w:rPr>
          <w:rFonts w:cs="Arial"/>
          <w:color w:val="000000"/>
          <w:sz w:val="24"/>
          <w:szCs w:val="24"/>
        </w:rPr>
        <w:t xml:space="preserve"> PIUBAT (Programa Interdisciplinario sobre Transporte).</w:t>
      </w:r>
    </w:p>
    <w:p w:rsidR="00127E2D" w:rsidRDefault="00127E2D" w:rsidP="00127E2D">
      <w:pPr>
        <w:autoSpaceDE w:val="0"/>
        <w:autoSpaceDN w:val="0"/>
        <w:adjustRightInd w:val="0"/>
        <w:ind w:left="720"/>
        <w:jc w:val="both"/>
        <w:rPr>
          <w:rFonts w:cs="Arial"/>
          <w:b/>
          <w:bCs/>
          <w:sz w:val="24"/>
          <w:szCs w:val="24"/>
        </w:rPr>
      </w:pPr>
    </w:p>
    <w:p w:rsidR="00C3135C" w:rsidRPr="00127E2D" w:rsidRDefault="00C3135C" w:rsidP="00391E9D">
      <w:pPr>
        <w:jc w:val="both"/>
        <w:rPr>
          <w:rFonts w:cs="Arial"/>
          <w:sz w:val="24"/>
          <w:szCs w:val="24"/>
        </w:rPr>
      </w:pPr>
    </w:p>
    <w:sectPr w:rsidR="00C3135C" w:rsidRPr="00127E2D" w:rsidSect="00FA6228">
      <w:headerReference w:type="default" r:id="rId10"/>
      <w:pgSz w:w="12240" w:h="15840"/>
      <w:pgMar w:top="1418" w:right="618" w:bottom="1418"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5B3A" w:rsidRDefault="006A5B3A" w:rsidP="0072613C">
      <w:r>
        <w:separator/>
      </w:r>
    </w:p>
  </w:endnote>
  <w:endnote w:type="continuationSeparator" w:id="1">
    <w:p w:rsidR="006A5B3A" w:rsidRDefault="006A5B3A" w:rsidP="0072613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5B3A" w:rsidRDefault="006A5B3A" w:rsidP="0072613C">
      <w:r>
        <w:separator/>
      </w:r>
    </w:p>
  </w:footnote>
  <w:footnote w:type="continuationSeparator" w:id="1">
    <w:p w:rsidR="006A5B3A" w:rsidRDefault="006A5B3A" w:rsidP="0072613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7E9B" w:rsidRPr="0072613C" w:rsidRDefault="00BF7E9B" w:rsidP="0072613C">
    <w:pPr>
      <w:ind w:right="-1227"/>
      <w:rPr>
        <w:rFonts w:cs="Arial"/>
        <w:sz w:val="24"/>
      </w:rPr>
    </w:pPr>
    <w:r w:rsidRPr="00B40F34">
      <w:rPr>
        <w:b/>
        <w:i/>
        <w:noProof/>
        <w:lang w:val="es-AR" w:eastAsia="es-AR"/>
      </w:rPr>
      <w:drawing>
        <wp:inline distT="0" distB="0" distL="0" distR="0">
          <wp:extent cx="2152015" cy="133540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2015" cy="1335405"/>
                  </a:xfrm>
                  <a:prstGeom prst="rect">
                    <a:avLst/>
                  </a:prstGeom>
                  <a:noFill/>
                </pic:spPr>
              </pic:pic>
            </a:graphicData>
          </a:graphic>
        </wp:inline>
      </w:drawing>
    </w:r>
    <w:r>
      <w:tab/>
    </w:r>
    <w:r>
      <w:tab/>
    </w:r>
    <w:r>
      <w:tab/>
    </w:r>
    <w:r>
      <w:tab/>
    </w:r>
    <w:r>
      <w:tab/>
    </w:r>
    <w:r w:rsidRPr="0072613C">
      <w:rPr>
        <w:rFonts w:cs="Arial"/>
        <w:sz w:val="24"/>
      </w:rPr>
      <w:t xml:space="preserve">EXP-UBA: </w:t>
    </w:r>
    <w:r w:rsidR="00C3135C">
      <w:rPr>
        <w:rFonts w:cs="Arial"/>
        <w:sz w:val="24"/>
      </w:rPr>
      <w:t>39.122</w:t>
    </w:r>
    <w:r w:rsidRPr="0072613C">
      <w:rPr>
        <w:rFonts w:cs="Arial"/>
        <w:sz w:val="24"/>
      </w:rPr>
      <w:t>/201</w:t>
    </w:r>
    <w:r w:rsidR="000018DC">
      <w:rPr>
        <w:rFonts w:cs="Arial"/>
        <w:sz w:val="24"/>
      </w:rPr>
      <w:t>5</w:t>
    </w:r>
  </w:p>
  <w:p w:rsidR="00BF7E9B" w:rsidRDefault="00BF7E9B" w:rsidP="0072613C">
    <w:pPr>
      <w:pStyle w:val="Encabezado"/>
      <w:tabs>
        <w:tab w:val="clear" w:pos="4419"/>
        <w:tab w:val="clear" w:pos="8838"/>
        <w:tab w:val="left" w:pos="751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22F8"/>
    <w:multiLevelType w:val="hybridMultilevel"/>
    <w:tmpl w:val="3690AC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28A0D9D"/>
    <w:multiLevelType w:val="hybridMultilevel"/>
    <w:tmpl w:val="86CE0D26"/>
    <w:lvl w:ilvl="0" w:tplc="11F091F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6A5167D"/>
    <w:multiLevelType w:val="multilevel"/>
    <w:tmpl w:val="3CC4AB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3F13A0"/>
    <w:multiLevelType w:val="hybridMultilevel"/>
    <w:tmpl w:val="0A04803E"/>
    <w:lvl w:ilvl="0" w:tplc="2C0A0001">
      <w:start w:val="1"/>
      <w:numFmt w:val="bullet"/>
      <w:lvlText w:val=""/>
      <w:lvlJc w:val="left"/>
      <w:pPr>
        <w:ind w:left="1524" w:hanging="360"/>
      </w:pPr>
      <w:rPr>
        <w:rFonts w:ascii="Symbol" w:hAnsi="Symbol" w:hint="default"/>
      </w:rPr>
    </w:lvl>
    <w:lvl w:ilvl="1" w:tplc="2C0A0003" w:tentative="1">
      <w:start w:val="1"/>
      <w:numFmt w:val="bullet"/>
      <w:lvlText w:val="o"/>
      <w:lvlJc w:val="left"/>
      <w:pPr>
        <w:ind w:left="2244" w:hanging="360"/>
      </w:pPr>
      <w:rPr>
        <w:rFonts w:ascii="Courier New" w:hAnsi="Courier New" w:cs="Courier New" w:hint="default"/>
      </w:rPr>
    </w:lvl>
    <w:lvl w:ilvl="2" w:tplc="2C0A0005" w:tentative="1">
      <w:start w:val="1"/>
      <w:numFmt w:val="bullet"/>
      <w:lvlText w:val=""/>
      <w:lvlJc w:val="left"/>
      <w:pPr>
        <w:ind w:left="2964" w:hanging="360"/>
      </w:pPr>
      <w:rPr>
        <w:rFonts w:ascii="Wingdings" w:hAnsi="Wingdings" w:hint="default"/>
      </w:rPr>
    </w:lvl>
    <w:lvl w:ilvl="3" w:tplc="2C0A0001" w:tentative="1">
      <w:start w:val="1"/>
      <w:numFmt w:val="bullet"/>
      <w:lvlText w:val=""/>
      <w:lvlJc w:val="left"/>
      <w:pPr>
        <w:ind w:left="3684" w:hanging="360"/>
      </w:pPr>
      <w:rPr>
        <w:rFonts w:ascii="Symbol" w:hAnsi="Symbol" w:hint="default"/>
      </w:rPr>
    </w:lvl>
    <w:lvl w:ilvl="4" w:tplc="2C0A0003" w:tentative="1">
      <w:start w:val="1"/>
      <w:numFmt w:val="bullet"/>
      <w:lvlText w:val="o"/>
      <w:lvlJc w:val="left"/>
      <w:pPr>
        <w:ind w:left="4404" w:hanging="360"/>
      </w:pPr>
      <w:rPr>
        <w:rFonts w:ascii="Courier New" w:hAnsi="Courier New" w:cs="Courier New" w:hint="default"/>
      </w:rPr>
    </w:lvl>
    <w:lvl w:ilvl="5" w:tplc="2C0A0005" w:tentative="1">
      <w:start w:val="1"/>
      <w:numFmt w:val="bullet"/>
      <w:lvlText w:val=""/>
      <w:lvlJc w:val="left"/>
      <w:pPr>
        <w:ind w:left="5124" w:hanging="360"/>
      </w:pPr>
      <w:rPr>
        <w:rFonts w:ascii="Wingdings" w:hAnsi="Wingdings" w:hint="default"/>
      </w:rPr>
    </w:lvl>
    <w:lvl w:ilvl="6" w:tplc="2C0A0001" w:tentative="1">
      <w:start w:val="1"/>
      <w:numFmt w:val="bullet"/>
      <w:lvlText w:val=""/>
      <w:lvlJc w:val="left"/>
      <w:pPr>
        <w:ind w:left="5844" w:hanging="360"/>
      </w:pPr>
      <w:rPr>
        <w:rFonts w:ascii="Symbol" w:hAnsi="Symbol" w:hint="default"/>
      </w:rPr>
    </w:lvl>
    <w:lvl w:ilvl="7" w:tplc="2C0A0003" w:tentative="1">
      <w:start w:val="1"/>
      <w:numFmt w:val="bullet"/>
      <w:lvlText w:val="o"/>
      <w:lvlJc w:val="left"/>
      <w:pPr>
        <w:ind w:left="6564" w:hanging="360"/>
      </w:pPr>
      <w:rPr>
        <w:rFonts w:ascii="Courier New" w:hAnsi="Courier New" w:cs="Courier New" w:hint="default"/>
      </w:rPr>
    </w:lvl>
    <w:lvl w:ilvl="8" w:tplc="2C0A0005" w:tentative="1">
      <w:start w:val="1"/>
      <w:numFmt w:val="bullet"/>
      <w:lvlText w:val=""/>
      <w:lvlJc w:val="left"/>
      <w:pPr>
        <w:ind w:left="7284" w:hanging="360"/>
      </w:pPr>
      <w:rPr>
        <w:rFonts w:ascii="Wingdings" w:hAnsi="Wingdings" w:hint="default"/>
      </w:rPr>
    </w:lvl>
  </w:abstractNum>
  <w:abstractNum w:abstractNumId="4">
    <w:nsid w:val="0C5377DC"/>
    <w:multiLevelType w:val="hybridMultilevel"/>
    <w:tmpl w:val="A9EC47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FE44B95"/>
    <w:multiLevelType w:val="hybridMultilevel"/>
    <w:tmpl w:val="C95C6BB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11133F5A"/>
    <w:multiLevelType w:val="hybridMultilevel"/>
    <w:tmpl w:val="7C76465E"/>
    <w:lvl w:ilvl="0" w:tplc="F73C7F96">
      <w:start w:val="1"/>
      <w:numFmt w:val="lowerLetter"/>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5E35AC8"/>
    <w:multiLevelType w:val="hybridMultilevel"/>
    <w:tmpl w:val="382E9D5E"/>
    <w:lvl w:ilvl="0" w:tplc="45B6C726">
      <w:numFmt w:val="bullet"/>
      <w:lvlText w:val="-"/>
      <w:lvlJc w:val="left"/>
      <w:pPr>
        <w:tabs>
          <w:tab w:val="num" w:pos="360"/>
        </w:tabs>
        <w:ind w:left="360" w:hanging="360"/>
      </w:pPr>
      <w:rPr>
        <w:rFonts w:ascii="Times New Roman" w:eastAsia="Times New Roman" w:hAnsi="Times New Roman" w:cs="Times New Roman" w:hint="default"/>
      </w:rPr>
    </w:lvl>
    <w:lvl w:ilvl="1" w:tplc="DC5668CC" w:tentative="1">
      <w:start w:val="1"/>
      <w:numFmt w:val="bullet"/>
      <w:lvlText w:val="o"/>
      <w:lvlJc w:val="left"/>
      <w:pPr>
        <w:tabs>
          <w:tab w:val="num" w:pos="1440"/>
        </w:tabs>
        <w:ind w:left="1440" w:hanging="360"/>
      </w:pPr>
      <w:rPr>
        <w:rFonts w:ascii="Courier New" w:hAnsi="Courier New" w:hint="default"/>
        <w:sz w:val="20"/>
      </w:rPr>
    </w:lvl>
    <w:lvl w:ilvl="2" w:tplc="FA621BC4" w:tentative="1">
      <w:start w:val="1"/>
      <w:numFmt w:val="bullet"/>
      <w:lvlText w:val=""/>
      <w:lvlJc w:val="left"/>
      <w:pPr>
        <w:tabs>
          <w:tab w:val="num" w:pos="2160"/>
        </w:tabs>
        <w:ind w:left="2160" w:hanging="360"/>
      </w:pPr>
      <w:rPr>
        <w:rFonts w:ascii="Wingdings" w:hAnsi="Wingdings" w:hint="default"/>
        <w:sz w:val="20"/>
      </w:rPr>
    </w:lvl>
    <w:lvl w:ilvl="3" w:tplc="9138A1F8" w:tentative="1">
      <w:start w:val="1"/>
      <w:numFmt w:val="bullet"/>
      <w:lvlText w:val=""/>
      <w:lvlJc w:val="left"/>
      <w:pPr>
        <w:tabs>
          <w:tab w:val="num" w:pos="2880"/>
        </w:tabs>
        <w:ind w:left="2880" w:hanging="360"/>
      </w:pPr>
      <w:rPr>
        <w:rFonts w:ascii="Wingdings" w:hAnsi="Wingdings" w:hint="default"/>
        <w:sz w:val="20"/>
      </w:rPr>
    </w:lvl>
    <w:lvl w:ilvl="4" w:tplc="1CD21000" w:tentative="1">
      <w:start w:val="1"/>
      <w:numFmt w:val="bullet"/>
      <w:lvlText w:val=""/>
      <w:lvlJc w:val="left"/>
      <w:pPr>
        <w:tabs>
          <w:tab w:val="num" w:pos="3600"/>
        </w:tabs>
        <w:ind w:left="3600" w:hanging="360"/>
      </w:pPr>
      <w:rPr>
        <w:rFonts w:ascii="Wingdings" w:hAnsi="Wingdings" w:hint="default"/>
        <w:sz w:val="20"/>
      </w:rPr>
    </w:lvl>
    <w:lvl w:ilvl="5" w:tplc="380A60F0" w:tentative="1">
      <w:start w:val="1"/>
      <w:numFmt w:val="bullet"/>
      <w:lvlText w:val=""/>
      <w:lvlJc w:val="left"/>
      <w:pPr>
        <w:tabs>
          <w:tab w:val="num" w:pos="4320"/>
        </w:tabs>
        <w:ind w:left="4320" w:hanging="360"/>
      </w:pPr>
      <w:rPr>
        <w:rFonts w:ascii="Wingdings" w:hAnsi="Wingdings" w:hint="default"/>
        <w:sz w:val="20"/>
      </w:rPr>
    </w:lvl>
    <w:lvl w:ilvl="6" w:tplc="4162B99C" w:tentative="1">
      <w:start w:val="1"/>
      <w:numFmt w:val="bullet"/>
      <w:lvlText w:val=""/>
      <w:lvlJc w:val="left"/>
      <w:pPr>
        <w:tabs>
          <w:tab w:val="num" w:pos="5040"/>
        </w:tabs>
        <w:ind w:left="5040" w:hanging="360"/>
      </w:pPr>
      <w:rPr>
        <w:rFonts w:ascii="Wingdings" w:hAnsi="Wingdings" w:hint="default"/>
        <w:sz w:val="20"/>
      </w:rPr>
    </w:lvl>
    <w:lvl w:ilvl="7" w:tplc="4D7C25F2" w:tentative="1">
      <w:start w:val="1"/>
      <w:numFmt w:val="bullet"/>
      <w:lvlText w:val=""/>
      <w:lvlJc w:val="left"/>
      <w:pPr>
        <w:tabs>
          <w:tab w:val="num" w:pos="5760"/>
        </w:tabs>
        <w:ind w:left="5760" w:hanging="360"/>
      </w:pPr>
      <w:rPr>
        <w:rFonts w:ascii="Wingdings" w:hAnsi="Wingdings" w:hint="default"/>
        <w:sz w:val="20"/>
      </w:rPr>
    </w:lvl>
    <w:lvl w:ilvl="8" w:tplc="21AE92EE" w:tentative="1">
      <w:start w:val="1"/>
      <w:numFmt w:val="bullet"/>
      <w:lvlText w:val=""/>
      <w:lvlJc w:val="left"/>
      <w:pPr>
        <w:tabs>
          <w:tab w:val="num" w:pos="6480"/>
        </w:tabs>
        <w:ind w:left="6480" w:hanging="360"/>
      </w:pPr>
      <w:rPr>
        <w:rFonts w:ascii="Wingdings" w:hAnsi="Wingdings" w:hint="default"/>
        <w:sz w:val="20"/>
      </w:rPr>
    </w:lvl>
  </w:abstractNum>
  <w:abstractNum w:abstractNumId="8">
    <w:nsid w:val="1A707F03"/>
    <w:multiLevelType w:val="multilevel"/>
    <w:tmpl w:val="C25A89A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0367328"/>
    <w:multiLevelType w:val="hybridMultilevel"/>
    <w:tmpl w:val="1854AEBA"/>
    <w:lvl w:ilvl="0" w:tplc="45B6C72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25027E25"/>
    <w:multiLevelType w:val="hybridMultilevel"/>
    <w:tmpl w:val="92DCAA9C"/>
    <w:lvl w:ilvl="0" w:tplc="0526EF28">
      <w:start w:val="7"/>
      <w:numFmt w:val="bullet"/>
      <w:lvlText w:val="-"/>
      <w:lvlJc w:val="left"/>
      <w:pPr>
        <w:ind w:left="720" w:hanging="360"/>
      </w:pPr>
      <w:rPr>
        <w:rFonts w:ascii="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275D4BEE"/>
    <w:multiLevelType w:val="hybridMultilevel"/>
    <w:tmpl w:val="110A285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2C5B5C14"/>
    <w:multiLevelType w:val="singleLevel"/>
    <w:tmpl w:val="624C97DC"/>
    <w:lvl w:ilvl="0">
      <w:numFmt w:val="bullet"/>
      <w:lvlText w:val="-"/>
      <w:lvlJc w:val="left"/>
      <w:pPr>
        <w:tabs>
          <w:tab w:val="num" w:pos="360"/>
        </w:tabs>
        <w:ind w:left="360" w:hanging="360"/>
      </w:pPr>
      <w:rPr>
        <w:rFonts w:ascii="Times New Roman" w:hAnsi="Times New Roman" w:hint="default"/>
      </w:rPr>
    </w:lvl>
  </w:abstractNum>
  <w:abstractNum w:abstractNumId="13">
    <w:nsid w:val="324C4E4C"/>
    <w:multiLevelType w:val="singleLevel"/>
    <w:tmpl w:val="0526EF28"/>
    <w:lvl w:ilvl="0">
      <w:start w:val="7"/>
      <w:numFmt w:val="bullet"/>
      <w:lvlText w:val="-"/>
      <w:lvlJc w:val="left"/>
      <w:pPr>
        <w:tabs>
          <w:tab w:val="num" w:pos="360"/>
        </w:tabs>
        <w:ind w:left="360" w:hanging="360"/>
      </w:pPr>
      <w:rPr>
        <w:rFonts w:ascii="Times New Roman" w:hAnsi="Times New Roman" w:cs="Times New Roman" w:hint="default"/>
      </w:rPr>
    </w:lvl>
  </w:abstractNum>
  <w:abstractNum w:abstractNumId="14">
    <w:nsid w:val="3DAC3C3B"/>
    <w:multiLevelType w:val="hybridMultilevel"/>
    <w:tmpl w:val="362A5E20"/>
    <w:lvl w:ilvl="0" w:tplc="136A4270">
      <w:start w:val="1"/>
      <w:numFmt w:val="lowerLetter"/>
      <w:lvlText w:val="%1."/>
      <w:lvlJc w:val="left"/>
      <w:pPr>
        <w:tabs>
          <w:tab w:val="num" w:pos="927"/>
        </w:tabs>
        <w:ind w:left="927" w:hanging="360"/>
      </w:pPr>
      <w:rPr>
        <w:rFonts w:cs="Times New Roman" w:hint="default"/>
      </w:rPr>
    </w:lvl>
    <w:lvl w:ilvl="1" w:tplc="0C0A0019">
      <w:start w:val="1"/>
      <w:numFmt w:val="lowerLetter"/>
      <w:lvlText w:val="%2."/>
      <w:lvlJc w:val="left"/>
      <w:pPr>
        <w:tabs>
          <w:tab w:val="num" w:pos="1647"/>
        </w:tabs>
        <w:ind w:left="1647" w:hanging="360"/>
      </w:pPr>
      <w:rPr>
        <w:rFonts w:cs="Times New Roman"/>
      </w:rPr>
    </w:lvl>
    <w:lvl w:ilvl="2" w:tplc="0C0A001B">
      <w:start w:val="1"/>
      <w:numFmt w:val="lowerRoman"/>
      <w:lvlText w:val="%3."/>
      <w:lvlJc w:val="right"/>
      <w:pPr>
        <w:tabs>
          <w:tab w:val="num" w:pos="2367"/>
        </w:tabs>
        <w:ind w:left="2367" w:hanging="180"/>
      </w:pPr>
      <w:rPr>
        <w:rFonts w:cs="Times New Roman"/>
      </w:rPr>
    </w:lvl>
    <w:lvl w:ilvl="3" w:tplc="0C0A000F">
      <w:start w:val="1"/>
      <w:numFmt w:val="decimal"/>
      <w:lvlText w:val="%4."/>
      <w:lvlJc w:val="left"/>
      <w:pPr>
        <w:tabs>
          <w:tab w:val="num" w:pos="3087"/>
        </w:tabs>
        <w:ind w:left="3087" w:hanging="360"/>
      </w:pPr>
      <w:rPr>
        <w:rFonts w:cs="Times New Roman"/>
      </w:rPr>
    </w:lvl>
    <w:lvl w:ilvl="4" w:tplc="0C0A0019">
      <w:start w:val="1"/>
      <w:numFmt w:val="lowerLetter"/>
      <w:lvlText w:val="%5."/>
      <w:lvlJc w:val="left"/>
      <w:pPr>
        <w:tabs>
          <w:tab w:val="num" w:pos="3807"/>
        </w:tabs>
        <w:ind w:left="3807" w:hanging="360"/>
      </w:pPr>
      <w:rPr>
        <w:rFonts w:cs="Times New Roman"/>
      </w:rPr>
    </w:lvl>
    <w:lvl w:ilvl="5" w:tplc="0C0A001B">
      <w:start w:val="1"/>
      <w:numFmt w:val="lowerRoman"/>
      <w:lvlText w:val="%6."/>
      <w:lvlJc w:val="right"/>
      <w:pPr>
        <w:tabs>
          <w:tab w:val="num" w:pos="4527"/>
        </w:tabs>
        <w:ind w:left="4527" w:hanging="180"/>
      </w:pPr>
      <w:rPr>
        <w:rFonts w:cs="Times New Roman"/>
      </w:rPr>
    </w:lvl>
    <w:lvl w:ilvl="6" w:tplc="0C0A000F">
      <w:start w:val="1"/>
      <w:numFmt w:val="decimal"/>
      <w:lvlText w:val="%7."/>
      <w:lvlJc w:val="left"/>
      <w:pPr>
        <w:tabs>
          <w:tab w:val="num" w:pos="5247"/>
        </w:tabs>
        <w:ind w:left="5247" w:hanging="360"/>
      </w:pPr>
      <w:rPr>
        <w:rFonts w:cs="Times New Roman"/>
      </w:rPr>
    </w:lvl>
    <w:lvl w:ilvl="7" w:tplc="0C0A0019">
      <w:start w:val="1"/>
      <w:numFmt w:val="lowerLetter"/>
      <w:lvlText w:val="%8."/>
      <w:lvlJc w:val="left"/>
      <w:pPr>
        <w:tabs>
          <w:tab w:val="num" w:pos="5967"/>
        </w:tabs>
        <w:ind w:left="5967" w:hanging="360"/>
      </w:pPr>
      <w:rPr>
        <w:rFonts w:cs="Times New Roman"/>
      </w:rPr>
    </w:lvl>
    <w:lvl w:ilvl="8" w:tplc="0C0A001B">
      <w:start w:val="1"/>
      <w:numFmt w:val="lowerRoman"/>
      <w:lvlText w:val="%9."/>
      <w:lvlJc w:val="right"/>
      <w:pPr>
        <w:tabs>
          <w:tab w:val="num" w:pos="6687"/>
        </w:tabs>
        <w:ind w:left="6687" w:hanging="180"/>
      </w:pPr>
      <w:rPr>
        <w:rFonts w:cs="Times New Roman"/>
      </w:rPr>
    </w:lvl>
  </w:abstractNum>
  <w:abstractNum w:abstractNumId="15">
    <w:nsid w:val="40541E5D"/>
    <w:multiLevelType w:val="hybridMultilevel"/>
    <w:tmpl w:val="26C4874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55420C79"/>
    <w:multiLevelType w:val="hybridMultilevel"/>
    <w:tmpl w:val="10DAD75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nsid w:val="55BE2ABD"/>
    <w:multiLevelType w:val="hybridMultilevel"/>
    <w:tmpl w:val="F07C72D8"/>
    <w:lvl w:ilvl="0" w:tplc="BF965A9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61B0051"/>
    <w:multiLevelType w:val="hybridMultilevel"/>
    <w:tmpl w:val="A20AF97C"/>
    <w:lvl w:ilvl="0" w:tplc="A66AD8E2">
      <w:start w:val="1"/>
      <w:numFmt w:val="bullet"/>
      <w:lvlText w:val=""/>
      <w:lvlJc w:val="left"/>
      <w:pPr>
        <w:tabs>
          <w:tab w:val="num" w:pos="360"/>
        </w:tabs>
        <w:ind w:left="36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57B501E9"/>
    <w:multiLevelType w:val="hybridMultilevel"/>
    <w:tmpl w:val="0DB4FD6E"/>
    <w:lvl w:ilvl="0" w:tplc="0C0A0001">
      <w:start w:val="1"/>
      <w:numFmt w:val="bullet"/>
      <w:lvlText w:val=""/>
      <w:lvlJc w:val="left"/>
      <w:pPr>
        <w:ind w:left="1080" w:hanging="720"/>
      </w:pPr>
      <w:rPr>
        <w:rFonts w:ascii="Symbol" w:hAnsi="Symbol"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BEA5E5F"/>
    <w:multiLevelType w:val="hybridMultilevel"/>
    <w:tmpl w:val="6666D954"/>
    <w:lvl w:ilvl="0" w:tplc="0C0A0001">
      <w:start w:val="1"/>
      <w:numFmt w:val="bullet"/>
      <w:lvlText w:val=""/>
      <w:lvlJc w:val="left"/>
      <w:pPr>
        <w:ind w:left="757" w:hanging="360"/>
      </w:pPr>
      <w:rPr>
        <w:rFonts w:ascii="Symbol" w:hAnsi="Symbol" w:hint="default"/>
      </w:rPr>
    </w:lvl>
    <w:lvl w:ilvl="1" w:tplc="0C0A0003" w:tentative="1">
      <w:start w:val="1"/>
      <w:numFmt w:val="bullet"/>
      <w:lvlText w:val="o"/>
      <w:lvlJc w:val="left"/>
      <w:pPr>
        <w:ind w:left="1477" w:hanging="360"/>
      </w:pPr>
      <w:rPr>
        <w:rFonts w:ascii="Courier New" w:hAnsi="Courier New" w:cs="Courier New" w:hint="default"/>
      </w:rPr>
    </w:lvl>
    <w:lvl w:ilvl="2" w:tplc="0C0A0005" w:tentative="1">
      <w:start w:val="1"/>
      <w:numFmt w:val="bullet"/>
      <w:lvlText w:val=""/>
      <w:lvlJc w:val="left"/>
      <w:pPr>
        <w:ind w:left="2197" w:hanging="360"/>
      </w:pPr>
      <w:rPr>
        <w:rFonts w:ascii="Wingdings" w:hAnsi="Wingdings" w:hint="default"/>
      </w:rPr>
    </w:lvl>
    <w:lvl w:ilvl="3" w:tplc="0C0A0001" w:tentative="1">
      <w:start w:val="1"/>
      <w:numFmt w:val="bullet"/>
      <w:lvlText w:val=""/>
      <w:lvlJc w:val="left"/>
      <w:pPr>
        <w:ind w:left="2917" w:hanging="360"/>
      </w:pPr>
      <w:rPr>
        <w:rFonts w:ascii="Symbol" w:hAnsi="Symbol" w:hint="default"/>
      </w:rPr>
    </w:lvl>
    <w:lvl w:ilvl="4" w:tplc="0C0A0003" w:tentative="1">
      <w:start w:val="1"/>
      <w:numFmt w:val="bullet"/>
      <w:lvlText w:val="o"/>
      <w:lvlJc w:val="left"/>
      <w:pPr>
        <w:ind w:left="3637" w:hanging="360"/>
      </w:pPr>
      <w:rPr>
        <w:rFonts w:ascii="Courier New" w:hAnsi="Courier New" w:cs="Courier New" w:hint="default"/>
      </w:rPr>
    </w:lvl>
    <w:lvl w:ilvl="5" w:tplc="0C0A0005" w:tentative="1">
      <w:start w:val="1"/>
      <w:numFmt w:val="bullet"/>
      <w:lvlText w:val=""/>
      <w:lvlJc w:val="left"/>
      <w:pPr>
        <w:ind w:left="4357" w:hanging="360"/>
      </w:pPr>
      <w:rPr>
        <w:rFonts w:ascii="Wingdings" w:hAnsi="Wingdings" w:hint="default"/>
      </w:rPr>
    </w:lvl>
    <w:lvl w:ilvl="6" w:tplc="0C0A0001" w:tentative="1">
      <w:start w:val="1"/>
      <w:numFmt w:val="bullet"/>
      <w:lvlText w:val=""/>
      <w:lvlJc w:val="left"/>
      <w:pPr>
        <w:ind w:left="5077" w:hanging="360"/>
      </w:pPr>
      <w:rPr>
        <w:rFonts w:ascii="Symbol" w:hAnsi="Symbol" w:hint="default"/>
      </w:rPr>
    </w:lvl>
    <w:lvl w:ilvl="7" w:tplc="0C0A0003" w:tentative="1">
      <w:start w:val="1"/>
      <w:numFmt w:val="bullet"/>
      <w:lvlText w:val="o"/>
      <w:lvlJc w:val="left"/>
      <w:pPr>
        <w:ind w:left="5797" w:hanging="360"/>
      </w:pPr>
      <w:rPr>
        <w:rFonts w:ascii="Courier New" w:hAnsi="Courier New" w:cs="Courier New" w:hint="default"/>
      </w:rPr>
    </w:lvl>
    <w:lvl w:ilvl="8" w:tplc="0C0A0005" w:tentative="1">
      <w:start w:val="1"/>
      <w:numFmt w:val="bullet"/>
      <w:lvlText w:val=""/>
      <w:lvlJc w:val="left"/>
      <w:pPr>
        <w:ind w:left="6517" w:hanging="360"/>
      </w:pPr>
      <w:rPr>
        <w:rFonts w:ascii="Wingdings" w:hAnsi="Wingdings" w:hint="default"/>
      </w:rPr>
    </w:lvl>
  </w:abstractNum>
  <w:abstractNum w:abstractNumId="21">
    <w:nsid w:val="62505F6B"/>
    <w:multiLevelType w:val="hybridMultilevel"/>
    <w:tmpl w:val="4C54B2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64376DD1"/>
    <w:multiLevelType w:val="multilevel"/>
    <w:tmpl w:val="63925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9570F4D"/>
    <w:multiLevelType w:val="hybridMultilevel"/>
    <w:tmpl w:val="5DDA055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nsid w:val="6DCB53F0"/>
    <w:multiLevelType w:val="hybridMultilevel"/>
    <w:tmpl w:val="C8026B5E"/>
    <w:lvl w:ilvl="0" w:tplc="65120258">
      <w:start w:val="1"/>
      <w:numFmt w:val="bullet"/>
      <w:lvlText w:val=""/>
      <w:lvlJc w:val="left"/>
      <w:pPr>
        <w:ind w:left="720" w:hanging="360"/>
      </w:pPr>
      <w:rPr>
        <w:rFonts w:ascii="Symbol" w:hAnsi="Symbol" w:hint="default"/>
        <w:color w:val="FFFFFF"/>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6EEA6351"/>
    <w:multiLevelType w:val="multilevel"/>
    <w:tmpl w:val="D0A27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FBD6F99"/>
    <w:multiLevelType w:val="hybridMultilevel"/>
    <w:tmpl w:val="5DDA055A"/>
    <w:lvl w:ilvl="0" w:tplc="2C0A0019">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14A0197"/>
    <w:multiLevelType w:val="multilevel"/>
    <w:tmpl w:val="CF6AAB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1CE2F0E"/>
    <w:multiLevelType w:val="hybridMultilevel"/>
    <w:tmpl w:val="BD0C16F2"/>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9">
    <w:nsid w:val="79532CF2"/>
    <w:multiLevelType w:val="hybridMultilevel"/>
    <w:tmpl w:val="D1CC06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0">
    <w:nsid w:val="7A404D0B"/>
    <w:multiLevelType w:val="hybridMultilevel"/>
    <w:tmpl w:val="2416A714"/>
    <w:lvl w:ilvl="0" w:tplc="00DA2378">
      <w:start w:val="1"/>
      <w:numFmt w:val="lowerLetter"/>
      <w:lvlText w:val="%1."/>
      <w:lvlJc w:val="left"/>
      <w:pPr>
        <w:ind w:left="720" w:hanging="360"/>
      </w:pPr>
      <w:rPr>
        <w:rFonts w:hint="default"/>
        <w:u w:val="singl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8"/>
  </w:num>
  <w:num w:numId="2">
    <w:abstractNumId w:val="13"/>
  </w:num>
  <w:num w:numId="3">
    <w:abstractNumId w:val="18"/>
  </w:num>
  <w:num w:numId="4">
    <w:abstractNumId w:val="7"/>
  </w:num>
  <w:num w:numId="5">
    <w:abstractNumId w:val="22"/>
  </w:num>
  <w:num w:numId="6">
    <w:abstractNumId w:val="1"/>
  </w:num>
  <w:num w:numId="7">
    <w:abstractNumId w:val="17"/>
  </w:num>
  <w:num w:numId="8">
    <w:abstractNumId w:val="4"/>
  </w:num>
  <w:num w:numId="9">
    <w:abstractNumId w:val="29"/>
  </w:num>
  <w:num w:numId="10">
    <w:abstractNumId w:val="10"/>
  </w:num>
  <w:num w:numId="11">
    <w:abstractNumId w:val="23"/>
  </w:num>
  <w:num w:numId="12">
    <w:abstractNumId w:val="3"/>
  </w:num>
  <w:num w:numId="13">
    <w:abstractNumId w:val="6"/>
  </w:num>
  <w:num w:numId="14">
    <w:abstractNumId w:val="0"/>
  </w:num>
  <w:num w:numId="15">
    <w:abstractNumId w:val="11"/>
  </w:num>
  <w:num w:numId="16">
    <w:abstractNumId w:val="2"/>
  </w:num>
  <w:num w:numId="17">
    <w:abstractNumId w:val="30"/>
  </w:num>
  <w:num w:numId="18">
    <w:abstractNumId w:val="25"/>
  </w:num>
  <w:num w:numId="19">
    <w:abstractNumId w:val="19"/>
  </w:num>
  <w:num w:numId="20">
    <w:abstractNumId w:val="20"/>
  </w:num>
  <w:num w:numId="21">
    <w:abstractNumId w:val="26"/>
  </w:num>
  <w:num w:numId="22">
    <w:abstractNumId w:val="14"/>
  </w:num>
  <w:num w:numId="23">
    <w:abstractNumId w:val="27"/>
  </w:num>
  <w:num w:numId="24">
    <w:abstractNumId w:val="12"/>
  </w:num>
  <w:num w:numId="25">
    <w:abstractNumId w:val="28"/>
  </w:num>
  <w:num w:numId="26">
    <w:abstractNumId w:val="9"/>
  </w:num>
  <w:num w:numId="27">
    <w:abstractNumId w:val="21"/>
  </w:num>
  <w:num w:numId="28">
    <w:abstractNumId w:val="24"/>
  </w:num>
  <w:num w:numId="29">
    <w:abstractNumId w:val="16"/>
  </w:num>
  <w:num w:numId="30">
    <w:abstractNumId w:val="15"/>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08"/>
  <w:hyphenationZone w:val="425"/>
  <w:characterSpacingControl w:val="doNotCompress"/>
  <w:footnotePr>
    <w:footnote w:id="0"/>
    <w:footnote w:id="1"/>
  </w:footnotePr>
  <w:endnotePr>
    <w:endnote w:id="0"/>
    <w:endnote w:id="1"/>
  </w:endnotePr>
  <w:compat/>
  <w:rsids>
    <w:rsidRoot w:val="0072613C"/>
    <w:rsid w:val="00000C81"/>
    <w:rsid w:val="000018DC"/>
    <w:rsid w:val="000040DD"/>
    <w:rsid w:val="00063839"/>
    <w:rsid w:val="000B1F3E"/>
    <w:rsid w:val="000E4A6D"/>
    <w:rsid w:val="00117782"/>
    <w:rsid w:val="00127E2D"/>
    <w:rsid w:val="00130F80"/>
    <w:rsid w:val="00134613"/>
    <w:rsid w:val="001676D2"/>
    <w:rsid w:val="001736B4"/>
    <w:rsid w:val="00173B13"/>
    <w:rsid w:val="00180EF0"/>
    <w:rsid w:val="001924FA"/>
    <w:rsid w:val="00192A5D"/>
    <w:rsid w:val="001A366B"/>
    <w:rsid w:val="00224268"/>
    <w:rsid w:val="0022728E"/>
    <w:rsid w:val="00236353"/>
    <w:rsid w:val="0028097B"/>
    <w:rsid w:val="0028492A"/>
    <w:rsid w:val="002A1CB8"/>
    <w:rsid w:val="003108AA"/>
    <w:rsid w:val="00317E37"/>
    <w:rsid w:val="003248AA"/>
    <w:rsid w:val="00333A31"/>
    <w:rsid w:val="00367624"/>
    <w:rsid w:val="00384393"/>
    <w:rsid w:val="00387709"/>
    <w:rsid w:val="00391E9D"/>
    <w:rsid w:val="003A4F36"/>
    <w:rsid w:val="003A7048"/>
    <w:rsid w:val="003D261D"/>
    <w:rsid w:val="004411AB"/>
    <w:rsid w:val="004859D7"/>
    <w:rsid w:val="0048753A"/>
    <w:rsid w:val="004A1FD4"/>
    <w:rsid w:val="004B0DB2"/>
    <w:rsid w:val="004C3BEC"/>
    <w:rsid w:val="00502EE5"/>
    <w:rsid w:val="00522559"/>
    <w:rsid w:val="00531708"/>
    <w:rsid w:val="0054274D"/>
    <w:rsid w:val="00561147"/>
    <w:rsid w:val="0056394C"/>
    <w:rsid w:val="00577701"/>
    <w:rsid w:val="005845EC"/>
    <w:rsid w:val="00585284"/>
    <w:rsid w:val="005C24C2"/>
    <w:rsid w:val="005C42DF"/>
    <w:rsid w:val="005D3AD7"/>
    <w:rsid w:val="005E3D0D"/>
    <w:rsid w:val="005F0A26"/>
    <w:rsid w:val="006027DD"/>
    <w:rsid w:val="006130D9"/>
    <w:rsid w:val="00625F95"/>
    <w:rsid w:val="00661B4C"/>
    <w:rsid w:val="00662707"/>
    <w:rsid w:val="006710C5"/>
    <w:rsid w:val="00681917"/>
    <w:rsid w:val="006921D8"/>
    <w:rsid w:val="006945B6"/>
    <w:rsid w:val="006A248C"/>
    <w:rsid w:val="006A2D15"/>
    <w:rsid w:val="006A5B3A"/>
    <w:rsid w:val="006B54D1"/>
    <w:rsid w:val="006D5456"/>
    <w:rsid w:val="007010F6"/>
    <w:rsid w:val="00707186"/>
    <w:rsid w:val="0072613C"/>
    <w:rsid w:val="007453B6"/>
    <w:rsid w:val="00761046"/>
    <w:rsid w:val="00772318"/>
    <w:rsid w:val="00781F3D"/>
    <w:rsid w:val="008007B4"/>
    <w:rsid w:val="008020CC"/>
    <w:rsid w:val="00813A3F"/>
    <w:rsid w:val="00817616"/>
    <w:rsid w:val="008241D6"/>
    <w:rsid w:val="00850BEE"/>
    <w:rsid w:val="008875B7"/>
    <w:rsid w:val="00896B9F"/>
    <w:rsid w:val="008D673A"/>
    <w:rsid w:val="008E30EC"/>
    <w:rsid w:val="00921394"/>
    <w:rsid w:val="009226F3"/>
    <w:rsid w:val="009402BE"/>
    <w:rsid w:val="00956121"/>
    <w:rsid w:val="00972AE0"/>
    <w:rsid w:val="00991C68"/>
    <w:rsid w:val="009A4865"/>
    <w:rsid w:val="009E7AB4"/>
    <w:rsid w:val="00A00EA0"/>
    <w:rsid w:val="00A155CC"/>
    <w:rsid w:val="00A803F0"/>
    <w:rsid w:val="00AA1976"/>
    <w:rsid w:val="00AA3A7F"/>
    <w:rsid w:val="00AB12EF"/>
    <w:rsid w:val="00AE60C3"/>
    <w:rsid w:val="00AF04A2"/>
    <w:rsid w:val="00B30FB5"/>
    <w:rsid w:val="00B31CEE"/>
    <w:rsid w:val="00B34FD8"/>
    <w:rsid w:val="00BC2B59"/>
    <w:rsid w:val="00BE31F9"/>
    <w:rsid w:val="00BE3AF7"/>
    <w:rsid w:val="00BF7E9B"/>
    <w:rsid w:val="00C20155"/>
    <w:rsid w:val="00C3135C"/>
    <w:rsid w:val="00C505C0"/>
    <w:rsid w:val="00C54A8D"/>
    <w:rsid w:val="00C60867"/>
    <w:rsid w:val="00C85270"/>
    <w:rsid w:val="00CC4C59"/>
    <w:rsid w:val="00CC5789"/>
    <w:rsid w:val="00CC67AC"/>
    <w:rsid w:val="00CD108C"/>
    <w:rsid w:val="00CD66D7"/>
    <w:rsid w:val="00D04D0D"/>
    <w:rsid w:val="00D208CF"/>
    <w:rsid w:val="00D331CD"/>
    <w:rsid w:val="00D36F6A"/>
    <w:rsid w:val="00D373D2"/>
    <w:rsid w:val="00D5344F"/>
    <w:rsid w:val="00D8593F"/>
    <w:rsid w:val="00D874C1"/>
    <w:rsid w:val="00DA7946"/>
    <w:rsid w:val="00DC1AB0"/>
    <w:rsid w:val="00DD7240"/>
    <w:rsid w:val="00DE66A0"/>
    <w:rsid w:val="00DF6CD0"/>
    <w:rsid w:val="00E577DE"/>
    <w:rsid w:val="00E71AD5"/>
    <w:rsid w:val="00E71B8B"/>
    <w:rsid w:val="00E75529"/>
    <w:rsid w:val="00EC761B"/>
    <w:rsid w:val="00F079DE"/>
    <w:rsid w:val="00F312B3"/>
    <w:rsid w:val="00F9674D"/>
    <w:rsid w:val="00FA2857"/>
    <w:rsid w:val="00FA6228"/>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F"/>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2613C"/>
    <w:pPr>
      <w:autoSpaceDE w:val="0"/>
      <w:autoSpaceDN w:val="0"/>
      <w:adjustRightInd w:val="0"/>
      <w:jc w:val="both"/>
    </w:pPr>
    <w:rPr>
      <w:rFonts w:eastAsia="Calibri"/>
      <w:color w:val="000000"/>
      <w:lang w:val="es-AR"/>
    </w:rPr>
  </w:style>
  <w:style w:type="character" w:customStyle="1" w:styleId="Textoindependiente2Car">
    <w:name w:val="Texto independiente 2 Car"/>
    <w:basedOn w:val="Fuentedeprrafopredeter"/>
    <w:link w:val="Textoindependiente2"/>
    <w:rsid w:val="0072613C"/>
    <w:rPr>
      <w:rFonts w:ascii="Arial" w:eastAsia="Calibri" w:hAnsi="Arial" w:cs="Times New Roman"/>
      <w:color w:val="000000"/>
      <w:sz w:val="20"/>
      <w:szCs w:val="20"/>
      <w:lang/>
    </w:rPr>
  </w:style>
  <w:style w:type="paragraph" w:styleId="Textonotapie">
    <w:name w:val="footnote text"/>
    <w:basedOn w:val="Normal"/>
    <w:link w:val="TextonotapieCar"/>
    <w:semiHidden/>
    <w:rsid w:val="0072613C"/>
    <w:pPr>
      <w:spacing w:after="200" w:line="276" w:lineRule="auto"/>
    </w:pPr>
    <w:rPr>
      <w:rFonts w:ascii="Calibri" w:eastAsia="Calibri" w:hAnsi="Calibri"/>
      <w:lang w:val="es-AR"/>
    </w:rPr>
  </w:style>
  <w:style w:type="character" w:customStyle="1" w:styleId="TextonotapieCar">
    <w:name w:val="Texto nota pie Car"/>
    <w:basedOn w:val="Fuentedeprrafopredeter"/>
    <w:link w:val="Textonotapie"/>
    <w:semiHidden/>
    <w:rsid w:val="0072613C"/>
    <w:rPr>
      <w:rFonts w:ascii="Calibri" w:eastAsia="Calibri" w:hAnsi="Calibri" w:cs="Times New Roman"/>
      <w:sz w:val="20"/>
      <w:szCs w:val="20"/>
      <w:lang/>
    </w:rPr>
  </w:style>
  <w:style w:type="character" w:styleId="Refdenotaalpie">
    <w:name w:val="footnote reference"/>
    <w:semiHidden/>
    <w:rsid w:val="0072613C"/>
    <w:rPr>
      <w:vertAlign w:val="superscript"/>
    </w:rPr>
  </w:style>
  <w:style w:type="character" w:styleId="Textoennegrita">
    <w:name w:val="Strong"/>
    <w:uiPriority w:val="22"/>
    <w:qFormat/>
    <w:rsid w:val="0072613C"/>
    <w:rPr>
      <w:b/>
      <w:bCs/>
    </w:rPr>
  </w:style>
  <w:style w:type="paragraph" w:styleId="Encabezado">
    <w:name w:val="header"/>
    <w:basedOn w:val="Normal"/>
    <w:link w:val="EncabezadoCar"/>
    <w:uiPriority w:val="99"/>
    <w:unhideWhenUsed/>
    <w:rsid w:val="0072613C"/>
    <w:pPr>
      <w:tabs>
        <w:tab w:val="center" w:pos="4419"/>
        <w:tab w:val="right" w:pos="8838"/>
      </w:tabs>
    </w:pPr>
  </w:style>
  <w:style w:type="character" w:customStyle="1" w:styleId="EncabezadoCar">
    <w:name w:val="Encabezado Car"/>
    <w:basedOn w:val="Fuentedeprrafopredeter"/>
    <w:link w:val="Encabezado"/>
    <w:uiPriority w:val="99"/>
    <w:rsid w:val="0072613C"/>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72613C"/>
    <w:pPr>
      <w:tabs>
        <w:tab w:val="center" w:pos="4419"/>
        <w:tab w:val="right" w:pos="8838"/>
      </w:tabs>
    </w:pPr>
  </w:style>
  <w:style w:type="character" w:customStyle="1" w:styleId="PiedepginaCar">
    <w:name w:val="Pie de página Car"/>
    <w:basedOn w:val="Fuentedeprrafopredeter"/>
    <w:link w:val="Piedepgina"/>
    <w:uiPriority w:val="99"/>
    <w:rsid w:val="0072613C"/>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72613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13C"/>
    <w:rPr>
      <w:rFonts w:ascii="Tahoma" w:eastAsia="Times New Roman" w:hAnsi="Tahoma" w:cs="Tahoma"/>
      <w:sz w:val="16"/>
      <w:szCs w:val="16"/>
      <w:lang w:val="es-ES_tradnl" w:eastAsia="es-ES"/>
    </w:rPr>
  </w:style>
  <w:style w:type="character" w:styleId="Hipervnculo">
    <w:name w:val="Hyperlink"/>
    <w:unhideWhenUsed/>
    <w:rsid w:val="00134613"/>
    <w:rPr>
      <w:color w:val="0000FF"/>
      <w:u w:val="single"/>
    </w:rPr>
  </w:style>
  <w:style w:type="paragraph" w:styleId="Prrafodelista">
    <w:name w:val="List Paragraph"/>
    <w:basedOn w:val="Normal"/>
    <w:uiPriority w:val="34"/>
    <w:qFormat/>
    <w:rsid w:val="00134613"/>
    <w:pPr>
      <w:ind w:left="720"/>
      <w:contextualSpacing/>
    </w:pPr>
  </w:style>
  <w:style w:type="paragraph" w:customStyle="1" w:styleId="Default">
    <w:name w:val="Default"/>
    <w:rsid w:val="003D261D"/>
    <w:pPr>
      <w:autoSpaceDE w:val="0"/>
      <w:autoSpaceDN w:val="0"/>
      <w:adjustRightInd w:val="0"/>
      <w:spacing w:after="0" w:line="240" w:lineRule="auto"/>
    </w:pPr>
    <w:rPr>
      <w:rFonts w:ascii="Arial" w:eastAsia="Calibri" w:hAnsi="Arial" w:cs="Arial"/>
      <w:color w:val="000000"/>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8CF"/>
    <w:pPr>
      <w:spacing w:after="0" w:line="240" w:lineRule="auto"/>
    </w:pPr>
    <w:rPr>
      <w:rFonts w:ascii="Arial" w:eastAsia="Times New Roman" w:hAnsi="Arial"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rsid w:val="0072613C"/>
    <w:pPr>
      <w:autoSpaceDE w:val="0"/>
      <w:autoSpaceDN w:val="0"/>
      <w:adjustRightInd w:val="0"/>
      <w:jc w:val="both"/>
    </w:pPr>
    <w:rPr>
      <w:rFonts w:eastAsia="Calibri"/>
      <w:color w:val="000000"/>
      <w:lang w:val="es-AR" w:eastAsia="x-none"/>
    </w:rPr>
  </w:style>
  <w:style w:type="character" w:customStyle="1" w:styleId="Textoindependiente2Car">
    <w:name w:val="Texto independiente 2 Car"/>
    <w:basedOn w:val="Fuentedeprrafopredeter"/>
    <w:link w:val="Textoindependiente2"/>
    <w:rsid w:val="0072613C"/>
    <w:rPr>
      <w:rFonts w:ascii="Arial" w:eastAsia="Calibri" w:hAnsi="Arial" w:cs="Times New Roman"/>
      <w:color w:val="000000"/>
      <w:sz w:val="20"/>
      <w:szCs w:val="20"/>
      <w:lang w:eastAsia="x-none"/>
    </w:rPr>
  </w:style>
  <w:style w:type="paragraph" w:styleId="Textonotapie">
    <w:name w:val="footnote text"/>
    <w:basedOn w:val="Normal"/>
    <w:link w:val="TextonotapieCar"/>
    <w:semiHidden/>
    <w:rsid w:val="0072613C"/>
    <w:pPr>
      <w:spacing w:after="200" w:line="276" w:lineRule="auto"/>
    </w:pPr>
    <w:rPr>
      <w:rFonts w:ascii="Calibri" w:eastAsia="Calibri" w:hAnsi="Calibri"/>
      <w:lang w:val="es-AR" w:eastAsia="x-none"/>
    </w:rPr>
  </w:style>
  <w:style w:type="character" w:customStyle="1" w:styleId="TextonotapieCar">
    <w:name w:val="Texto nota pie Car"/>
    <w:basedOn w:val="Fuentedeprrafopredeter"/>
    <w:link w:val="Textonotapie"/>
    <w:semiHidden/>
    <w:rsid w:val="0072613C"/>
    <w:rPr>
      <w:rFonts w:ascii="Calibri" w:eastAsia="Calibri" w:hAnsi="Calibri" w:cs="Times New Roman"/>
      <w:sz w:val="20"/>
      <w:szCs w:val="20"/>
      <w:lang w:eastAsia="x-none"/>
    </w:rPr>
  </w:style>
  <w:style w:type="character" w:styleId="Refdenotaalpie">
    <w:name w:val="footnote reference"/>
    <w:semiHidden/>
    <w:rsid w:val="0072613C"/>
    <w:rPr>
      <w:vertAlign w:val="superscript"/>
    </w:rPr>
  </w:style>
  <w:style w:type="character" w:styleId="Textoennegrita">
    <w:name w:val="Strong"/>
    <w:uiPriority w:val="22"/>
    <w:qFormat/>
    <w:rsid w:val="0072613C"/>
    <w:rPr>
      <w:b/>
      <w:bCs/>
    </w:rPr>
  </w:style>
  <w:style w:type="paragraph" w:styleId="Encabezado">
    <w:name w:val="header"/>
    <w:basedOn w:val="Normal"/>
    <w:link w:val="EncabezadoCar"/>
    <w:uiPriority w:val="99"/>
    <w:unhideWhenUsed/>
    <w:rsid w:val="0072613C"/>
    <w:pPr>
      <w:tabs>
        <w:tab w:val="center" w:pos="4419"/>
        <w:tab w:val="right" w:pos="8838"/>
      </w:tabs>
    </w:pPr>
  </w:style>
  <w:style w:type="character" w:customStyle="1" w:styleId="EncabezadoCar">
    <w:name w:val="Encabezado Car"/>
    <w:basedOn w:val="Fuentedeprrafopredeter"/>
    <w:link w:val="Encabezado"/>
    <w:uiPriority w:val="99"/>
    <w:rsid w:val="0072613C"/>
    <w:rPr>
      <w:rFonts w:ascii="Arial" w:eastAsia="Times New Roman" w:hAnsi="Arial" w:cs="Times New Roman"/>
      <w:sz w:val="20"/>
      <w:szCs w:val="20"/>
      <w:lang w:val="es-ES_tradnl" w:eastAsia="es-ES"/>
    </w:rPr>
  </w:style>
  <w:style w:type="paragraph" w:styleId="Piedepgina">
    <w:name w:val="footer"/>
    <w:basedOn w:val="Normal"/>
    <w:link w:val="PiedepginaCar"/>
    <w:uiPriority w:val="99"/>
    <w:unhideWhenUsed/>
    <w:rsid w:val="0072613C"/>
    <w:pPr>
      <w:tabs>
        <w:tab w:val="center" w:pos="4419"/>
        <w:tab w:val="right" w:pos="8838"/>
      </w:tabs>
    </w:pPr>
  </w:style>
  <w:style w:type="character" w:customStyle="1" w:styleId="PiedepginaCar">
    <w:name w:val="Pie de página Car"/>
    <w:basedOn w:val="Fuentedeprrafopredeter"/>
    <w:link w:val="Piedepgina"/>
    <w:uiPriority w:val="99"/>
    <w:rsid w:val="0072613C"/>
    <w:rPr>
      <w:rFonts w:ascii="Arial" w:eastAsia="Times New Roman" w:hAnsi="Arial" w:cs="Times New Roman"/>
      <w:sz w:val="20"/>
      <w:szCs w:val="20"/>
      <w:lang w:val="es-ES_tradnl" w:eastAsia="es-ES"/>
    </w:rPr>
  </w:style>
  <w:style w:type="paragraph" w:styleId="Textodeglobo">
    <w:name w:val="Balloon Text"/>
    <w:basedOn w:val="Normal"/>
    <w:link w:val="TextodegloboCar"/>
    <w:uiPriority w:val="99"/>
    <w:semiHidden/>
    <w:unhideWhenUsed/>
    <w:rsid w:val="0072613C"/>
    <w:rPr>
      <w:rFonts w:ascii="Tahoma" w:hAnsi="Tahoma" w:cs="Tahoma"/>
      <w:sz w:val="16"/>
      <w:szCs w:val="16"/>
    </w:rPr>
  </w:style>
  <w:style w:type="character" w:customStyle="1" w:styleId="TextodegloboCar">
    <w:name w:val="Texto de globo Car"/>
    <w:basedOn w:val="Fuentedeprrafopredeter"/>
    <w:link w:val="Textodeglobo"/>
    <w:uiPriority w:val="99"/>
    <w:semiHidden/>
    <w:rsid w:val="0072613C"/>
    <w:rPr>
      <w:rFonts w:ascii="Tahoma" w:eastAsia="Times New Roman" w:hAnsi="Tahoma" w:cs="Tahoma"/>
      <w:sz w:val="16"/>
      <w:szCs w:val="16"/>
      <w:lang w:val="es-ES_tradnl" w:eastAsia="es-ES"/>
    </w:rPr>
  </w:style>
  <w:style w:type="character" w:styleId="Hipervnculo">
    <w:name w:val="Hyperlink"/>
    <w:unhideWhenUsed/>
    <w:rsid w:val="00134613"/>
    <w:rPr>
      <w:color w:val="0000FF"/>
      <w:u w:val="single"/>
    </w:rPr>
  </w:style>
  <w:style w:type="paragraph" w:styleId="Prrafodelista">
    <w:name w:val="List Paragraph"/>
    <w:basedOn w:val="Normal"/>
    <w:uiPriority w:val="34"/>
    <w:qFormat/>
    <w:rsid w:val="00134613"/>
    <w:pPr>
      <w:ind w:left="720"/>
      <w:contextualSpacing/>
    </w:pPr>
  </w:style>
  <w:style w:type="paragraph" w:customStyle="1" w:styleId="Default">
    <w:name w:val="Default"/>
    <w:rsid w:val="003D261D"/>
    <w:pPr>
      <w:autoSpaceDE w:val="0"/>
      <w:autoSpaceDN w:val="0"/>
      <w:adjustRightInd w:val="0"/>
      <w:spacing w:after="0" w:line="240" w:lineRule="auto"/>
    </w:pPr>
    <w:rPr>
      <w:rFonts w:ascii="Arial" w:eastAsia="Calibri" w:hAnsi="Arial" w:cs="Arial"/>
      <w:color w:val="000000"/>
      <w:sz w:val="24"/>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si@rec.uba.ar"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ba.ar/secyt/subsidi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EE913-1B6F-4135-AD5F-F4ADFEBC1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13</Pages>
  <Words>3913</Words>
  <Characters>21522</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Xoana Tresols</dc:creator>
  <cp:lastModifiedBy>25678942</cp:lastModifiedBy>
  <cp:revision>18</cp:revision>
  <cp:lastPrinted>2015-06-12T13:49:00Z</cp:lastPrinted>
  <dcterms:created xsi:type="dcterms:W3CDTF">2015-05-07T18:53:00Z</dcterms:created>
  <dcterms:modified xsi:type="dcterms:W3CDTF">2015-09-22T15:46:00Z</dcterms:modified>
</cp:coreProperties>
</file>