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E4" w:rsidRDefault="00BE6AE4" w:rsidP="00BC0D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02FA4" w:rsidRPr="0087645F" w:rsidRDefault="0087645F" w:rsidP="00BC0D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7645F">
        <w:rPr>
          <w:rFonts w:ascii="Arial" w:hAnsi="Arial" w:cs="Arial"/>
          <w:sz w:val="20"/>
          <w:szCs w:val="20"/>
        </w:rPr>
        <w:t>Referencia: Contratación de los trabajos necesarios para la finalización del comedor universitario de la sede Constitución de la Facultad de Ciencias Sociales (UBA), sita en</w:t>
      </w:r>
      <w:r w:rsidR="00BE6AE4">
        <w:rPr>
          <w:rFonts w:ascii="Arial" w:hAnsi="Arial" w:cs="Arial"/>
          <w:sz w:val="20"/>
          <w:szCs w:val="20"/>
        </w:rPr>
        <w:t xml:space="preserve"> la calle</w:t>
      </w:r>
      <w:r w:rsidRPr="0087645F">
        <w:rPr>
          <w:rFonts w:ascii="Arial" w:hAnsi="Arial" w:cs="Arial"/>
          <w:sz w:val="20"/>
          <w:szCs w:val="20"/>
        </w:rPr>
        <w:t xml:space="preserve"> Santiago del Estero 1029 de la </w:t>
      </w:r>
      <w:r w:rsidR="00BE6AE4">
        <w:rPr>
          <w:rFonts w:ascii="Arial" w:hAnsi="Arial" w:cs="Arial"/>
          <w:sz w:val="20"/>
          <w:szCs w:val="20"/>
        </w:rPr>
        <w:t xml:space="preserve">Ciudad Autónoma de Buenos Aires </w:t>
      </w:r>
      <w:r w:rsidRPr="0087645F">
        <w:rPr>
          <w:rFonts w:ascii="Arial" w:hAnsi="Arial" w:cs="Arial"/>
          <w:sz w:val="20"/>
          <w:szCs w:val="20"/>
        </w:rPr>
        <w:t xml:space="preserve">– CUDAP: EXP-UBA: 0035835/2018 – Contratación Directa – OBRA MENOR Nº 32/18 – Apertura </w:t>
      </w:r>
      <w:r w:rsidR="00BC0D4A">
        <w:rPr>
          <w:rFonts w:ascii="Arial" w:hAnsi="Arial" w:cs="Arial"/>
          <w:sz w:val="20"/>
          <w:szCs w:val="20"/>
        </w:rPr>
        <w:t>23/11</w:t>
      </w:r>
      <w:r w:rsidRPr="0087645F">
        <w:rPr>
          <w:rFonts w:ascii="Arial" w:hAnsi="Arial" w:cs="Arial"/>
          <w:sz w:val="20"/>
          <w:szCs w:val="20"/>
        </w:rPr>
        <w:t xml:space="preserve">/18 – 14:30 </w:t>
      </w:r>
      <w:proofErr w:type="spellStart"/>
      <w:r w:rsidRPr="0087645F">
        <w:rPr>
          <w:rFonts w:ascii="Arial" w:hAnsi="Arial" w:cs="Arial"/>
          <w:sz w:val="20"/>
          <w:szCs w:val="20"/>
        </w:rPr>
        <w:t>hs</w:t>
      </w:r>
      <w:proofErr w:type="spellEnd"/>
      <w:r w:rsidRPr="0087645F">
        <w:rPr>
          <w:rFonts w:ascii="Arial" w:hAnsi="Arial" w:cs="Arial"/>
          <w:sz w:val="20"/>
          <w:szCs w:val="20"/>
        </w:rPr>
        <w:t xml:space="preserve">. Lugar de consulta y retiro de pliego:  Dirección de Compras, Licitaciones y Contrataciones – Marcelo T. de Alvear 2230, sexto piso, oficina 602, (1122) </w:t>
      </w:r>
      <w:r w:rsidR="00BE6AE4">
        <w:rPr>
          <w:rFonts w:ascii="Arial" w:hAnsi="Arial" w:cs="Arial"/>
          <w:sz w:val="20"/>
          <w:szCs w:val="20"/>
        </w:rPr>
        <w:t xml:space="preserve">Ciudad Autónoma de Buenos Aires – Sistema de contratación: ajuste alzado presupuesto oficial: $1.070.086,00 – Plazo de ejecución: 45 días hábiles – Mantenimiento de las ofertas: 90 días corridos -  </w:t>
      </w:r>
      <w:r w:rsidR="00BC0D4A" w:rsidRPr="00BE6AE4">
        <w:rPr>
          <w:rFonts w:ascii="Arial" w:hAnsi="Arial" w:cs="Arial"/>
          <w:sz w:val="20"/>
          <w:szCs w:val="20"/>
        </w:rPr>
        <w:t xml:space="preserve">Garantía: 1% </w:t>
      </w:r>
      <w:r w:rsidR="00BC0D4A">
        <w:rPr>
          <w:rFonts w:ascii="Arial" w:hAnsi="Arial" w:cs="Arial"/>
          <w:sz w:val="20"/>
          <w:szCs w:val="20"/>
        </w:rPr>
        <w:t xml:space="preserve"> -  </w:t>
      </w:r>
      <w:r w:rsidR="00BE6AE4">
        <w:rPr>
          <w:rFonts w:ascii="Arial" w:hAnsi="Arial" w:cs="Arial"/>
          <w:sz w:val="20"/>
          <w:szCs w:val="20"/>
        </w:rPr>
        <w:t>Valor del pliego: $ 300</w:t>
      </w:r>
      <w:r w:rsidR="00614989">
        <w:rPr>
          <w:rFonts w:ascii="Arial" w:hAnsi="Arial" w:cs="Arial"/>
          <w:sz w:val="20"/>
          <w:szCs w:val="20"/>
        </w:rPr>
        <w:t>. El mismo será adquirido de forma obligatoria en el organismo y se abonará en la Tesorería de la facultad (Marcelo T. de Alvear</w:t>
      </w:r>
      <w:r w:rsidR="00A10749">
        <w:rPr>
          <w:rFonts w:ascii="Arial" w:hAnsi="Arial" w:cs="Arial"/>
          <w:sz w:val="20"/>
          <w:szCs w:val="20"/>
        </w:rPr>
        <w:t xml:space="preserve"> 2230 (CABA)</w:t>
      </w:r>
      <w:r w:rsidR="00614989">
        <w:rPr>
          <w:rFonts w:ascii="Arial" w:hAnsi="Arial" w:cs="Arial"/>
          <w:sz w:val="20"/>
          <w:szCs w:val="20"/>
        </w:rPr>
        <w:t xml:space="preserve">  - primer piso – oficina 110</w:t>
      </w:r>
      <w:r w:rsidR="00BE6AE4">
        <w:rPr>
          <w:rFonts w:ascii="Arial" w:hAnsi="Arial" w:cs="Arial"/>
          <w:sz w:val="20"/>
          <w:szCs w:val="20"/>
        </w:rPr>
        <w:t xml:space="preserve"> </w:t>
      </w:r>
      <w:r w:rsidR="00BE6AE4">
        <w:rPr>
          <w:rFonts w:ascii="Arial" w:hAnsi="Arial" w:cs="Arial"/>
          <w:sz w:val="20"/>
          <w:szCs w:val="20"/>
        </w:rPr>
        <w:t xml:space="preserve"> - </w:t>
      </w:r>
      <w:r w:rsidRPr="0087645F">
        <w:rPr>
          <w:rFonts w:ascii="Arial" w:hAnsi="Arial" w:cs="Arial"/>
          <w:sz w:val="20"/>
          <w:szCs w:val="20"/>
        </w:rPr>
        <w:t>Fecha de pub</w:t>
      </w:r>
      <w:r w:rsidR="00BC0D4A">
        <w:rPr>
          <w:rFonts w:ascii="Arial" w:hAnsi="Arial" w:cs="Arial"/>
          <w:sz w:val="20"/>
          <w:szCs w:val="20"/>
        </w:rPr>
        <w:t>licación vigente hasta: 23/11</w:t>
      </w:r>
      <w:r w:rsidRPr="0087645F">
        <w:rPr>
          <w:rFonts w:ascii="Arial" w:hAnsi="Arial" w:cs="Arial"/>
          <w:sz w:val="20"/>
          <w:szCs w:val="20"/>
        </w:rPr>
        <w:t>/2018.-</w:t>
      </w:r>
      <w:bookmarkStart w:id="0" w:name="_GoBack"/>
      <w:bookmarkEnd w:id="0"/>
    </w:p>
    <w:sectPr w:rsidR="00802FA4" w:rsidRPr="00876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5F"/>
    <w:rsid w:val="00614989"/>
    <w:rsid w:val="00787D04"/>
    <w:rsid w:val="00802FA4"/>
    <w:rsid w:val="0087645F"/>
    <w:rsid w:val="00A10749"/>
    <w:rsid w:val="00BC0D4A"/>
    <w:rsid w:val="00B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SBAMPATO</dc:creator>
  <cp:lastModifiedBy>SOFIA SBAMPATO</cp:lastModifiedBy>
  <cp:revision>4</cp:revision>
  <cp:lastPrinted>2018-11-08T17:58:00Z</cp:lastPrinted>
  <dcterms:created xsi:type="dcterms:W3CDTF">2018-11-08T17:08:00Z</dcterms:created>
  <dcterms:modified xsi:type="dcterms:W3CDTF">2018-11-08T18:00:00Z</dcterms:modified>
</cp:coreProperties>
</file>