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38543" w14:textId="77777777" w:rsidR="00684674" w:rsidRDefault="00244081">
      <w:pPr>
        <w:pStyle w:val="Ttul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sz w:val="36"/>
          <w:szCs w:val="36"/>
        </w:rPr>
        <w:t>PRESENTACIÓN DE PROPUESTAS</w:t>
      </w:r>
    </w:p>
    <w:p w14:paraId="54FC0D51" w14:textId="77777777" w:rsidR="00684674" w:rsidRDefault="00244081">
      <w:pPr>
        <w:pStyle w:val="Ttulo1"/>
        <w:spacing w:after="0"/>
        <w:rPr>
          <w:sz w:val="36"/>
          <w:szCs w:val="36"/>
        </w:rPr>
      </w:pPr>
      <w:bookmarkStart w:id="1" w:name="_heading=h.30j0zll" w:colFirst="0" w:colLast="0"/>
      <w:bookmarkEnd w:id="1"/>
      <w:r>
        <w:rPr>
          <w:sz w:val="36"/>
          <w:szCs w:val="36"/>
        </w:rPr>
        <w:t>1. TÍTULO DEL CURSO</w:t>
      </w:r>
    </w:p>
    <w:tbl>
      <w:tblPr>
        <w:tblStyle w:val="ae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684674" w14:paraId="2C1B3629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BC2F" w14:textId="756664EF" w:rsidR="00684674" w:rsidRPr="000B2F04" w:rsidRDefault="000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0B2F04">
              <w:rPr>
                <w:sz w:val="28"/>
                <w:szCs w:val="28"/>
              </w:rPr>
              <w:t>LAS COMUNICACIONES INTERNAS</w:t>
            </w:r>
          </w:p>
        </w:tc>
      </w:tr>
    </w:tbl>
    <w:p w14:paraId="2AF989A1" w14:textId="77777777" w:rsidR="00684674" w:rsidRDefault="00244081">
      <w:pPr>
        <w:pStyle w:val="Ttulo1"/>
        <w:rPr>
          <w:sz w:val="36"/>
          <w:szCs w:val="36"/>
        </w:rPr>
      </w:pPr>
      <w:bookmarkStart w:id="2" w:name="_heading=h.1fob9te" w:colFirst="0" w:colLast="0"/>
      <w:bookmarkEnd w:id="2"/>
      <w:r>
        <w:rPr>
          <w:sz w:val="36"/>
          <w:szCs w:val="36"/>
        </w:rPr>
        <w:t>2. DOCENTE A CARGO Y EQUIPO DOCENTE</w:t>
      </w:r>
    </w:p>
    <w:p w14:paraId="4221AAF2" w14:textId="77777777" w:rsidR="00684674" w:rsidRDefault="00244081">
      <w:r>
        <w:t>(Completar una línea por cada Docente)</w:t>
      </w:r>
    </w:p>
    <w:tbl>
      <w:tblPr>
        <w:tblStyle w:val="af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684674" w14:paraId="1F766117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7EE5E" w14:textId="77777777" w:rsidR="00684674" w:rsidRDefault="0024408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APELLIDO Y NOMBRE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04791" w14:textId="4E8332F0" w:rsidR="00684674" w:rsidRDefault="000B2F04">
            <w:pPr>
              <w:widowControl w:val="0"/>
              <w:spacing w:after="0" w:line="240" w:lineRule="auto"/>
            </w:pPr>
            <w:r>
              <w:t>ROSENTHAL VANESA</w:t>
            </w:r>
          </w:p>
        </w:tc>
      </w:tr>
      <w:tr w:rsidR="00684674" w14:paraId="1D2ACD70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779E9" w14:textId="77777777" w:rsidR="00684674" w:rsidRDefault="00684674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CAF38" w14:textId="77777777" w:rsidR="00684674" w:rsidRDefault="00684674">
            <w:pPr>
              <w:widowControl w:val="0"/>
              <w:spacing w:after="0" w:line="240" w:lineRule="auto"/>
            </w:pPr>
          </w:p>
        </w:tc>
      </w:tr>
      <w:tr w:rsidR="00684674" w14:paraId="54455F61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81037" w14:textId="77777777" w:rsidR="00684674" w:rsidRDefault="00684674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CF3E" w14:textId="77777777" w:rsidR="00684674" w:rsidRDefault="00684674">
            <w:pPr>
              <w:widowControl w:val="0"/>
              <w:spacing w:after="0" w:line="240" w:lineRule="auto"/>
            </w:pPr>
          </w:p>
        </w:tc>
      </w:tr>
    </w:tbl>
    <w:p w14:paraId="0468EEA0" w14:textId="77777777" w:rsidR="00684674" w:rsidRDefault="00244081">
      <w:pPr>
        <w:pStyle w:val="Ttulo1"/>
        <w:rPr>
          <w:sz w:val="36"/>
          <w:szCs w:val="36"/>
        </w:rPr>
      </w:pPr>
      <w:bookmarkStart w:id="3" w:name="_heading=h.3znysh7" w:colFirst="0" w:colLast="0"/>
      <w:bookmarkEnd w:id="3"/>
      <w:r>
        <w:rPr>
          <w:sz w:val="36"/>
          <w:szCs w:val="36"/>
        </w:rPr>
        <w:t>3. JUSTIFICACIÓN - FUNDAMENTACIÓN</w:t>
      </w:r>
    </w:p>
    <w:p w14:paraId="48971032" w14:textId="77777777" w:rsidR="00684674" w:rsidRDefault="00244081">
      <w:r>
        <w:t>(ABSTRACT/RESUMEN: Describa la propuesta en 10 líneas)</w:t>
      </w:r>
    </w:p>
    <w:tbl>
      <w:tblPr>
        <w:tblStyle w:val="af0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684674" w14:paraId="6A71111B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51E1C" w14:textId="7A37C639" w:rsidR="00684674" w:rsidRPr="000B2F04" w:rsidRDefault="000B2F04" w:rsidP="000B2F04">
            <w:pPr>
              <w:widowControl w:val="0"/>
              <w:spacing w:after="0" w:line="240" w:lineRule="auto"/>
            </w:pPr>
            <w:r w:rsidRPr="000B2F04">
              <w:t xml:space="preserve">Actualmente, la comunicación interna ocupa un lugar estratégico dentro del mundo de las organizaciones, que no pueden conformarse con suministrar información, sino que necesitan generar conversaciones para facilitar su transformación y reforzar el compromiso de las personas. </w:t>
            </w:r>
          </w:p>
        </w:tc>
      </w:tr>
    </w:tbl>
    <w:p w14:paraId="0EAA1918" w14:textId="77777777" w:rsidR="00684674" w:rsidRDefault="00244081">
      <w:pPr>
        <w:pStyle w:val="Ttulo1"/>
        <w:rPr>
          <w:sz w:val="36"/>
          <w:szCs w:val="36"/>
        </w:rPr>
      </w:pPr>
      <w:bookmarkStart w:id="4" w:name="_heading=h.2et92p0" w:colFirst="0" w:colLast="0"/>
      <w:bookmarkEnd w:id="4"/>
      <w:r>
        <w:rPr>
          <w:sz w:val="36"/>
          <w:szCs w:val="36"/>
        </w:rPr>
        <w:t>4. OBJETIVOS</w:t>
      </w:r>
    </w:p>
    <w:tbl>
      <w:tblPr>
        <w:tblStyle w:val="af1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684674" w14:paraId="1CA351CF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70DB" w14:textId="6023B727" w:rsidR="00684674" w:rsidRDefault="000B2F04" w:rsidP="000B2F04">
            <w:pPr>
              <w:spacing w:after="0"/>
              <w:jc w:val="both"/>
            </w:pPr>
            <w:r w:rsidRPr="000B2F04">
              <w:t>En este curso analizaremos las iniciativas más estratégicas para motivar a los empleados, las herramientas que mejor funcionan y la integración de medios online y offline.</w:t>
            </w:r>
          </w:p>
        </w:tc>
      </w:tr>
    </w:tbl>
    <w:p w14:paraId="1B6B2368" w14:textId="77777777" w:rsidR="000B2F04" w:rsidRDefault="000B2F04">
      <w:pPr>
        <w:pStyle w:val="Ttulo1"/>
        <w:rPr>
          <w:sz w:val="36"/>
          <w:szCs w:val="36"/>
        </w:rPr>
      </w:pPr>
      <w:bookmarkStart w:id="5" w:name="_heading=h.tyjcwt" w:colFirst="0" w:colLast="0"/>
      <w:bookmarkEnd w:id="5"/>
    </w:p>
    <w:p w14:paraId="40863A48" w14:textId="57921CE3" w:rsidR="00684674" w:rsidRDefault="00244081">
      <w:pPr>
        <w:pStyle w:val="Ttulo1"/>
        <w:rPr>
          <w:sz w:val="36"/>
          <w:szCs w:val="36"/>
        </w:rPr>
      </w:pPr>
      <w:r>
        <w:rPr>
          <w:sz w:val="36"/>
          <w:szCs w:val="36"/>
        </w:rPr>
        <w:t>5. PROGRAMA A DESARROLLAR</w:t>
      </w:r>
    </w:p>
    <w:tbl>
      <w:tblPr>
        <w:tblStyle w:val="af2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684674" w14:paraId="7BAF9AA3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604C4" w14:textId="67899BAC" w:rsidR="000B2F04" w:rsidRPr="00E16694" w:rsidRDefault="000B2F04" w:rsidP="000B2F04">
            <w:pPr>
              <w:rPr>
                <w:rFonts w:asciiTheme="majorHAnsi" w:hAnsiTheme="majorHAnsi" w:cstheme="majorHAnsi"/>
                <w:b/>
              </w:rPr>
            </w:pPr>
            <w:r w:rsidRPr="00E16694">
              <w:rPr>
                <w:rFonts w:asciiTheme="majorHAnsi" w:hAnsiTheme="majorHAnsi" w:cstheme="majorHAnsi"/>
                <w:b/>
              </w:rPr>
              <w:t>UNIDAD 1. COMUNICACIÓN INTERNA Y CULTURA DE LA ORGANIZACIÓN</w:t>
            </w:r>
          </w:p>
          <w:p w14:paraId="1F31B762" w14:textId="77777777" w:rsidR="000B2F04" w:rsidRPr="00E16694" w:rsidRDefault="000B2F04" w:rsidP="000B2F04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1.1. La forma de comunicar como rasgo que define la cultura de la organización.</w:t>
            </w:r>
          </w:p>
          <w:p w14:paraId="5154FED2" w14:textId="77777777" w:rsidR="000B2F04" w:rsidRPr="00E16694" w:rsidRDefault="000B2F04" w:rsidP="000B2F04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1.2. Cómo se estructura el área de comunicaciones internas dentro de la organización: alineamiento de la estrategia de comunicación con el Plan Estratégico de la organización.</w:t>
            </w:r>
          </w:p>
          <w:p w14:paraId="44C09E6C" w14:textId="77777777" w:rsidR="000B2F04" w:rsidRPr="00E16694" w:rsidRDefault="000B2F04" w:rsidP="000B2F04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1.3. Alcance e impacto del rol del comunicador interno como generador de conversaciones y facilitador de procesos.</w:t>
            </w:r>
          </w:p>
          <w:p w14:paraId="2C8A70CC" w14:textId="77777777" w:rsidR="000B2F04" w:rsidRPr="00E16694" w:rsidRDefault="000B2F04" w:rsidP="000B2F04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1.4. Nuevas tendencias de Comunicación Interna.</w:t>
            </w:r>
          </w:p>
          <w:p w14:paraId="56161A99" w14:textId="77777777" w:rsidR="000B2F04" w:rsidRPr="00E16694" w:rsidRDefault="000B2F04" w:rsidP="000B2F04">
            <w:pPr>
              <w:rPr>
                <w:rFonts w:asciiTheme="majorHAnsi" w:hAnsiTheme="majorHAnsi" w:cstheme="majorHAnsi"/>
              </w:rPr>
            </w:pPr>
          </w:p>
          <w:p w14:paraId="182C73A3" w14:textId="25260701" w:rsidR="000B2F04" w:rsidRPr="000B2F04" w:rsidRDefault="000B2F04" w:rsidP="000B2F04">
            <w:pPr>
              <w:rPr>
                <w:rFonts w:asciiTheme="majorHAnsi" w:hAnsiTheme="majorHAnsi" w:cstheme="majorHAnsi"/>
                <w:b/>
              </w:rPr>
            </w:pPr>
            <w:r w:rsidRPr="00E16694">
              <w:rPr>
                <w:rFonts w:asciiTheme="majorHAnsi" w:hAnsiTheme="majorHAnsi" w:cstheme="majorHAnsi"/>
                <w:b/>
              </w:rPr>
              <w:t>UNIDAD 2. MARCA EMPLEADORA Y BRANDING INTERNO</w:t>
            </w:r>
          </w:p>
          <w:p w14:paraId="7C5CFBB1" w14:textId="77777777" w:rsidR="000B2F04" w:rsidRPr="00E16694" w:rsidRDefault="000B2F04" w:rsidP="000B2F04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2.1. Comunicación de mensajes estratégicos. Definición y comunicación del Propósito, la Misión, la Visión y los Valores institucionales. Gestión de campañas institucionales internas.</w:t>
            </w:r>
          </w:p>
          <w:p w14:paraId="1630C072" w14:textId="77777777" w:rsidR="000B2F04" w:rsidRPr="00E16694" w:rsidRDefault="000B2F04" w:rsidP="000B2F04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2.2. Los empleados como embajadores de la marca. La aportación de valor del Branding Interno.</w:t>
            </w:r>
          </w:p>
          <w:p w14:paraId="675394BA" w14:textId="77777777" w:rsidR="000B2F04" w:rsidRPr="00E16694" w:rsidRDefault="000B2F04" w:rsidP="000B2F04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2.3. Cómo segmentar el público interno. Adecuación de mensajes a los distintos públicos.</w:t>
            </w:r>
          </w:p>
          <w:p w14:paraId="0C7D9012" w14:textId="77777777" w:rsidR="000B2F04" w:rsidRPr="00E16694" w:rsidRDefault="000B2F04" w:rsidP="000B2F04">
            <w:pPr>
              <w:rPr>
                <w:rFonts w:asciiTheme="majorHAnsi" w:hAnsiTheme="majorHAnsi" w:cstheme="majorHAnsi"/>
              </w:rPr>
            </w:pPr>
          </w:p>
          <w:p w14:paraId="2AC68818" w14:textId="5CDEDE6E" w:rsidR="000B2F04" w:rsidRPr="000B2F04" w:rsidRDefault="000B2F04" w:rsidP="000B2F04">
            <w:pPr>
              <w:rPr>
                <w:rFonts w:asciiTheme="majorHAnsi" w:hAnsiTheme="majorHAnsi" w:cstheme="majorHAnsi"/>
                <w:b/>
              </w:rPr>
            </w:pPr>
            <w:r w:rsidRPr="00E16694">
              <w:rPr>
                <w:rFonts w:asciiTheme="majorHAnsi" w:hAnsiTheme="majorHAnsi" w:cstheme="majorHAnsi"/>
                <w:b/>
              </w:rPr>
              <w:t>UNIDAD 3. COMUNICACIÓN INTERNA Y GESTIÓN DEL CAMBIO Y LAS CRISIS</w:t>
            </w:r>
          </w:p>
          <w:p w14:paraId="1D5FB924" w14:textId="77777777" w:rsidR="000B2F04" w:rsidRPr="00E16694" w:rsidRDefault="000B2F04" w:rsidP="000B2F04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3.1. Importancia de un buen diagnóstico situacional.</w:t>
            </w:r>
          </w:p>
          <w:p w14:paraId="7C4E6B4C" w14:textId="77777777" w:rsidR="000B2F04" w:rsidRPr="00E16694" w:rsidRDefault="000B2F04" w:rsidP="000B2F04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3.2. Qué hacer con el rumor y el “radio pasillo”.</w:t>
            </w:r>
          </w:p>
          <w:p w14:paraId="67773EEA" w14:textId="77777777" w:rsidR="000B2F04" w:rsidRPr="00E16694" w:rsidRDefault="000B2F04" w:rsidP="000B2F04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3.3. Cómo generar confianza.</w:t>
            </w:r>
          </w:p>
          <w:p w14:paraId="64B57E08" w14:textId="77777777" w:rsidR="000B2F04" w:rsidRPr="00E16694" w:rsidRDefault="000B2F04" w:rsidP="000B2F04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3.4. Liderazgo y comunicación.</w:t>
            </w:r>
          </w:p>
          <w:p w14:paraId="21B0EFBF" w14:textId="77777777" w:rsidR="000B2F04" w:rsidRPr="00E16694" w:rsidRDefault="000B2F04" w:rsidP="000B2F04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3.5. Atributos esenciales de una pieza comunicacional en situaciones de cambio y crisis.</w:t>
            </w:r>
          </w:p>
          <w:p w14:paraId="183C8417" w14:textId="77777777" w:rsidR="000B2F04" w:rsidRPr="00E16694" w:rsidRDefault="000B2F04" w:rsidP="000B2F04">
            <w:pPr>
              <w:rPr>
                <w:rFonts w:asciiTheme="majorHAnsi" w:hAnsiTheme="majorHAnsi" w:cstheme="majorHAnsi"/>
              </w:rPr>
            </w:pPr>
          </w:p>
          <w:p w14:paraId="05C7DA55" w14:textId="486BFB8F" w:rsidR="000B2F04" w:rsidRPr="000B2F04" w:rsidRDefault="000B2F04" w:rsidP="000B2F04">
            <w:pPr>
              <w:rPr>
                <w:rFonts w:asciiTheme="majorHAnsi" w:hAnsiTheme="majorHAnsi" w:cstheme="majorHAnsi"/>
                <w:b/>
              </w:rPr>
            </w:pPr>
            <w:r w:rsidRPr="00E16694">
              <w:rPr>
                <w:rFonts w:asciiTheme="majorHAnsi" w:hAnsiTheme="majorHAnsi" w:cstheme="majorHAnsi"/>
                <w:b/>
              </w:rPr>
              <w:t>UNIDAD 4. GESTIÓN DE MEDIOS Y ACCIONES DE COMUNICACIÓN INTERNA OFFLINE</w:t>
            </w:r>
          </w:p>
          <w:p w14:paraId="5F0F9D1C" w14:textId="77777777" w:rsidR="000B2F04" w:rsidRPr="00E16694" w:rsidRDefault="000B2F04" w:rsidP="000B2F04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 xml:space="preserve">4.1. Selección e implementación de los medios y acciones más adecuados para cumplir con los objetivos de la organización. </w:t>
            </w:r>
          </w:p>
          <w:p w14:paraId="750B17C8" w14:textId="77777777" w:rsidR="000B2F04" w:rsidRPr="00E16694" w:rsidRDefault="000B2F04" w:rsidP="000B2F04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4.2. Funciones, ventajas y desventajas.</w:t>
            </w:r>
          </w:p>
          <w:p w14:paraId="459C40FA" w14:textId="77777777" w:rsidR="000B2F04" w:rsidRPr="00E16694" w:rsidRDefault="000B2F04" w:rsidP="000B2F04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4.3. Red de Referentes de Comunicación interna.</w:t>
            </w:r>
          </w:p>
          <w:p w14:paraId="16759143" w14:textId="77777777" w:rsidR="000B2F04" w:rsidRPr="00E16694" w:rsidRDefault="000B2F04" w:rsidP="000B2F04">
            <w:pPr>
              <w:rPr>
                <w:rFonts w:asciiTheme="majorHAnsi" w:hAnsiTheme="majorHAnsi" w:cstheme="majorHAnsi"/>
              </w:rPr>
            </w:pPr>
          </w:p>
          <w:p w14:paraId="713A35B0" w14:textId="5A8DD42A" w:rsidR="000B2F04" w:rsidRPr="000B2F04" w:rsidRDefault="000B2F04" w:rsidP="000B2F04">
            <w:pPr>
              <w:rPr>
                <w:rFonts w:asciiTheme="majorHAnsi" w:hAnsiTheme="majorHAnsi" w:cstheme="majorHAnsi"/>
                <w:b/>
              </w:rPr>
            </w:pPr>
            <w:r w:rsidRPr="00E16694">
              <w:rPr>
                <w:rFonts w:asciiTheme="majorHAnsi" w:hAnsiTheme="majorHAnsi" w:cstheme="majorHAnsi"/>
                <w:b/>
              </w:rPr>
              <w:lastRenderedPageBreak/>
              <w:t>UNIDAD 5. DIGITALIZACIÓN DE LA COMUNICACIÓN INTERNA</w:t>
            </w:r>
          </w:p>
          <w:p w14:paraId="612A9885" w14:textId="77777777" w:rsidR="000B2F04" w:rsidRPr="00E16694" w:rsidRDefault="000B2F04" w:rsidP="000B2F04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5.1. Incidencia de las TIC´S en Comunicación Interna.</w:t>
            </w:r>
          </w:p>
          <w:p w14:paraId="3A2A22A0" w14:textId="77777777" w:rsidR="000B2F04" w:rsidRPr="00E16694" w:rsidRDefault="000B2F04" w:rsidP="000B2F04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5.2. Gestión de la Comunicación interna 2.0.</w:t>
            </w:r>
          </w:p>
          <w:p w14:paraId="7D7F14B6" w14:textId="77777777" w:rsidR="000B2F04" w:rsidRPr="00E16694" w:rsidRDefault="000B2F04" w:rsidP="000B2F04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5.3. Nuevo modelo de trabajo colaborativo.</w:t>
            </w:r>
          </w:p>
          <w:p w14:paraId="0F4A79FD" w14:textId="77777777" w:rsidR="000B2F04" w:rsidRPr="00E16694" w:rsidRDefault="000B2F04" w:rsidP="000B2F04">
            <w:pPr>
              <w:spacing w:after="0"/>
              <w:ind w:left="705" w:hanging="705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 xml:space="preserve">5.4. Nuevos formatos: la irrupción del </w:t>
            </w:r>
            <w:proofErr w:type="spellStart"/>
            <w:r w:rsidRPr="00E16694">
              <w:rPr>
                <w:rFonts w:asciiTheme="majorHAnsi" w:hAnsiTheme="majorHAnsi" w:cstheme="majorHAnsi"/>
              </w:rPr>
              <w:t>mobile</w:t>
            </w:r>
            <w:proofErr w:type="spellEnd"/>
            <w:r w:rsidRPr="00E16694">
              <w:rPr>
                <w:rFonts w:asciiTheme="majorHAnsi" w:hAnsiTheme="majorHAnsi" w:cstheme="majorHAnsi"/>
              </w:rPr>
              <w:t>, las aplicaciones, redes y plataformas.</w:t>
            </w:r>
          </w:p>
          <w:p w14:paraId="7876ABF4" w14:textId="77777777" w:rsidR="00684674" w:rsidRDefault="00684674">
            <w:pPr>
              <w:widowControl w:val="0"/>
              <w:spacing w:after="0" w:line="240" w:lineRule="auto"/>
            </w:pPr>
          </w:p>
        </w:tc>
      </w:tr>
    </w:tbl>
    <w:p w14:paraId="1ACC47BE" w14:textId="77777777" w:rsidR="00684674" w:rsidRDefault="00244081">
      <w:pPr>
        <w:pStyle w:val="Ttulo1"/>
        <w:rPr>
          <w:sz w:val="36"/>
          <w:szCs w:val="36"/>
        </w:rPr>
      </w:pPr>
      <w:bookmarkStart w:id="6" w:name="_heading=h.3dy6vkm" w:colFirst="0" w:colLast="0"/>
      <w:bookmarkEnd w:id="6"/>
      <w:r>
        <w:rPr>
          <w:sz w:val="36"/>
          <w:szCs w:val="36"/>
        </w:rPr>
        <w:lastRenderedPageBreak/>
        <w:t>6. BIBLIOGRAFÍA</w:t>
      </w:r>
    </w:p>
    <w:tbl>
      <w:tblPr>
        <w:tblStyle w:val="af3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684674" w14:paraId="6BAAA14E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067D" w14:textId="1E946B05" w:rsidR="00684674" w:rsidRDefault="00622BD8">
            <w:pPr>
              <w:widowControl w:val="0"/>
              <w:spacing w:after="0" w:line="240" w:lineRule="auto"/>
            </w:pPr>
            <w:r>
              <w:t>La bibliografía del curso acompaña las diferentes unidades.</w:t>
            </w:r>
          </w:p>
        </w:tc>
      </w:tr>
    </w:tbl>
    <w:p w14:paraId="0BFB1A83" w14:textId="77777777" w:rsidR="00684674" w:rsidRDefault="00244081">
      <w:pPr>
        <w:pStyle w:val="Ttulo1"/>
        <w:rPr>
          <w:sz w:val="36"/>
          <w:szCs w:val="36"/>
        </w:rPr>
      </w:pPr>
      <w:bookmarkStart w:id="7" w:name="_heading=h.1t3h5sf" w:colFirst="0" w:colLast="0"/>
      <w:bookmarkEnd w:id="7"/>
      <w:r>
        <w:rPr>
          <w:sz w:val="36"/>
          <w:szCs w:val="36"/>
        </w:rPr>
        <w:t>7. MODALIDAD DE DICTADO</w:t>
      </w:r>
    </w:p>
    <w:p w14:paraId="3B34B9BB" w14:textId="77777777" w:rsidR="00684674" w:rsidRDefault="00244081">
      <w:r>
        <w:t xml:space="preserve">Marcar con una X. </w:t>
      </w:r>
    </w:p>
    <w:tbl>
      <w:tblPr>
        <w:tblStyle w:val="af4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684674" w14:paraId="194FCAD8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5FFDD" w14:textId="77777777" w:rsidR="00684674" w:rsidRDefault="00244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C5AE" w14:textId="77777777" w:rsidR="00684674" w:rsidRDefault="0024408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A2EA" w14:textId="77777777" w:rsidR="00684674" w:rsidRDefault="00244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SEMI-PRESENCIAL</w:t>
            </w:r>
          </w:p>
        </w:tc>
      </w:tr>
      <w:tr w:rsidR="00684674" w14:paraId="548AA060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8029" w14:textId="77777777" w:rsidR="00684674" w:rsidRDefault="0068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26782" w14:textId="1EC32CA1" w:rsidR="00684674" w:rsidRDefault="000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AC10" w14:textId="77777777" w:rsidR="00684674" w:rsidRDefault="0068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14:paraId="6537766A" w14:textId="77777777" w:rsidR="00684674" w:rsidRDefault="00244081">
      <w:pPr>
        <w:pStyle w:val="Ttulo1"/>
        <w:rPr>
          <w:sz w:val="36"/>
          <w:szCs w:val="36"/>
        </w:rPr>
      </w:pPr>
      <w:bookmarkStart w:id="8" w:name="_heading=h.byp9i53gzqjn" w:colFirst="0" w:colLast="0"/>
      <w:bookmarkEnd w:id="8"/>
      <w:r>
        <w:rPr>
          <w:sz w:val="36"/>
          <w:szCs w:val="36"/>
        </w:rPr>
        <w:t>8. MODALIDAD DE EVALUACIÓN</w:t>
      </w:r>
    </w:p>
    <w:tbl>
      <w:tblPr>
        <w:tblStyle w:val="af5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684674" w14:paraId="2DA0540E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69DCC" w14:textId="46D72138" w:rsidR="00684674" w:rsidRPr="000B2F04" w:rsidRDefault="000B2F04" w:rsidP="000B2F04">
            <w:pPr>
              <w:pStyle w:val="Textoindependiente"/>
            </w:pPr>
            <w:r w:rsidRPr="000B2F04">
              <w:rPr>
                <w:rFonts w:asciiTheme="majorHAnsi" w:eastAsia="Calibri" w:hAnsiTheme="majorHAnsi" w:cstheme="majorHAnsi"/>
                <w:sz w:val="22"/>
                <w:szCs w:val="22"/>
                <w:lang w:val="es-AR" w:eastAsia="es-AR" w:bidi="he-IL"/>
              </w:rPr>
              <w:t xml:space="preserve">El curso se aprueba mediante la presentación de un trabajo final </w:t>
            </w:r>
            <w:r w:rsidR="00E21C36">
              <w:rPr>
                <w:rFonts w:asciiTheme="majorHAnsi" w:eastAsia="Calibri" w:hAnsiTheme="majorHAnsi" w:cstheme="majorHAnsi"/>
                <w:sz w:val="22"/>
                <w:szCs w:val="22"/>
                <w:lang w:val="es-AR" w:eastAsia="es-AR" w:bidi="he-IL"/>
              </w:rPr>
              <w:t xml:space="preserve">en equipo </w:t>
            </w:r>
            <w:r w:rsidRPr="000B2F04">
              <w:rPr>
                <w:rFonts w:asciiTheme="majorHAnsi" w:eastAsia="Calibri" w:hAnsiTheme="majorHAnsi" w:cstheme="majorHAnsi"/>
                <w:sz w:val="22"/>
                <w:szCs w:val="22"/>
                <w:lang w:val="es-AR" w:eastAsia="es-AR" w:bidi="he-IL"/>
              </w:rPr>
              <w:t>que se irá desarrollando a lo largo de la cursada.</w:t>
            </w:r>
            <w:r>
              <w:t xml:space="preserve"> </w:t>
            </w:r>
          </w:p>
        </w:tc>
      </w:tr>
    </w:tbl>
    <w:p w14:paraId="7AC578B8" w14:textId="77777777" w:rsidR="00684674" w:rsidRDefault="00244081">
      <w:pPr>
        <w:pStyle w:val="Ttulo1"/>
        <w:rPr>
          <w:sz w:val="36"/>
          <w:szCs w:val="36"/>
        </w:rPr>
      </w:pPr>
      <w:bookmarkStart w:id="9" w:name="_heading=h.2s8eyo1" w:colFirst="0" w:colLast="0"/>
      <w:bookmarkEnd w:id="9"/>
      <w:r>
        <w:rPr>
          <w:sz w:val="36"/>
          <w:szCs w:val="36"/>
        </w:rPr>
        <w:t>9. ELEMENTOS NECESARIOS PARA EL DICTADO DEL CURSO</w:t>
      </w:r>
    </w:p>
    <w:p w14:paraId="04B530AB" w14:textId="77777777" w:rsidR="00684674" w:rsidRDefault="00244081">
      <w:r>
        <w:t>Indicar las clases en las que será utilizado</w:t>
      </w:r>
    </w:p>
    <w:tbl>
      <w:tblPr>
        <w:tblStyle w:val="af6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684674" w14:paraId="7175FAD6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D37C" w14:textId="2A0B7709" w:rsidR="00684674" w:rsidRDefault="000B2F04">
            <w:pPr>
              <w:widowControl w:val="0"/>
              <w:spacing w:after="0" w:line="240" w:lineRule="auto"/>
            </w:pPr>
            <w:r>
              <w:t>-------</w:t>
            </w:r>
          </w:p>
        </w:tc>
      </w:tr>
    </w:tbl>
    <w:p w14:paraId="5624C5D3" w14:textId="77777777" w:rsidR="00684674" w:rsidRDefault="00244081">
      <w:pPr>
        <w:pStyle w:val="Ttulo1"/>
        <w:rPr>
          <w:sz w:val="36"/>
          <w:szCs w:val="36"/>
        </w:rPr>
      </w:pPr>
      <w:bookmarkStart w:id="10" w:name="_heading=h.17dp8vu" w:colFirst="0" w:colLast="0"/>
      <w:bookmarkEnd w:id="10"/>
      <w:r>
        <w:rPr>
          <w:sz w:val="36"/>
          <w:szCs w:val="36"/>
        </w:rPr>
        <w:lastRenderedPageBreak/>
        <w:t>10. DURACIÓN, DÍAS Y HORARIOS PROPUESTOS</w:t>
      </w:r>
    </w:p>
    <w:p w14:paraId="5BC600A6" w14:textId="77777777" w:rsidR="00684674" w:rsidRDefault="00244081">
      <w:pPr>
        <w:jc w:val="both"/>
        <w:rPr>
          <w:sz w:val="36"/>
          <w:szCs w:val="36"/>
        </w:rPr>
      </w:pPr>
      <w:r>
        <w:t xml:space="preserve">La oferta horaria de cursos presenciales o </w:t>
      </w:r>
      <w:proofErr w:type="spellStart"/>
      <w:r>
        <w:t>semi-presenciales</w:t>
      </w:r>
      <w:proofErr w:type="spellEnd"/>
      <w:r>
        <w:t xml:space="preserve"> estará sujeta a la disponibilidad de aulas de la Facultad.</w:t>
      </w:r>
    </w:p>
    <w:p w14:paraId="5613C7B4" w14:textId="77777777" w:rsidR="00684674" w:rsidRDefault="00244081">
      <w:pPr>
        <w:pStyle w:val="Ttulo2"/>
        <w:rPr>
          <w:sz w:val="32"/>
          <w:szCs w:val="32"/>
        </w:rPr>
      </w:pPr>
      <w:bookmarkStart w:id="11" w:name="_heading=h.3rdcrjn" w:colFirst="0" w:colLast="0"/>
      <w:bookmarkEnd w:id="11"/>
      <w:r>
        <w:rPr>
          <w:sz w:val="32"/>
          <w:szCs w:val="32"/>
        </w:rPr>
        <w:t>10.1. DURACIÓN</w:t>
      </w:r>
    </w:p>
    <w:p w14:paraId="4FE137B4" w14:textId="77777777" w:rsidR="00684674" w:rsidRDefault="00244081">
      <w:pPr>
        <w:jc w:val="both"/>
      </w:pPr>
      <w:r>
        <w:t>Los cursos serán de un mínimo de cuatro clases y un máximo de doce. Excepcionalmente podrán dictarse cursos de una duración más larga.</w:t>
      </w:r>
    </w:p>
    <w:tbl>
      <w:tblPr>
        <w:tblStyle w:val="af7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684674" w14:paraId="6B707B05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2E323" w14:textId="77777777" w:rsidR="00684674" w:rsidRDefault="00244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CARGA HORARIA</w:t>
            </w:r>
          </w:p>
        </w:tc>
      </w:tr>
      <w:tr w:rsidR="00684674" w14:paraId="24C5C354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C6FB1" w14:textId="77777777" w:rsidR="00684674" w:rsidRDefault="00244081">
            <w:pPr>
              <w:jc w:val="center"/>
              <w:rPr>
                <w:b/>
              </w:rPr>
            </w:pPr>
            <w:r>
              <w:rPr>
                <w:b/>
              </w:rPr>
              <w:t>CARGA HORARIA TOTAL</w:t>
            </w:r>
          </w:p>
        </w:tc>
      </w:tr>
      <w:tr w:rsidR="00684674" w14:paraId="11952087" w14:textId="77777777">
        <w:trPr>
          <w:trHeight w:val="703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321D1" w14:textId="72C04F9B" w:rsidR="00684674" w:rsidRDefault="00E21C36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>.</w:t>
            </w:r>
          </w:p>
        </w:tc>
      </w:tr>
      <w:tr w:rsidR="00684674" w14:paraId="1F04C2CB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D871A" w14:textId="77777777" w:rsidR="00684674" w:rsidRDefault="00244081">
            <w:pPr>
              <w:jc w:val="center"/>
              <w:rPr>
                <w:b/>
              </w:rPr>
            </w:pPr>
            <w:r>
              <w:rPr>
                <w:b/>
              </w:rPr>
              <w:t>CANTIDAD DE CLASES TOTALES</w:t>
            </w:r>
          </w:p>
        </w:tc>
      </w:tr>
      <w:tr w:rsidR="00684674" w14:paraId="7FE4E81F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1B120" w14:textId="56BAE545" w:rsidR="00684674" w:rsidRDefault="00E21C3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84674" w14:paraId="5804B3F1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9E2C1" w14:textId="77777777" w:rsidR="00684674" w:rsidRDefault="00244081">
            <w:pPr>
              <w:jc w:val="center"/>
            </w:pPr>
            <w:r>
              <w:rPr>
                <w:b/>
              </w:rPr>
              <w:t>SINCRÓNICA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0F6CB266" w14:textId="77777777" w:rsidR="00684674" w:rsidRDefault="00244081">
            <w:pPr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684674" w14:paraId="20D2D08E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809EE" w14:textId="5AFA5A90" w:rsidR="00684674" w:rsidRPr="00E21C36" w:rsidRDefault="00E21C36" w:rsidP="00E21C36">
            <w:pPr>
              <w:jc w:val="center"/>
              <w:rPr>
                <w:b/>
                <w:sz w:val="28"/>
                <w:szCs w:val="28"/>
              </w:rPr>
            </w:pPr>
            <w:r w:rsidRPr="00E21C3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1C015" w14:textId="77777777" w:rsidR="00684674" w:rsidRDefault="00684674">
            <w:pPr>
              <w:jc w:val="both"/>
              <w:rPr>
                <w:b/>
              </w:rPr>
            </w:pPr>
          </w:p>
        </w:tc>
      </w:tr>
    </w:tbl>
    <w:p w14:paraId="529792C7" w14:textId="77777777" w:rsidR="00684674" w:rsidRDefault="00244081">
      <w:pPr>
        <w:pStyle w:val="Ttulo2"/>
        <w:jc w:val="both"/>
        <w:rPr>
          <w:sz w:val="32"/>
          <w:szCs w:val="32"/>
        </w:rPr>
      </w:pPr>
      <w:bookmarkStart w:id="12" w:name="_heading=h.f6blxplsc7mi" w:colFirst="0" w:colLast="0"/>
      <w:bookmarkEnd w:id="12"/>
      <w:r>
        <w:rPr>
          <w:sz w:val="32"/>
          <w:szCs w:val="32"/>
        </w:rPr>
        <w:t>10.1. CRONOGRAMA</w:t>
      </w:r>
    </w:p>
    <w:p w14:paraId="1BE6C92B" w14:textId="77777777" w:rsidR="00684674" w:rsidRDefault="00244081">
      <w:pPr>
        <w:jc w:val="both"/>
        <w:rPr>
          <w:sz w:val="36"/>
          <w:szCs w:val="36"/>
        </w:rPr>
      </w:pPr>
      <w:r>
        <w:t xml:space="preserve">Listar posible cronograma. </w:t>
      </w:r>
    </w:p>
    <w:p w14:paraId="7FC0272C" w14:textId="77777777" w:rsidR="00684674" w:rsidRDefault="00244081">
      <w:pPr>
        <w:pStyle w:val="Ttulo1"/>
        <w:rPr>
          <w:sz w:val="36"/>
          <w:szCs w:val="36"/>
        </w:rPr>
      </w:pPr>
      <w:bookmarkStart w:id="13" w:name="_heading=h.gidqewpbczbn" w:colFirst="0" w:colLast="0"/>
      <w:bookmarkEnd w:id="13"/>
      <w:r>
        <w:rPr>
          <w:sz w:val="36"/>
          <w:szCs w:val="36"/>
        </w:rPr>
        <w:t>11. REQUISITOS MÍNIMOS DE INSCRIPCIÓN</w:t>
      </w:r>
    </w:p>
    <w:p w14:paraId="09ABB7CD" w14:textId="77777777" w:rsidR="00684674" w:rsidRDefault="00244081">
      <w:r>
        <w:t>(Indique si se establecerán criterios de inscripción particulares para esta propuesta de curso)</w:t>
      </w:r>
    </w:p>
    <w:tbl>
      <w:tblPr>
        <w:tblStyle w:val="af8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684674" w14:paraId="53CF3E0D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EDD8" w14:textId="61582B3F" w:rsidR="00684674" w:rsidRDefault="00E21C36">
            <w:pPr>
              <w:widowControl w:val="0"/>
              <w:spacing w:after="0" w:line="240" w:lineRule="auto"/>
            </w:pPr>
            <w:r>
              <w:t>--------</w:t>
            </w:r>
          </w:p>
        </w:tc>
      </w:tr>
    </w:tbl>
    <w:p w14:paraId="4D0F5E57" w14:textId="77777777" w:rsidR="00684674" w:rsidRDefault="00684674" w:rsidP="00DE7ED4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684674">
      <w:headerReference w:type="default" r:id="rId7"/>
      <w:footerReference w:type="default" r:id="rId8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B60CC" w14:textId="77777777" w:rsidR="00180DFD" w:rsidRDefault="00180DFD">
      <w:pPr>
        <w:spacing w:after="0" w:line="240" w:lineRule="auto"/>
      </w:pPr>
      <w:r>
        <w:separator/>
      </w:r>
    </w:p>
  </w:endnote>
  <w:endnote w:type="continuationSeparator" w:id="0">
    <w:p w14:paraId="4201CBC3" w14:textId="77777777" w:rsidR="00180DFD" w:rsidRDefault="0018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AF5CB" w14:textId="77777777" w:rsidR="00684674" w:rsidRDefault="00684674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sz w:val="12"/>
        <w:szCs w:val="12"/>
      </w:rPr>
    </w:pPr>
  </w:p>
  <w:p w14:paraId="29A44B75" w14:textId="77777777" w:rsidR="00684674" w:rsidRDefault="00180DFD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sz w:val="12"/>
        <w:szCs w:val="12"/>
      </w:rPr>
    </w:pPr>
    <w:r>
      <w:pict w14:anchorId="2A6A96EF">
        <v:rect id="_x0000_i1025" style="width:0;height:1.5pt" o:hralign="center" o:hrstd="t" o:hr="t" fillcolor="#a0a0a0" stroked="f"/>
      </w:pict>
    </w:r>
  </w:p>
  <w:p w14:paraId="1EEF91C3" w14:textId="77777777" w:rsidR="00684674" w:rsidRDefault="00244081">
    <w:pPr>
      <w:tabs>
        <w:tab w:val="center" w:pos="4419"/>
        <w:tab w:val="right" w:pos="8838"/>
      </w:tabs>
    </w:pPr>
    <w:r>
      <w:rPr>
        <w:noProof/>
      </w:rPr>
      <w:drawing>
        <wp:inline distT="0" distB="0" distL="0" distR="0" wp14:anchorId="562D29B6" wp14:editId="1DA62002">
          <wp:extent cx="2694082" cy="560697"/>
          <wp:effectExtent l="0" t="0" r="0" b="0"/>
          <wp:docPr id="4" name="image2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0B2F04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B2F0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B3B02" w14:textId="77777777" w:rsidR="00180DFD" w:rsidRDefault="00180DFD">
      <w:pPr>
        <w:spacing w:after="0" w:line="240" w:lineRule="auto"/>
      </w:pPr>
      <w:r>
        <w:separator/>
      </w:r>
    </w:p>
  </w:footnote>
  <w:footnote w:type="continuationSeparator" w:id="0">
    <w:p w14:paraId="1AC88B18" w14:textId="77777777" w:rsidR="00180DFD" w:rsidRDefault="0018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31CFD" w14:textId="77777777" w:rsidR="00684674" w:rsidRDefault="006846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4" w:name="_heading=h.z337ya" w:colFirst="0" w:colLast="0"/>
    <w:bookmarkEnd w:id="14"/>
  </w:p>
  <w:p w14:paraId="627BCCAE" w14:textId="77777777" w:rsidR="00684674" w:rsidRDefault="002440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46EF825" wp14:editId="003272CB">
          <wp:simplePos x="0" y="0"/>
          <wp:positionH relativeFrom="column">
            <wp:posOffset>-441958</wp:posOffset>
          </wp:positionH>
          <wp:positionV relativeFrom="paragraph">
            <wp:posOffset>-291463</wp:posOffset>
          </wp:positionV>
          <wp:extent cx="6372225" cy="69913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029" r="1029"/>
                  <a:stretch>
                    <a:fillRect/>
                  </a:stretch>
                </pic:blipFill>
                <pic:spPr>
                  <a:xfrm>
                    <a:off x="0" y="0"/>
                    <a:ext cx="6372225" cy="699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74"/>
    <w:rsid w:val="000B2F04"/>
    <w:rsid w:val="00180DFD"/>
    <w:rsid w:val="00244081"/>
    <w:rsid w:val="00622BD8"/>
    <w:rsid w:val="00684674"/>
    <w:rsid w:val="00DE7ED4"/>
    <w:rsid w:val="00E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DA4C5"/>
  <w15:docId w15:val="{9947488F-8B0C-41D3-AC77-234CC6F8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A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independiente">
    <w:name w:val="Body Text"/>
    <w:basedOn w:val="Normal"/>
    <w:link w:val="TextoindependienteCar"/>
    <w:rsid w:val="000B2F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0B2F04"/>
    <w:rPr>
      <w:rFonts w:ascii="Times New Roman" w:eastAsia="Times New Roman" w:hAnsi="Times New Roman" w:cs="Times New Roman"/>
      <w:sz w:val="24"/>
      <w:szCs w:val="20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8waPfkPHtue5zoi1JpEwgRE3Q==">AMUW2mWFLEX4C6Lt4XVTjlTk09DJ8l0xe/tfPLS0OIeZlURhF/fNX7/EHMalMMF/mgAswNRMHTiBWZtCfzc5NwEe2V6fI1x/PLI2kSlxXV8GgXVrF4zWNcPK9c4TjPQOl4jDdN1NQ5HXR6TK3gq/U/yKvVTgU89khQdj6g3+vlQc0ajF7oDq1A2au5gyGO1rCWqYWJcWHU0LSgAd4Fva5ty1rPlGaoTY/hYLJeq4MDspbmdZOxw0eJOG07Hk8u/jFSlwTUin5GF64JfpsAkUXGvCx2lDrtUxKU97MZYKAoFZ5r9irAUPC0uTYj3LC2iF7RHtOJpN9XlaW0y07xBaTXwc80WjY1G9ZdGBFga5zPd6kVY1h73hfrq8tvQe+2wo18fNajYzed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Gamer</cp:lastModifiedBy>
  <cp:revision>4</cp:revision>
  <dcterms:created xsi:type="dcterms:W3CDTF">2020-10-15T02:43:00Z</dcterms:created>
  <dcterms:modified xsi:type="dcterms:W3CDTF">2021-02-12T14:35:00Z</dcterms:modified>
</cp:coreProperties>
</file>