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464"/>
        <w:gridCol w:w="1795"/>
        <w:gridCol w:w="2945"/>
        <w:gridCol w:w="708"/>
        <w:gridCol w:w="1701"/>
      </w:tblGrid>
      <w:tr w:rsidR="00B9314E" w:rsidRPr="00564918" w14:paraId="410F16C6" w14:textId="77777777" w:rsidTr="00A2280C">
        <w:trPr>
          <w:tblHeader/>
        </w:trPr>
        <w:tc>
          <w:tcPr>
            <w:tcW w:w="8613" w:type="dxa"/>
            <w:gridSpan w:val="5"/>
          </w:tcPr>
          <w:p w14:paraId="558DEECD" w14:textId="4011E05E" w:rsidR="00B9314E" w:rsidRPr="00B9314E" w:rsidRDefault="00B9314E" w:rsidP="00B931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E">
              <w:rPr>
                <w:b/>
                <w:bCs/>
                <w:sz w:val="24"/>
                <w:szCs w:val="24"/>
              </w:rPr>
              <w:t>CARRERA DE ESPECIALIZACIÓN EN ESTUDIOS POLÍTICOS</w:t>
            </w:r>
          </w:p>
        </w:tc>
      </w:tr>
      <w:tr w:rsidR="00486C10" w:rsidRPr="00564918" w14:paraId="4C6D8B59" w14:textId="77777777" w:rsidTr="00A2280C">
        <w:trPr>
          <w:tblHeader/>
        </w:trPr>
        <w:tc>
          <w:tcPr>
            <w:tcW w:w="1464" w:type="dxa"/>
          </w:tcPr>
          <w:p w14:paraId="4E6529B1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Apellido y nombre</w:t>
            </w:r>
          </w:p>
        </w:tc>
        <w:tc>
          <w:tcPr>
            <w:tcW w:w="1795" w:type="dxa"/>
          </w:tcPr>
          <w:p w14:paraId="19FD594C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Coordinador/es, Tutor/es</w:t>
            </w:r>
          </w:p>
        </w:tc>
        <w:tc>
          <w:tcPr>
            <w:tcW w:w="2945" w:type="dxa"/>
          </w:tcPr>
          <w:p w14:paraId="275784F7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Nombre Monografía final/ TIF</w:t>
            </w:r>
          </w:p>
        </w:tc>
        <w:tc>
          <w:tcPr>
            <w:tcW w:w="708" w:type="dxa"/>
          </w:tcPr>
          <w:p w14:paraId="6394AEBA" w14:textId="77777777" w:rsidR="007E38CF" w:rsidRPr="00564918" w:rsidRDefault="007E38CF" w:rsidP="00741931">
            <w:pPr>
              <w:rPr>
                <w:b/>
                <w:bCs/>
              </w:rPr>
            </w:pPr>
            <w:proofErr w:type="spellStart"/>
            <w:r w:rsidRPr="00564918">
              <w:rPr>
                <w:b/>
                <w:bCs/>
              </w:rPr>
              <w:t>Calif</w:t>
            </w:r>
            <w:proofErr w:type="spellEnd"/>
            <w:r w:rsidRPr="00564918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59FFFBD9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Fecha finalización</w:t>
            </w:r>
          </w:p>
        </w:tc>
      </w:tr>
      <w:tr w:rsidR="004C4B5B" w14:paraId="16A7013C" w14:textId="77777777" w:rsidTr="00A2280C">
        <w:tc>
          <w:tcPr>
            <w:tcW w:w="1464" w:type="dxa"/>
          </w:tcPr>
          <w:p w14:paraId="6E3DF24F" w14:textId="4FE20A7B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>Martínez Robles, Claudia Alejandra</w:t>
            </w:r>
          </w:p>
        </w:tc>
        <w:tc>
          <w:tcPr>
            <w:tcW w:w="1795" w:type="dxa"/>
          </w:tcPr>
          <w:p w14:paraId="5985A9AC" w14:textId="2DB8EFC5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 xml:space="preserve">Nicolas </w:t>
            </w: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Dallorso</w:t>
            </w:r>
            <w:proofErr w:type="spellEnd"/>
          </w:p>
        </w:tc>
        <w:tc>
          <w:tcPr>
            <w:tcW w:w="2945" w:type="dxa"/>
          </w:tcPr>
          <w:p w14:paraId="77CB17C1" w14:textId="2AD31F4D" w:rsidR="004C4B5B" w:rsidRPr="007E38CF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El Plan Nacional de Abordaje Integral como dispositivo “modelo” de intervención gubernamental del Estado. Argentina (2008- 2015)</w:t>
            </w:r>
          </w:p>
        </w:tc>
        <w:tc>
          <w:tcPr>
            <w:tcW w:w="708" w:type="dxa"/>
          </w:tcPr>
          <w:p w14:paraId="455B3303" w14:textId="0064926F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C0B401A" w14:textId="2D526E6A" w:rsidR="004C4B5B" w:rsidRPr="00F079DF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>13/12/2017</w:t>
            </w:r>
          </w:p>
        </w:tc>
      </w:tr>
      <w:tr w:rsidR="004C4B5B" w14:paraId="1B977EAB" w14:textId="77777777" w:rsidTr="00A2280C">
        <w:tc>
          <w:tcPr>
            <w:tcW w:w="1464" w:type="dxa"/>
          </w:tcPr>
          <w:p w14:paraId="0109A35A" w14:textId="58D58506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>Ricci Cernadas, Gonzalo</w:t>
            </w:r>
          </w:p>
        </w:tc>
        <w:tc>
          <w:tcPr>
            <w:tcW w:w="1795" w:type="dxa"/>
          </w:tcPr>
          <w:p w14:paraId="69CC654C" w14:textId="125D2999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>Gabriela Rodríguez Rial</w:t>
            </w:r>
          </w:p>
        </w:tc>
        <w:tc>
          <w:tcPr>
            <w:tcW w:w="2945" w:type="dxa"/>
          </w:tcPr>
          <w:p w14:paraId="6156F7E4" w14:textId="1B119412" w:rsidR="004C4B5B" w:rsidRPr="005243DA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Física y política en Spinoza</w:t>
            </w:r>
          </w:p>
        </w:tc>
        <w:tc>
          <w:tcPr>
            <w:tcW w:w="708" w:type="dxa"/>
          </w:tcPr>
          <w:p w14:paraId="6070BE9E" w14:textId="0C6A46F1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04D969A" w14:textId="64303B34" w:rsidR="004C4B5B" w:rsidRPr="00F079DF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24/10/2018</w:t>
            </w:r>
          </w:p>
        </w:tc>
      </w:tr>
      <w:tr w:rsidR="004C4B5B" w14:paraId="508D4484" w14:textId="77777777" w:rsidTr="00A2280C">
        <w:tc>
          <w:tcPr>
            <w:tcW w:w="1464" w:type="dxa"/>
          </w:tcPr>
          <w:p w14:paraId="2F92CF24" w14:textId="295C27D0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>De Felipe, Jonathan</w:t>
            </w:r>
          </w:p>
        </w:tc>
        <w:tc>
          <w:tcPr>
            <w:tcW w:w="1795" w:type="dxa"/>
          </w:tcPr>
          <w:p w14:paraId="2E2151A0" w14:textId="4F701BF2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 xml:space="preserve">Lilla </w:t>
            </w: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Luchessi</w:t>
            </w:r>
            <w:proofErr w:type="spellEnd"/>
          </w:p>
        </w:tc>
        <w:tc>
          <w:tcPr>
            <w:tcW w:w="2945" w:type="dxa"/>
          </w:tcPr>
          <w:p w14:paraId="4F452DC8" w14:textId="1AECF466" w:rsidR="004C4B5B" w:rsidRPr="005243DA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Aportes teóricos para un enfoque práctico de la comunicación de oposición</w:t>
            </w:r>
          </w:p>
        </w:tc>
        <w:tc>
          <w:tcPr>
            <w:tcW w:w="708" w:type="dxa"/>
          </w:tcPr>
          <w:p w14:paraId="2BFA3683" w14:textId="0F68AC99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A05CC" w14:textId="3DB21E42" w:rsidR="004C4B5B" w:rsidRPr="00F079DF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4/10/20019</w:t>
            </w:r>
          </w:p>
        </w:tc>
      </w:tr>
      <w:tr w:rsidR="004C4B5B" w14:paraId="0D046394" w14:textId="77777777" w:rsidTr="00A2280C">
        <w:tc>
          <w:tcPr>
            <w:tcW w:w="1464" w:type="dxa"/>
          </w:tcPr>
          <w:p w14:paraId="14CD95A0" w14:textId="753F980D" w:rsidR="004C4B5B" w:rsidRPr="004F6240" w:rsidRDefault="004C4B5B" w:rsidP="004C4B5B">
            <w:pPr>
              <w:rPr>
                <w:sz w:val="20"/>
                <w:szCs w:val="20"/>
              </w:rPr>
            </w:pP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Tranmar</w:t>
            </w:r>
            <w:proofErr w:type="spellEnd"/>
            <w:r w:rsidRPr="00C70AA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Ailin</w:t>
            </w:r>
            <w:proofErr w:type="spellEnd"/>
          </w:p>
        </w:tc>
        <w:tc>
          <w:tcPr>
            <w:tcW w:w="1795" w:type="dxa"/>
          </w:tcPr>
          <w:p w14:paraId="2DF1E8D4" w14:textId="23B90EE7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Dipaola</w:t>
            </w:r>
            <w:proofErr w:type="spellEnd"/>
          </w:p>
        </w:tc>
        <w:tc>
          <w:tcPr>
            <w:tcW w:w="2945" w:type="dxa"/>
          </w:tcPr>
          <w:p w14:paraId="347DCE5B" w14:textId="0D7D8837" w:rsidR="004C4B5B" w:rsidRPr="005243DA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Esto no es una pipa</w:t>
            </w:r>
          </w:p>
        </w:tc>
        <w:tc>
          <w:tcPr>
            <w:tcW w:w="708" w:type="dxa"/>
          </w:tcPr>
          <w:p w14:paraId="59623B85" w14:textId="23DF66B8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8923B94" w14:textId="4C747849" w:rsidR="004C4B5B" w:rsidRPr="00F079DF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23/10/2019</w:t>
            </w:r>
          </w:p>
        </w:tc>
      </w:tr>
      <w:tr w:rsidR="004C4B5B" w14:paraId="05AA3D89" w14:textId="77777777" w:rsidTr="00A2280C">
        <w:tc>
          <w:tcPr>
            <w:tcW w:w="1464" w:type="dxa"/>
          </w:tcPr>
          <w:p w14:paraId="74AE0B57" w14:textId="2B376163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Ré, Carolina</w:t>
            </w:r>
          </w:p>
        </w:tc>
        <w:tc>
          <w:tcPr>
            <w:tcW w:w="1795" w:type="dxa"/>
          </w:tcPr>
          <w:p w14:paraId="53F61133" w14:textId="069FD6C7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Rome, Natalia</w:t>
            </w:r>
          </w:p>
        </w:tc>
        <w:tc>
          <w:tcPr>
            <w:tcW w:w="2945" w:type="dxa"/>
          </w:tcPr>
          <w:p w14:paraId="21FEB077" w14:textId="3CFF5288" w:rsidR="004C4B5B" w:rsidRPr="005243DA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Temporalidad plural. Crítica ideológica del régimen temporal presentista en el tardo-capitalismo.</w:t>
            </w:r>
          </w:p>
        </w:tc>
        <w:tc>
          <w:tcPr>
            <w:tcW w:w="708" w:type="dxa"/>
          </w:tcPr>
          <w:p w14:paraId="0723A03F" w14:textId="2A0DF4C3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CC75239" w14:textId="7473B002" w:rsidR="004C4B5B" w:rsidRPr="00F079DF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09/06/2020</w:t>
            </w:r>
          </w:p>
        </w:tc>
      </w:tr>
      <w:tr w:rsidR="004C4B5B" w14:paraId="1C73E4C6" w14:textId="77777777" w:rsidTr="00A2280C">
        <w:tc>
          <w:tcPr>
            <w:tcW w:w="1464" w:type="dxa"/>
          </w:tcPr>
          <w:p w14:paraId="0A4A0ECD" w14:textId="174C25C2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>Ortiz Puebla, Hugo Ramiro</w:t>
            </w:r>
          </w:p>
        </w:tc>
        <w:tc>
          <w:tcPr>
            <w:tcW w:w="1795" w:type="dxa"/>
          </w:tcPr>
          <w:p w14:paraId="562696ED" w14:textId="5F514EB4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 xml:space="preserve">Mariano </w:t>
            </w: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Fraschini</w:t>
            </w:r>
            <w:proofErr w:type="spellEnd"/>
            <w:r w:rsidRPr="00C70AA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</w:tcPr>
          <w:p w14:paraId="2178F4BD" w14:textId="4D453751" w:rsidR="004C4B5B" w:rsidRPr="005243DA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El Retorno de un Líder Sudamericano: El liderazgo </w:t>
            </w:r>
            <w:proofErr w:type="spellStart"/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Post-presidencial</w:t>
            </w:r>
            <w:proofErr w:type="spellEnd"/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de Rafael</w:t>
            </w:r>
            <w:r w:rsidRPr="00C70A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Correa</w:t>
            </w:r>
          </w:p>
        </w:tc>
        <w:tc>
          <w:tcPr>
            <w:tcW w:w="708" w:type="dxa"/>
          </w:tcPr>
          <w:p w14:paraId="3534561F" w14:textId="7367F5CA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3D8BA68" w14:textId="764D3EA4" w:rsidR="004C4B5B" w:rsidRPr="00F079DF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22/07/2020</w:t>
            </w:r>
          </w:p>
        </w:tc>
      </w:tr>
      <w:tr w:rsidR="004C4B5B" w14:paraId="5FE430FF" w14:textId="77777777" w:rsidTr="00A2280C">
        <w:tc>
          <w:tcPr>
            <w:tcW w:w="1464" w:type="dxa"/>
          </w:tcPr>
          <w:p w14:paraId="4AD7F5CF" w14:textId="572F472C" w:rsidR="004C4B5B" w:rsidRPr="004F6240" w:rsidRDefault="004C4B5B" w:rsidP="004C4B5B">
            <w:pPr>
              <w:rPr>
                <w:sz w:val="20"/>
                <w:szCs w:val="20"/>
              </w:rPr>
            </w:pPr>
            <w:proofErr w:type="spellStart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Messore</w:t>
            </w:r>
            <w:proofErr w:type="spellEnd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, Florencia</w:t>
            </w:r>
          </w:p>
        </w:tc>
        <w:tc>
          <w:tcPr>
            <w:tcW w:w="1795" w:type="dxa"/>
          </w:tcPr>
          <w:p w14:paraId="59FDDDA4" w14:textId="4BCA3CF9" w:rsidR="004C4B5B" w:rsidRPr="004F6240" w:rsidRDefault="004C4B5B" w:rsidP="004C4B5B">
            <w:pPr>
              <w:rPr>
                <w:sz w:val="20"/>
                <w:szCs w:val="20"/>
              </w:rPr>
            </w:pPr>
            <w:proofErr w:type="spellStart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Natalucci</w:t>
            </w:r>
            <w:proofErr w:type="spellEnd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, Ana</w:t>
            </w:r>
          </w:p>
        </w:tc>
        <w:tc>
          <w:tcPr>
            <w:tcW w:w="2945" w:type="dxa"/>
          </w:tcPr>
          <w:p w14:paraId="7B2CB571" w14:textId="2891FC11" w:rsidR="004C4B5B" w:rsidRPr="005243DA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DEL SILENCIO DEL HOGAR AL GRITO EN EL CONGRESO: Una aproximación a la configuración de los problemas públicos y un análisis sobre la lucha por el acceso al aborto en Argentina (1988-2018)</w:t>
            </w:r>
          </w:p>
        </w:tc>
        <w:tc>
          <w:tcPr>
            <w:tcW w:w="708" w:type="dxa"/>
          </w:tcPr>
          <w:p w14:paraId="7D399A39" w14:textId="037FE954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5DE6562" w14:textId="5D26E420" w:rsidR="004C4B5B" w:rsidRPr="00F079DF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10/08/2020</w:t>
            </w:r>
          </w:p>
        </w:tc>
      </w:tr>
      <w:tr w:rsidR="004C4B5B" w14:paraId="5072C2F7" w14:textId="77777777" w:rsidTr="00A2280C">
        <w:tc>
          <w:tcPr>
            <w:tcW w:w="1464" w:type="dxa"/>
          </w:tcPr>
          <w:p w14:paraId="27D2BE60" w14:textId="0B48E368" w:rsidR="004C4B5B" w:rsidRPr="004F6240" w:rsidRDefault="004C4B5B" w:rsidP="004C4B5B">
            <w:pPr>
              <w:rPr>
                <w:sz w:val="20"/>
                <w:szCs w:val="20"/>
              </w:rPr>
            </w:pP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Bennardis</w:t>
            </w:r>
            <w:proofErr w:type="spellEnd"/>
            <w:r w:rsidRPr="00C70AA3">
              <w:rPr>
                <w:rFonts w:ascii="Calibri" w:hAnsi="Calibri" w:cs="Calibri"/>
                <w:sz w:val="20"/>
                <w:szCs w:val="20"/>
              </w:rPr>
              <w:t>, Barbara</w:t>
            </w:r>
          </w:p>
        </w:tc>
        <w:tc>
          <w:tcPr>
            <w:tcW w:w="1795" w:type="dxa"/>
          </w:tcPr>
          <w:p w14:paraId="5ADE2E42" w14:textId="0648D52A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sz w:val="20"/>
                <w:szCs w:val="20"/>
              </w:rPr>
              <w:t xml:space="preserve">Gabriela </w:t>
            </w:r>
            <w:proofErr w:type="spellStart"/>
            <w:r w:rsidRPr="00C70AA3">
              <w:rPr>
                <w:rFonts w:ascii="Calibri" w:hAnsi="Calibri" w:cs="Calibri"/>
                <w:sz w:val="20"/>
                <w:szCs w:val="20"/>
              </w:rPr>
              <w:t>Rodriguez</w:t>
            </w:r>
            <w:proofErr w:type="spellEnd"/>
          </w:p>
        </w:tc>
        <w:tc>
          <w:tcPr>
            <w:tcW w:w="2945" w:type="dxa"/>
          </w:tcPr>
          <w:p w14:paraId="18A17B76" w14:textId="33267191" w:rsidR="004C4B5B" w:rsidRPr="005243DA" w:rsidRDefault="004C4B5B" w:rsidP="004C4B5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Identidades políticas y significantes vacíos tanto en la teoría como en el México actual</w:t>
            </w:r>
          </w:p>
        </w:tc>
        <w:tc>
          <w:tcPr>
            <w:tcW w:w="708" w:type="dxa"/>
          </w:tcPr>
          <w:p w14:paraId="4D16F9D2" w14:textId="64DFA230" w:rsidR="004C4B5B" w:rsidRPr="004F6240" w:rsidRDefault="004C4B5B" w:rsidP="004C4B5B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25DF575" w14:textId="77777777" w:rsidR="004C4B5B" w:rsidRPr="00C70AA3" w:rsidRDefault="004C4B5B" w:rsidP="004C4B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21/08/2020</w:t>
            </w:r>
          </w:p>
          <w:p w14:paraId="057ABB5E" w14:textId="76376B92" w:rsidR="004C4B5B" w:rsidRPr="00F079DF" w:rsidRDefault="004C4B5B" w:rsidP="004C4B5B">
            <w:pPr>
              <w:rPr>
                <w:sz w:val="20"/>
                <w:szCs w:val="20"/>
              </w:rPr>
            </w:pPr>
          </w:p>
        </w:tc>
      </w:tr>
      <w:tr w:rsidR="005D1CA7" w14:paraId="2F0F33AF" w14:textId="77777777" w:rsidTr="00A2280C">
        <w:tc>
          <w:tcPr>
            <w:tcW w:w="1464" w:type="dxa"/>
          </w:tcPr>
          <w:p w14:paraId="038AB76A" w14:textId="202A94B2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Ortega Víctor Leonel </w:t>
            </w:r>
          </w:p>
        </w:tc>
        <w:tc>
          <w:tcPr>
            <w:tcW w:w="1795" w:type="dxa"/>
          </w:tcPr>
          <w:p w14:paraId="7BAB12B4" w14:textId="1C972770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Amílcar Salas Oroño</w:t>
            </w:r>
          </w:p>
        </w:tc>
        <w:tc>
          <w:tcPr>
            <w:tcW w:w="2945" w:type="dxa"/>
          </w:tcPr>
          <w:p w14:paraId="6CF9823E" w14:textId="6DD0C50F" w:rsidR="005D1CA7" w:rsidRPr="005243DA" w:rsidRDefault="005D1CA7" w:rsidP="005D1CA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Ontología de lo político y el lugar de la ideología</w:t>
            </w:r>
          </w:p>
        </w:tc>
        <w:tc>
          <w:tcPr>
            <w:tcW w:w="708" w:type="dxa"/>
          </w:tcPr>
          <w:p w14:paraId="3B06724B" w14:textId="7D24B453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15B8523" w14:textId="0426D94E" w:rsidR="005D1CA7" w:rsidRPr="00F079DF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01/02/2021</w:t>
            </w:r>
          </w:p>
        </w:tc>
      </w:tr>
      <w:tr w:rsidR="005D1CA7" w14:paraId="1BADD65F" w14:textId="77777777" w:rsidTr="00A2280C">
        <w:tc>
          <w:tcPr>
            <w:tcW w:w="1464" w:type="dxa"/>
          </w:tcPr>
          <w:p w14:paraId="790AE77A" w14:textId="616B3045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Franco, Paula Daniela</w:t>
            </w:r>
          </w:p>
        </w:tc>
        <w:tc>
          <w:tcPr>
            <w:tcW w:w="1795" w:type="dxa"/>
          </w:tcPr>
          <w:p w14:paraId="325F35C6" w14:textId="6827A3FA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Sonia </w:t>
            </w:r>
            <w:proofErr w:type="spellStart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Winer</w:t>
            </w:r>
            <w:proofErr w:type="spellEnd"/>
          </w:p>
        </w:tc>
        <w:tc>
          <w:tcPr>
            <w:tcW w:w="2945" w:type="dxa"/>
          </w:tcPr>
          <w:p w14:paraId="099EA98D" w14:textId="53CA90A6" w:rsidR="005D1CA7" w:rsidRPr="005243DA" w:rsidRDefault="005D1CA7" w:rsidP="005D1CA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Las representaciones sobre el conflicto en el Penal de Villa Devoto en contexto de COVID-19: comunicación y derechos humanos interpelados</w:t>
            </w:r>
          </w:p>
        </w:tc>
        <w:tc>
          <w:tcPr>
            <w:tcW w:w="708" w:type="dxa"/>
          </w:tcPr>
          <w:p w14:paraId="26DB37AD" w14:textId="1D1C208D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2F3BD31" w14:textId="5B197872" w:rsidR="005D1CA7" w:rsidRPr="00F079DF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05/10/2021</w:t>
            </w:r>
          </w:p>
        </w:tc>
      </w:tr>
      <w:tr w:rsidR="005D1CA7" w14:paraId="252E383E" w14:textId="77777777" w:rsidTr="00A2280C">
        <w:tc>
          <w:tcPr>
            <w:tcW w:w="1464" w:type="dxa"/>
          </w:tcPr>
          <w:p w14:paraId="326EB7DF" w14:textId="55C99F84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Barriga, Lautaro</w:t>
            </w:r>
          </w:p>
        </w:tc>
        <w:tc>
          <w:tcPr>
            <w:tcW w:w="1795" w:type="dxa"/>
          </w:tcPr>
          <w:p w14:paraId="5C90C53F" w14:textId="32F95DC0" w:rsidR="005D1CA7" w:rsidRPr="004F6240" w:rsidRDefault="005D1CA7" w:rsidP="005D1CA7">
            <w:pPr>
              <w:rPr>
                <w:sz w:val="20"/>
                <w:szCs w:val="20"/>
              </w:rPr>
            </w:pPr>
            <w:proofErr w:type="spellStart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Amilcar</w:t>
            </w:r>
            <w:proofErr w:type="spellEnd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Salas Oroño</w:t>
            </w:r>
          </w:p>
        </w:tc>
        <w:tc>
          <w:tcPr>
            <w:tcW w:w="2945" w:type="dxa"/>
          </w:tcPr>
          <w:p w14:paraId="38EBD68E" w14:textId="238E5D94" w:rsidR="005D1CA7" w:rsidRPr="005243DA" w:rsidRDefault="005D1CA7" w:rsidP="005D1CA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La cuestión del populismo en el pensamiento de Nicolás Casullo. Elementos para una lectura teórico-política</w:t>
            </w:r>
          </w:p>
        </w:tc>
        <w:tc>
          <w:tcPr>
            <w:tcW w:w="708" w:type="dxa"/>
          </w:tcPr>
          <w:p w14:paraId="4A92E92A" w14:textId="27A8AD8A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107D976" w14:textId="0D165882" w:rsidR="005D1CA7" w:rsidRPr="00F079DF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07/10/2021</w:t>
            </w:r>
          </w:p>
        </w:tc>
      </w:tr>
      <w:tr w:rsidR="005D1CA7" w14:paraId="65CD5C0B" w14:textId="77777777" w:rsidTr="00A2280C">
        <w:tc>
          <w:tcPr>
            <w:tcW w:w="1464" w:type="dxa"/>
          </w:tcPr>
          <w:p w14:paraId="53EEFB28" w14:textId="374FB781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Rosa, </w:t>
            </w:r>
            <w:proofErr w:type="spellStart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1795" w:type="dxa"/>
          </w:tcPr>
          <w:p w14:paraId="12260F04" w14:textId="083FABCE" w:rsidR="005D1CA7" w:rsidRPr="004F6240" w:rsidRDefault="005D1CA7" w:rsidP="005D1CA7">
            <w:pPr>
              <w:rPr>
                <w:sz w:val="20"/>
                <w:szCs w:val="20"/>
              </w:rPr>
            </w:pPr>
            <w:proofErr w:type="spellStart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Nelida</w:t>
            </w:r>
            <w:proofErr w:type="spellEnd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Archenti</w:t>
            </w:r>
            <w:proofErr w:type="spellEnd"/>
          </w:p>
        </w:tc>
        <w:tc>
          <w:tcPr>
            <w:tcW w:w="2945" w:type="dxa"/>
          </w:tcPr>
          <w:p w14:paraId="591ACBFE" w14:textId="0DAEAC72" w:rsidR="005D1CA7" w:rsidRPr="005243DA" w:rsidRDefault="005D1CA7" w:rsidP="005D1CA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70A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Ley de Cupo: la segunda gran conquista de derechos políticos en la historia de las mujeres argentinas</w:t>
            </w:r>
          </w:p>
        </w:tc>
        <w:tc>
          <w:tcPr>
            <w:tcW w:w="708" w:type="dxa"/>
          </w:tcPr>
          <w:p w14:paraId="7410AA4F" w14:textId="011A4425" w:rsidR="005D1CA7" w:rsidRPr="004F6240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E628D23" w14:textId="67B4F1CB" w:rsidR="005D1CA7" w:rsidRPr="00F079DF" w:rsidRDefault="005D1CA7" w:rsidP="005D1CA7">
            <w:pPr>
              <w:rPr>
                <w:sz w:val="20"/>
                <w:szCs w:val="20"/>
              </w:rPr>
            </w:pPr>
            <w:r w:rsidRPr="00C70AA3">
              <w:rPr>
                <w:rFonts w:ascii="Calibri" w:hAnsi="Calibri" w:cs="Calibri"/>
                <w:color w:val="000000"/>
                <w:sz w:val="20"/>
                <w:szCs w:val="20"/>
              </w:rPr>
              <w:t>12/10/2021</w:t>
            </w:r>
          </w:p>
        </w:tc>
      </w:tr>
    </w:tbl>
    <w:p w14:paraId="3CD4E6AD" w14:textId="77777777" w:rsidR="002E6C84" w:rsidRPr="002E6C84" w:rsidRDefault="002E6C84">
      <w:pPr>
        <w:rPr>
          <w:sz w:val="20"/>
          <w:szCs w:val="20"/>
        </w:rPr>
      </w:pPr>
    </w:p>
    <w:sectPr w:rsidR="002E6C84" w:rsidRPr="002E6C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B665" w14:textId="77777777" w:rsidR="003C5658" w:rsidRDefault="003C5658" w:rsidP="00CD353E">
      <w:pPr>
        <w:spacing w:after="0" w:line="240" w:lineRule="auto"/>
      </w:pPr>
      <w:r>
        <w:separator/>
      </w:r>
    </w:p>
  </w:endnote>
  <w:endnote w:type="continuationSeparator" w:id="0">
    <w:p w14:paraId="25F12AC5" w14:textId="77777777" w:rsidR="003C5658" w:rsidRDefault="003C5658" w:rsidP="00CD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919D" w14:textId="77777777" w:rsidR="003C5658" w:rsidRDefault="003C5658" w:rsidP="00CD353E">
      <w:pPr>
        <w:spacing w:after="0" w:line="240" w:lineRule="auto"/>
      </w:pPr>
      <w:r>
        <w:separator/>
      </w:r>
    </w:p>
  </w:footnote>
  <w:footnote w:type="continuationSeparator" w:id="0">
    <w:p w14:paraId="31AA7735" w14:textId="77777777" w:rsidR="003C5658" w:rsidRDefault="003C5658" w:rsidP="00CD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604A" w14:textId="77777777" w:rsidR="00741931" w:rsidRDefault="00741931">
    <w:pPr>
      <w:pStyle w:val="Encabezado"/>
    </w:pPr>
    <w:r w:rsidRPr="00FD59C4">
      <w:rPr>
        <w:noProof/>
        <w:lang w:eastAsia="es-AR"/>
      </w:rPr>
      <w:drawing>
        <wp:inline distT="0" distB="0" distL="0" distR="0" wp14:anchorId="43F7EDCF" wp14:editId="196AF9B0">
          <wp:extent cx="5461000" cy="1081561"/>
          <wp:effectExtent l="0" t="0" r="6350" b="4445"/>
          <wp:docPr id="5" name="Imagen 5" descr="C:\Users\usuario\Documents\Laura Maestrias\sea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Laura Maestrias\seac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194" cy="108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84"/>
    <w:rsid w:val="0000304A"/>
    <w:rsid w:val="000153AF"/>
    <w:rsid w:val="00052C89"/>
    <w:rsid w:val="0008010F"/>
    <w:rsid w:val="00176DE4"/>
    <w:rsid w:val="001C6378"/>
    <w:rsid w:val="001D1951"/>
    <w:rsid w:val="002E6C84"/>
    <w:rsid w:val="002F16A8"/>
    <w:rsid w:val="003055FA"/>
    <w:rsid w:val="00316798"/>
    <w:rsid w:val="00366B2C"/>
    <w:rsid w:val="003C5658"/>
    <w:rsid w:val="004315D6"/>
    <w:rsid w:val="00456013"/>
    <w:rsid w:val="00477379"/>
    <w:rsid w:val="00486C10"/>
    <w:rsid w:val="00490D2D"/>
    <w:rsid w:val="004C4B5B"/>
    <w:rsid w:val="004E11B7"/>
    <w:rsid w:val="004E4838"/>
    <w:rsid w:val="00557FFB"/>
    <w:rsid w:val="00564918"/>
    <w:rsid w:val="005D1CA7"/>
    <w:rsid w:val="005D281D"/>
    <w:rsid w:val="005E4A32"/>
    <w:rsid w:val="00602659"/>
    <w:rsid w:val="0062153E"/>
    <w:rsid w:val="00643395"/>
    <w:rsid w:val="006A7F2E"/>
    <w:rsid w:val="006E7680"/>
    <w:rsid w:val="006F5087"/>
    <w:rsid w:val="00741931"/>
    <w:rsid w:val="007B6D1B"/>
    <w:rsid w:val="007D3931"/>
    <w:rsid w:val="007E38CF"/>
    <w:rsid w:val="008C259F"/>
    <w:rsid w:val="008D29B8"/>
    <w:rsid w:val="008D2AFF"/>
    <w:rsid w:val="009445B4"/>
    <w:rsid w:val="009517A8"/>
    <w:rsid w:val="00952334"/>
    <w:rsid w:val="00976236"/>
    <w:rsid w:val="009B687A"/>
    <w:rsid w:val="009E3B7A"/>
    <w:rsid w:val="00A055C1"/>
    <w:rsid w:val="00A140FD"/>
    <w:rsid w:val="00A2280C"/>
    <w:rsid w:val="00A453F7"/>
    <w:rsid w:val="00B03D81"/>
    <w:rsid w:val="00B13E86"/>
    <w:rsid w:val="00B9252E"/>
    <w:rsid w:val="00B9314E"/>
    <w:rsid w:val="00C04183"/>
    <w:rsid w:val="00C531A7"/>
    <w:rsid w:val="00C81A63"/>
    <w:rsid w:val="00CD353E"/>
    <w:rsid w:val="00CE15A5"/>
    <w:rsid w:val="00D77933"/>
    <w:rsid w:val="00E1402A"/>
    <w:rsid w:val="00E45893"/>
    <w:rsid w:val="00FA4880"/>
    <w:rsid w:val="00FB1EF4"/>
    <w:rsid w:val="00FB4CC9"/>
    <w:rsid w:val="00FC3EE1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C851"/>
  <w15:docId w15:val="{660BA147-2782-4CC7-B6E4-4A6A6FF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2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E4A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D2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D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D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3E"/>
  </w:style>
  <w:style w:type="paragraph" w:styleId="Piedepgina">
    <w:name w:val="footer"/>
    <w:basedOn w:val="Normal"/>
    <w:link w:val="PiedepginaCar"/>
    <w:uiPriority w:val="99"/>
    <w:unhideWhenUsed/>
    <w:rsid w:val="00CD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3E"/>
  </w:style>
  <w:style w:type="paragraph" w:styleId="Textodeglobo">
    <w:name w:val="Balloon Text"/>
    <w:basedOn w:val="Normal"/>
    <w:link w:val="TextodegloboCar"/>
    <w:uiPriority w:val="99"/>
    <w:semiHidden/>
    <w:unhideWhenUsed/>
    <w:rsid w:val="00CD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3E"/>
    <w:rPr>
      <w:rFonts w:ascii="Tahoma" w:hAnsi="Tahoma" w:cs="Tahoma"/>
      <w:sz w:val="16"/>
      <w:szCs w:val="16"/>
    </w:rPr>
  </w:style>
  <w:style w:type="table" w:customStyle="1" w:styleId="Tablanormal41">
    <w:name w:val="Tabla normal 41"/>
    <w:basedOn w:val="Tablanormal"/>
    <w:uiPriority w:val="44"/>
    <w:rsid w:val="00490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pc</cp:lastModifiedBy>
  <cp:revision>4</cp:revision>
  <dcterms:created xsi:type="dcterms:W3CDTF">2021-12-13T03:03:00Z</dcterms:created>
  <dcterms:modified xsi:type="dcterms:W3CDTF">2021-12-13T18:00:00Z</dcterms:modified>
</cp:coreProperties>
</file>