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DE" w:rsidRPr="00BB0F26" w:rsidRDefault="007F0B5A" w:rsidP="00BB0F26">
      <w:pPr>
        <w:pStyle w:val="Cuerpo"/>
        <w:jc w:val="both"/>
        <w:rPr>
          <w:rStyle w:val="Ninguno"/>
          <w:rFonts w:cs="Calibri"/>
          <w:b/>
          <w:bCs/>
          <w:sz w:val="40"/>
          <w:szCs w:val="40"/>
          <w:u w:val="single"/>
        </w:rPr>
      </w:pPr>
      <w:r w:rsidRPr="00BB0F26">
        <w:rPr>
          <w:rStyle w:val="Ninguno"/>
          <w:rFonts w:cs="Calibri"/>
          <w:b/>
          <w:bCs/>
          <w:sz w:val="40"/>
          <w:szCs w:val="40"/>
          <w:u w:val="single"/>
          <w:lang w:val="it-IT"/>
        </w:rPr>
        <w:t>Maestr</w:t>
      </w:r>
      <w:r w:rsidRPr="00BB0F26">
        <w:rPr>
          <w:rStyle w:val="Ninguno"/>
          <w:rFonts w:cs="Calibri"/>
          <w:b/>
          <w:bCs/>
          <w:sz w:val="40"/>
          <w:szCs w:val="40"/>
          <w:u w:val="single"/>
        </w:rPr>
        <w:t>í</w:t>
      </w:r>
      <w:r w:rsidRPr="00BB0F26">
        <w:rPr>
          <w:rStyle w:val="Ninguno"/>
          <w:rFonts w:cs="Calibri"/>
          <w:b/>
          <w:bCs/>
          <w:sz w:val="40"/>
          <w:szCs w:val="40"/>
          <w:u w:val="single"/>
          <w:lang w:val="es-ES_tradnl"/>
        </w:rPr>
        <w:t>a en Pol</w:t>
      </w:r>
      <w:r w:rsidRPr="00BB0F26">
        <w:rPr>
          <w:rStyle w:val="Ninguno"/>
          <w:rFonts w:cs="Calibri"/>
          <w:b/>
          <w:bCs/>
          <w:sz w:val="40"/>
          <w:szCs w:val="40"/>
          <w:u w:val="single"/>
        </w:rPr>
        <w:t>í</w:t>
      </w:r>
      <w:r w:rsidRPr="00BB0F26">
        <w:rPr>
          <w:rStyle w:val="Ninguno"/>
          <w:rFonts w:cs="Calibri"/>
          <w:b/>
          <w:bCs/>
          <w:sz w:val="40"/>
          <w:szCs w:val="40"/>
          <w:u w:val="single"/>
          <w:lang w:val="es-ES_tradnl"/>
        </w:rPr>
        <w:t>ticas Sociales</w:t>
      </w:r>
    </w:p>
    <w:p w:rsidR="006721DE" w:rsidRPr="00BB0F26" w:rsidRDefault="006721DE" w:rsidP="00BB0F26">
      <w:pPr>
        <w:pStyle w:val="Cuerpo"/>
        <w:jc w:val="both"/>
        <w:rPr>
          <w:rStyle w:val="Ninguno"/>
          <w:rFonts w:cs="Calibri"/>
          <w:b/>
          <w:bCs/>
          <w:sz w:val="40"/>
          <w:szCs w:val="40"/>
          <w:u w:val="single"/>
        </w:rPr>
      </w:pPr>
    </w:p>
    <w:p w:rsidR="006721DE" w:rsidRPr="00BB0F26" w:rsidRDefault="007F0B5A" w:rsidP="00BB0F26">
      <w:pPr>
        <w:pStyle w:val="Cuerpo"/>
        <w:jc w:val="both"/>
        <w:rPr>
          <w:rStyle w:val="Ninguno"/>
          <w:rFonts w:cs="Calibri"/>
          <w:b/>
          <w:bCs/>
          <w:sz w:val="28"/>
          <w:szCs w:val="28"/>
        </w:rPr>
      </w:pPr>
      <w:r w:rsidRPr="00BB0F26">
        <w:rPr>
          <w:rStyle w:val="Ninguno"/>
          <w:rFonts w:cs="Calibri"/>
          <w:b/>
          <w:bCs/>
          <w:sz w:val="28"/>
          <w:szCs w:val="28"/>
          <w:u w:val="single"/>
        </w:rPr>
        <w:t>MATERIA:</w:t>
      </w:r>
      <w:r w:rsidRPr="00BB0F26">
        <w:rPr>
          <w:rStyle w:val="Ninguno"/>
          <w:rFonts w:cs="Calibri"/>
          <w:sz w:val="28"/>
          <w:szCs w:val="28"/>
          <w:lang w:val="es-ES_tradnl"/>
        </w:rPr>
        <w:t xml:space="preserve"> Planificación y programación social. Teoría, metodología y prácticas de la planificación y programación estratégica en las políticas sociales. </w:t>
      </w:r>
    </w:p>
    <w:p w:rsidR="006721DE" w:rsidRPr="00BB0F26" w:rsidRDefault="00610717" w:rsidP="00BB0F26">
      <w:pPr>
        <w:pStyle w:val="Cuerpo"/>
        <w:jc w:val="both"/>
        <w:rPr>
          <w:rStyle w:val="Ninguno"/>
          <w:rFonts w:cs="Calibri"/>
          <w:b/>
          <w:bCs/>
          <w:sz w:val="40"/>
          <w:szCs w:val="40"/>
          <w:u w:val="single"/>
        </w:rPr>
      </w:pPr>
      <w:r w:rsidRPr="00BB0F26">
        <w:rPr>
          <w:rStyle w:val="Ninguno"/>
          <w:rFonts w:cs="Calibri"/>
          <w:b/>
          <w:bCs/>
          <w:sz w:val="28"/>
          <w:szCs w:val="28"/>
          <w:lang w:val="es-ES_tradnl"/>
        </w:rPr>
        <w:t>Coordinador docente:</w:t>
      </w:r>
      <w:r w:rsidRPr="00BB0F26">
        <w:rPr>
          <w:rStyle w:val="Ninguno"/>
          <w:rFonts w:cs="Calibri"/>
          <w:sz w:val="28"/>
          <w:szCs w:val="28"/>
          <w:lang w:val="es-ES_tradnl"/>
        </w:rPr>
        <w:t xml:space="preserve"> Mario Rovere</w:t>
      </w:r>
    </w:p>
    <w:p w:rsidR="006721DE" w:rsidRPr="00BB0F26" w:rsidRDefault="007F0B5A" w:rsidP="00BB0F26">
      <w:pPr>
        <w:pStyle w:val="Cuerpo"/>
        <w:jc w:val="both"/>
        <w:rPr>
          <w:rStyle w:val="Ninguno"/>
          <w:rFonts w:cs="Calibri"/>
          <w:b/>
          <w:bCs/>
          <w:sz w:val="28"/>
          <w:szCs w:val="28"/>
          <w:u w:val="single"/>
        </w:rPr>
      </w:pPr>
      <w:r w:rsidRPr="00BB0F26">
        <w:rPr>
          <w:rStyle w:val="Ninguno"/>
          <w:rFonts w:cs="Calibri"/>
          <w:b/>
          <w:bCs/>
          <w:sz w:val="28"/>
          <w:szCs w:val="28"/>
          <w:u w:val="single"/>
          <w:lang w:val="pt-PT"/>
        </w:rPr>
        <w:t>Docentes</w:t>
      </w:r>
      <w:r w:rsidRPr="00BB0F26">
        <w:rPr>
          <w:rStyle w:val="Ninguno"/>
          <w:rFonts w:cs="Calibri"/>
          <w:b/>
          <w:bCs/>
          <w:sz w:val="28"/>
          <w:szCs w:val="28"/>
          <w:u w:val="single"/>
          <w:lang w:val="es-ES_tradnl"/>
        </w:rPr>
        <w:t>:</w:t>
      </w:r>
      <w:r w:rsidR="00610717" w:rsidRPr="00BB0F26">
        <w:rPr>
          <w:rStyle w:val="Ninguno"/>
          <w:rFonts w:cs="Calibri"/>
          <w:sz w:val="28"/>
          <w:szCs w:val="28"/>
          <w:lang w:val="es-ES_tradnl"/>
        </w:rPr>
        <w:t xml:space="preserve">Mariana Funes Molineri, </w:t>
      </w:r>
      <w:r w:rsidRPr="00BB0F26">
        <w:rPr>
          <w:rStyle w:val="Ninguno"/>
          <w:rFonts w:cs="Calibri"/>
          <w:sz w:val="28"/>
          <w:szCs w:val="28"/>
          <w:lang w:val="es-ES_tradnl"/>
        </w:rPr>
        <w:t>Verónica González</w:t>
      </w:r>
      <w:r w:rsidR="00610717" w:rsidRPr="00BB0F26">
        <w:rPr>
          <w:rStyle w:val="Ninguno"/>
          <w:rFonts w:cs="Calibri"/>
          <w:sz w:val="28"/>
          <w:szCs w:val="28"/>
          <w:lang w:val="es-ES_tradnl"/>
        </w:rPr>
        <w:t xml:space="preserve"> y</w:t>
      </w:r>
      <w:r w:rsidRPr="00BB0F26">
        <w:rPr>
          <w:rStyle w:val="Ninguno"/>
          <w:rFonts w:cs="Calibri"/>
          <w:sz w:val="28"/>
          <w:szCs w:val="28"/>
          <w:lang w:val="es-ES_tradnl"/>
        </w:rPr>
        <w:t xml:space="preserve"> Claudia Laub</w:t>
      </w:r>
      <w:r w:rsidR="00610717" w:rsidRPr="00BB0F26">
        <w:rPr>
          <w:rStyle w:val="Ninguno"/>
          <w:rFonts w:cs="Calibri"/>
          <w:sz w:val="28"/>
          <w:szCs w:val="28"/>
          <w:lang w:val="es-ES_tradnl"/>
        </w:rPr>
        <w:t>.</w:t>
      </w:r>
    </w:p>
    <w:p w:rsidR="006721DE" w:rsidRPr="00BB0F26" w:rsidRDefault="006721DE" w:rsidP="00BB0F26">
      <w:pPr>
        <w:pStyle w:val="Cuerpo"/>
        <w:spacing w:line="240" w:lineRule="auto"/>
        <w:jc w:val="both"/>
        <w:rPr>
          <w:rStyle w:val="Ninguno"/>
          <w:rFonts w:cs="Calibri"/>
          <w:b/>
          <w:bCs/>
          <w:sz w:val="28"/>
          <w:szCs w:val="28"/>
        </w:rPr>
      </w:pPr>
    </w:p>
    <w:p w:rsidR="006721DE" w:rsidRPr="00BB0F26" w:rsidRDefault="007F0B5A" w:rsidP="00BB0F26">
      <w:pPr>
        <w:pStyle w:val="Cuerpo"/>
        <w:spacing w:line="240" w:lineRule="auto"/>
        <w:jc w:val="both"/>
        <w:rPr>
          <w:rStyle w:val="Ninguno"/>
          <w:rFonts w:cs="Calibri"/>
          <w:b/>
          <w:bCs/>
          <w:sz w:val="28"/>
          <w:szCs w:val="28"/>
          <w:u w:val="single"/>
        </w:rPr>
      </w:pPr>
      <w:r w:rsidRPr="00BB0F26">
        <w:rPr>
          <w:rStyle w:val="Ninguno"/>
          <w:rFonts w:cs="Calibri"/>
          <w:b/>
          <w:bCs/>
          <w:sz w:val="28"/>
          <w:szCs w:val="28"/>
        </w:rPr>
        <w:t>1-</w:t>
      </w:r>
      <w:r w:rsidRPr="00BB0F26">
        <w:rPr>
          <w:rStyle w:val="Ninguno"/>
          <w:rFonts w:cs="Calibri"/>
          <w:b/>
          <w:bCs/>
          <w:sz w:val="28"/>
          <w:szCs w:val="28"/>
          <w:u w:val="single"/>
          <w:lang w:val="es-ES_tradnl"/>
        </w:rPr>
        <w:t>Fundamentació</w:t>
      </w:r>
      <w:r w:rsidRPr="00BB0F26">
        <w:rPr>
          <w:rStyle w:val="Ninguno"/>
          <w:rFonts w:cs="Calibri"/>
          <w:b/>
          <w:bCs/>
          <w:sz w:val="28"/>
          <w:szCs w:val="28"/>
          <w:u w:val="single"/>
        </w:rPr>
        <w:t>n</w:t>
      </w:r>
    </w:p>
    <w:p w:rsidR="006721DE" w:rsidRPr="00BB0F26" w:rsidRDefault="00610717" w:rsidP="00BB0F26">
      <w:pPr>
        <w:pStyle w:val="Predeterminado"/>
        <w:spacing w:before="0" w:line="240" w:lineRule="auto"/>
        <w:jc w:val="both"/>
        <w:rPr>
          <w:rStyle w:val="Ninguno"/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BB0F26">
        <w:rPr>
          <w:rStyle w:val="Ninguno"/>
          <w:rFonts w:ascii="Calibri" w:hAnsi="Calibri" w:cs="Calibri"/>
          <w:sz w:val="28"/>
          <w:szCs w:val="28"/>
        </w:rPr>
        <w:t>La Polí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tica Social ha experimentado una progresiva tecnificación, no siempre acompañada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de una adecuada articulación con el mundo de los actores sociales, con contextos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nacionales e internacionales cambiantes y bruscos cambios de rumbo de la pol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ítica. Asimismo,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l</w:t>
      </w:r>
      <w:r w:rsidR="007F0B5A"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a planificación y la programación han pasado por varias etapas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,</w:t>
      </w:r>
      <w:r w:rsidR="007F0B5A"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 xml:space="preserve"> desde ser las llaves maestras para el desarrollo hasta su simple desprestigio, desvalorización y abandono. Hoy</w:t>
      </w:r>
      <w:r w:rsidR="007F0B5A"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="007F0B5A"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 xml:space="preserve">se presenta como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 xml:space="preserve">una </w:t>
      </w:r>
      <w:r w:rsidR="007F0B5A"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herramienta combinable, con la expectativa de contribuir a la</w:t>
      </w:r>
      <w:r w:rsidR="007F0B5A" w:rsidRPr="00BB0F26">
        <w:rPr>
          <w:rStyle w:val="Ninguno"/>
          <w:rFonts w:ascii="Calibri" w:hAnsi="Calibri" w:cs="Calibri"/>
          <w:sz w:val="28"/>
          <w:szCs w:val="28"/>
        </w:rPr>
        <w:t>  armonizaci</w:t>
      </w:r>
      <w:r w:rsidR="007F0B5A"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ó</w:t>
      </w:r>
      <w:r w:rsidR="007F0B5A" w:rsidRPr="00BB0F26">
        <w:rPr>
          <w:rStyle w:val="Ninguno"/>
          <w:rFonts w:ascii="Calibri" w:hAnsi="Calibri" w:cs="Calibri"/>
          <w:sz w:val="28"/>
          <w:szCs w:val="28"/>
          <w:lang w:val="nl-NL"/>
        </w:rPr>
        <w:t>n de pol</w:t>
      </w:r>
      <w:r w:rsidR="007F0B5A" w:rsidRPr="00BB0F26">
        <w:rPr>
          <w:rStyle w:val="Ninguno"/>
          <w:rFonts w:ascii="Calibri" w:hAnsi="Calibri" w:cs="Calibri"/>
          <w:sz w:val="28"/>
          <w:szCs w:val="28"/>
        </w:rPr>
        <w:t>í</w:t>
      </w:r>
      <w:r w:rsidR="007F0B5A"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ticas, a la conciliació</w:t>
      </w:r>
      <w:r w:rsidR="007F0B5A" w:rsidRPr="00BB0F26">
        <w:rPr>
          <w:rStyle w:val="Ninguno"/>
          <w:rFonts w:ascii="Calibri" w:hAnsi="Calibri" w:cs="Calibri"/>
          <w:sz w:val="28"/>
          <w:szCs w:val="28"/>
          <w:lang w:val="fr-FR"/>
        </w:rPr>
        <w:t>n entre té</w:t>
      </w:r>
      <w:r w:rsidR="007F0B5A"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cnica y pol</w:t>
      </w:r>
      <w:r w:rsidR="007F0B5A" w:rsidRPr="00BB0F26">
        <w:rPr>
          <w:rStyle w:val="Ninguno"/>
          <w:rFonts w:ascii="Calibri" w:hAnsi="Calibri" w:cs="Calibri"/>
          <w:sz w:val="28"/>
          <w:szCs w:val="28"/>
        </w:rPr>
        <w:t>í</w:t>
      </w:r>
      <w:r w:rsidR="007F0B5A"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tica, entre saber y poder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,</w:t>
      </w:r>
      <w:r w:rsidR="007F0B5A"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="007F0B5A"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como una herramienta para lidiar con la incertidumbre, la fragmentación y la turbulencia</w:t>
      </w:r>
      <w:r w:rsidR="007F0B5A"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="007F0B5A"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 xml:space="preserve">en contextos complejos, como una herramienta para la toma de decisiones. </w:t>
      </w:r>
    </w:p>
    <w:p w:rsidR="006721DE" w:rsidRPr="00BB0F26" w:rsidRDefault="006721DE" w:rsidP="00BB0F26">
      <w:pPr>
        <w:pStyle w:val="Cuerpo"/>
        <w:spacing w:line="240" w:lineRule="auto"/>
        <w:jc w:val="both"/>
        <w:rPr>
          <w:rStyle w:val="Ninguno"/>
          <w:rFonts w:cs="Calibri"/>
          <w:b/>
          <w:bCs/>
          <w:sz w:val="28"/>
          <w:szCs w:val="28"/>
        </w:rPr>
      </w:pPr>
    </w:p>
    <w:p w:rsidR="006721DE" w:rsidRPr="00BB0F26" w:rsidRDefault="007F0B5A" w:rsidP="00BB0F26">
      <w:pPr>
        <w:pStyle w:val="Cuerpo"/>
        <w:spacing w:line="240" w:lineRule="auto"/>
        <w:jc w:val="both"/>
        <w:rPr>
          <w:rStyle w:val="Ninguno"/>
          <w:rFonts w:cs="Calibri"/>
          <w:b/>
          <w:bCs/>
          <w:sz w:val="28"/>
          <w:szCs w:val="28"/>
          <w:u w:val="single"/>
        </w:rPr>
      </w:pPr>
      <w:r w:rsidRPr="00BB0F26">
        <w:rPr>
          <w:rStyle w:val="Ninguno"/>
          <w:rFonts w:cs="Calibri"/>
          <w:b/>
          <w:bCs/>
          <w:sz w:val="28"/>
          <w:szCs w:val="28"/>
        </w:rPr>
        <w:t>2-</w:t>
      </w:r>
      <w:r w:rsidRPr="00BB0F26">
        <w:rPr>
          <w:rStyle w:val="Ninguno"/>
          <w:rFonts w:cs="Calibri"/>
          <w:b/>
          <w:bCs/>
          <w:sz w:val="28"/>
          <w:szCs w:val="28"/>
          <w:u w:val="single"/>
          <w:lang w:val="pt-PT"/>
        </w:rPr>
        <w:t xml:space="preserve"> Objetivos</w:t>
      </w:r>
    </w:p>
    <w:p w:rsidR="006721DE" w:rsidRPr="00BB0F26" w:rsidRDefault="007F0B5A" w:rsidP="00BB0F26">
      <w:pPr>
        <w:pStyle w:val="Predeterminado"/>
        <w:numPr>
          <w:ilvl w:val="0"/>
          <w:numId w:val="2"/>
        </w:numPr>
        <w:spacing w:before="0" w:line="240" w:lineRule="auto"/>
        <w:jc w:val="both"/>
        <w:rPr>
          <w:rFonts w:ascii="Calibri" w:hAnsi="Calibri" w:cs="Calibri"/>
          <w:sz w:val="28"/>
          <w:szCs w:val="28"/>
          <w:lang w:val="es-ES_tradnl"/>
        </w:rPr>
      </w:pP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Analizar los supuestos teóricos de la planificación aplicada a las pol</w:t>
      </w:r>
      <w:r w:rsidRPr="00BB0F26">
        <w:rPr>
          <w:rStyle w:val="Ninguno"/>
          <w:rFonts w:ascii="Calibri" w:hAnsi="Calibri" w:cs="Calibri"/>
          <w:sz w:val="28"/>
          <w:szCs w:val="28"/>
        </w:rPr>
        <w:t>í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ticas y programas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sociales con una perspectiva estrat</w:t>
      </w:r>
      <w:r w:rsidRPr="00BB0F26">
        <w:rPr>
          <w:rStyle w:val="Ninguno"/>
          <w:rFonts w:ascii="Calibri" w:hAnsi="Calibri" w:cs="Calibri"/>
          <w:sz w:val="28"/>
          <w:szCs w:val="28"/>
          <w:lang w:val="fr-FR"/>
        </w:rPr>
        <w:t>é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gica articulados en un marco de reformas</w:t>
      </w:r>
      <w:r w:rsidRPr="00BB0F26">
        <w:rPr>
          <w:rStyle w:val="Ninguno"/>
          <w:rFonts w:ascii="Calibri" w:hAnsi="Calibri" w:cs="Calibri"/>
          <w:sz w:val="28"/>
          <w:szCs w:val="28"/>
        </w:rPr>
        <w:t>  sistemá</w:t>
      </w:r>
      <w:r w:rsidRPr="00BB0F26">
        <w:rPr>
          <w:rStyle w:val="Ninguno"/>
          <w:rFonts w:ascii="Calibri" w:hAnsi="Calibri" w:cs="Calibri"/>
          <w:sz w:val="28"/>
          <w:szCs w:val="28"/>
          <w:lang w:val="pt-PT"/>
        </w:rPr>
        <w:t>ticas</w:t>
      </w:r>
    </w:p>
    <w:p w:rsidR="006721DE" w:rsidRPr="00BB0F26" w:rsidRDefault="007F0B5A" w:rsidP="00BB0F26">
      <w:pPr>
        <w:pStyle w:val="Predeterminado"/>
        <w:numPr>
          <w:ilvl w:val="0"/>
          <w:numId w:val="2"/>
        </w:numPr>
        <w:spacing w:before="0" w:line="240" w:lineRule="auto"/>
        <w:jc w:val="both"/>
        <w:rPr>
          <w:rFonts w:ascii="Calibri" w:hAnsi="Calibri" w:cs="Calibri"/>
          <w:sz w:val="28"/>
          <w:szCs w:val="28"/>
          <w:lang w:val="es-ES_tradnl"/>
        </w:rPr>
      </w:pP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Profundizar en elementos conceptuales de planificación estrat</w:t>
      </w:r>
      <w:r w:rsidRPr="00BB0F26">
        <w:rPr>
          <w:rStyle w:val="Ninguno"/>
          <w:rFonts w:ascii="Calibri" w:hAnsi="Calibri" w:cs="Calibri"/>
          <w:sz w:val="28"/>
          <w:szCs w:val="28"/>
          <w:lang w:val="fr-FR"/>
        </w:rPr>
        <w:t>é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gica, pensamiento</w:t>
      </w:r>
      <w:r w:rsidRPr="00BB0F26">
        <w:rPr>
          <w:rStyle w:val="Ninguno"/>
          <w:rFonts w:ascii="Calibri" w:hAnsi="Calibri" w:cs="Calibri"/>
          <w:sz w:val="28"/>
          <w:szCs w:val="28"/>
        </w:rPr>
        <w:t>  estrat</w:t>
      </w:r>
      <w:r w:rsidRPr="00BB0F26">
        <w:rPr>
          <w:rStyle w:val="Ninguno"/>
          <w:rFonts w:ascii="Calibri" w:hAnsi="Calibri" w:cs="Calibri"/>
          <w:sz w:val="28"/>
          <w:szCs w:val="28"/>
          <w:lang w:val="fr-FR"/>
        </w:rPr>
        <w:t>é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gico y desarrollos metodológicos aplicados a situaciones concretas de la pol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ítica 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social en el pa</w:t>
      </w:r>
      <w:r w:rsidRPr="00BB0F26">
        <w:rPr>
          <w:rStyle w:val="Ninguno"/>
          <w:rFonts w:ascii="Calibri" w:hAnsi="Calibri" w:cs="Calibri"/>
          <w:sz w:val="28"/>
          <w:szCs w:val="28"/>
        </w:rPr>
        <w:t>ís</w:t>
      </w:r>
    </w:p>
    <w:p w:rsidR="006721DE" w:rsidRPr="00BB0F26" w:rsidRDefault="007F0B5A" w:rsidP="00BB0F26">
      <w:pPr>
        <w:pStyle w:val="Predeterminado"/>
        <w:numPr>
          <w:ilvl w:val="0"/>
          <w:numId w:val="2"/>
        </w:numPr>
        <w:spacing w:before="0" w:line="240" w:lineRule="auto"/>
        <w:jc w:val="both"/>
        <w:rPr>
          <w:rFonts w:ascii="Calibri" w:hAnsi="Calibri" w:cs="Calibri"/>
          <w:sz w:val="28"/>
          <w:szCs w:val="28"/>
          <w:lang w:val="es-ES_tradnl"/>
        </w:rPr>
      </w:pP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Reflexionar acerca de los diferentes momentos de la planificación y su posible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adecuación a diferentes realidades y a diferentes actores sociales</w:t>
      </w:r>
    </w:p>
    <w:p w:rsidR="006721DE" w:rsidRDefault="006721DE" w:rsidP="00BB0F26">
      <w:pPr>
        <w:pStyle w:val="Cuerpo"/>
        <w:spacing w:line="240" w:lineRule="auto"/>
        <w:jc w:val="both"/>
        <w:rPr>
          <w:rStyle w:val="Ninguno"/>
          <w:rFonts w:cs="Calibri"/>
          <w:b/>
          <w:bCs/>
          <w:sz w:val="28"/>
          <w:szCs w:val="28"/>
          <w:u w:val="single"/>
        </w:rPr>
      </w:pPr>
    </w:p>
    <w:p w:rsidR="00BB0F26" w:rsidRPr="00BB0F26" w:rsidRDefault="00BB0F26" w:rsidP="00BB0F26">
      <w:pPr>
        <w:pStyle w:val="Cuerpo"/>
        <w:spacing w:line="240" w:lineRule="auto"/>
        <w:jc w:val="both"/>
        <w:rPr>
          <w:rStyle w:val="Ninguno"/>
          <w:rFonts w:cs="Calibri"/>
          <w:b/>
          <w:bCs/>
          <w:sz w:val="28"/>
          <w:szCs w:val="28"/>
          <w:u w:val="single"/>
        </w:rPr>
      </w:pPr>
    </w:p>
    <w:p w:rsidR="006721DE" w:rsidRPr="00BB0F26" w:rsidRDefault="007F0B5A" w:rsidP="00BB0F26">
      <w:pPr>
        <w:pStyle w:val="Cuerpo"/>
        <w:spacing w:line="240" w:lineRule="auto"/>
        <w:jc w:val="both"/>
        <w:rPr>
          <w:rStyle w:val="Ninguno"/>
          <w:rFonts w:cs="Calibri"/>
          <w:b/>
          <w:bCs/>
          <w:sz w:val="28"/>
          <w:szCs w:val="28"/>
          <w:u w:val="single"/>
        </w:rPr>
      </w:pPr>
      <w:r w:rsidRPr="00BB0F26">
        <w:rPr>
          <w:rStyle w:val="Ninguno"/>
          <w:rFonts w:cs="Calibri"/>
          <w:b/>
          <w:bCs/>
          <w:sz w:val="28"/>
          <w:szCs w:val="28"/>
        </w:rPr>
        <w:t>3-</w:t>
      </w:r>
      <w:r w:rsidRPr="00BB0F26">
        <w:rPr>
          <w:rStyle w:val="Ninguno"/>
          <w:rFonts w:cs="Calibri"/>
          <w:b/>
          <w:bCs/>
          <w:sz w:val="28"/>
          <w:szCs w:val="28"/>
          <w:u w:val="single"/>
          <w:lang w:val="pt-PT"/>
        </w:rPr>
        <w:t xml:space="preserve"> Unidades</w:t>
      </w:r>
    </w:p>
    <w:p w:rsidR="006721DE" w:rsidRPr="00BB0F26" w:rsidRDefault="007F0B5A" w:rsidP="00BB0F26">
      <w:pPr>
        <w:pStyle w:val="Predeterminado"/>
        <w:spacing w:before="0" w:line="240" w:lineRule="auto"/>
        <w:jc w:val="both"/>
        <w:rPr>
          <w:rStyle w:val="Ninguno"/>
          <w:rFonts w:ascii="Calibri" w:eastAsia="Calibri" w:hAnsi="Calibri" w:cs="Calibri"/>
          <w:b/>
          <w:bCs/>
          <w:sz w:val="28"/>
          <w:szCs w:val="28"/>
        </w:rPr>
      </w:pPr>
      <w:r w:rsidRPr="00BB0F26">
        <w:rPr>
          <w:rStyle w:val="Ninguno"/>
          <w:rFonts w:ascii="Calibri" w:hAnsi="Calibri" w:cs="Calibri"/>
          <w:b/>
          <w:bCs/>
          <w:sz w:val="28"/>
          <w:szCs w:val="28"/>
          <w:lang w:val="es-ES_tradnl"/>
        </w:rPr>
        <w:t>Unidad 1. La naturaleza del campo de estudio y de las herramientas de intervenció</w:t>
      </w:r>
      <w:r w:rsidRPr="00BB0F26">
        <w:rPr>
          <w:rStyle w:val="Ninguno"/>
          <w:rFonts w:ascii="Calibri" w:hAnsi="Calibri" w:cs="Calibri"/>
          <w:b/>
          <w:bCs/>
          <w:sz w:val="28"/>
          <w:szCs w:val="28"/>
        </w:rPr>
        <w:t xml:space="preserve">n </w:t>
      </w:r>
    </w:p>
    <w:p w:rsidR="006721DE" w:rsidRPr="00BB0F26" w:rsidRDefault="007F0B5A" w:rsidP="00BB0F26">
      <w:pPr>
        <w:pStyle w:val="Predeterminado"/>
        <w:spacing w:before="0" w:line="240" w:lineRule="auto"/>
        <w:jc w:val="both"/>
        <w:rPr>
          <w:rStyle w:val="Ninguno"/>
          <w:rFonts w:ascii="Calibri" w:eastAsia="Calibri" w:hAnsi="Calibri" w:cs="Calibri"/>
          <w:sz w:val="28"/>
          <w:szCs w:val="28"/>
        </w:rPr>
      </w:pP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Historia de la planificación, aportes y Conceptualización. Campo, actores sociales, disputa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 xml:space="preserve">y conflicto, conflictividad social y la conflictividad de lo social como campo construido. </w:t>
      </w:r>
    </w:p>
    <w:p w:rsidR="006721DE" w:rsidRPr="00BB0F26" w:rsidRDefault="007F0B5A" w:rsidP="00BB0F26">
      <w:pPr>
        <w:pStyle w:val="Predeterminado"/>
        <w:spacing w:before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BB0F26">
        <w:rPr>
          <w:rFonts w:ascii="Calibri" w:hAnsi="Calibri" w:cs="Calibri"/>
          <w:sz w:val="28"/>
          <w:szCs w:val="28"/>
          <w:lang w:val="es-ES_tradnl"/>
        </w:rPr>
        <w:t>Fragmentación de la institucionalidad estatal, diversos sectores, diversas jurisdicciones,</w:t>
      </w:r>
      <w:r w:rsidRPr="00BB0F26">
        <w:rPr>
          <w:rFonts w:ascii="Calibri" w:hAnsi="Calibri" w:cs="Calibri"/>
          <w:sz w:val="28"/>
          <w:szCs w:val="28"/>
        </w:rPr>
        <w:t xml:space="preserve">  </w:t>
      </w:r>
      <w:r w:rsidRPr="00BB0F26">
        <w:rPr>
          <w:rFonts w:ascii="Calibri" w:hAnsi="Calibri" w:cs="Calibri"/>
          <w:sz w:val="28"/>
          <w:szCs w:val="28"/>
          <w:lang w:val="es-ES_tradnl"/>
        </w:rPr>
        <w:t>las organizaciones de la Sociedad Civil, diversidad de actores, diversidad de ló</w:t>
      </w:r>
      <w:r w:rsidRPr="00BB0F26">
        <w:rPr>
          <w:rFonts w:ascii="Calibri" w:hAnsi="Calibri" w:cs="Calibri"/>
          <w:sz w:val="28"/>
          <w:szCs w:val="28"/>
          <w:lang w:val="pt-PT"/>
        </w:rPr>
        <w:t>gicas de</w:t>
      </w:r>
      <w:r w:rsidRPr="00BB0F26">
        <w:rPr>
          <w:rFonts w:ascii="Calibri" w:hAnsi="Calibri" w:cs="Calibri"/>
          <w:sz w:val="28"/>
          <w:szCs w:val="28"/>
        </w:rPr>
        <w:t>  </w:t>
      </w:r>
      <w:r w:rsidRPr="00BB0F26">
        <w:rPr>
          <w:rFonts w:ascii="Calibri" w:hAnsi="Calibri" w:cs="Calibri"/>
          <w:sz w:val="28"/>
          <w:szCs w:val="28"/>
          <w:lang w:val="es-ES_tradnl"/>
        </w:rPr>
        <w:t>intervenció</w:t>
      </w:r>
      <w:r w:rsidRPr="00BB0F26">
        <w:rPr>
          <w:rFonts w:ascii="Calibri" w:hAnsi="Calibri" w:cs="Calibri"/>
          <w:sz w:val="28"/>
          <w:szCs w:val="28"/>
        </w:rPr>
        <w:t>n.</w:t>
      </w:r>
    </w:p>
    <w:p w:rsidR="006721DE" w:rsidRPr="00BB0F26" w:rsidRDefault="006721DE" w:rsidP="00BB0F26">
      <w:pPr>
        <w:pStyle w:val="Predeterminado"/>
        <w:spacing w:before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6721DE" w:rsidRPr="00BB0F26" w:rsidRDefault="007F0B5A" w:rsidP="00BB0F26">
      <w:pPr>
        <w:pStyle w:val="Predeterminado"/>
        <w:spacing w:before="0" w:line="240" w:lineRule="auto"/>
        <w:jc w:val="both"/>
        <w:rPr>
          <w:rStyle w:val="Ninguno"/>
          <w:rFonts w:ascii="Calibri" w:eastAsia="Times Roman" w:hAnsi="Calibri" w:cs="Calibri"/>
        </w:rPr>
      </w:pPr>
      <w:r w:rsidRPr="00BB0F26">
        <w:rPr>
          <w:rFonts w:ascii="Calibri" w:hAnsi="Calibri" w:cs="Calibri"/>
          <w:b/>
          <w:bCs/>
          <w:sz w:val="28"/>
          <w:szCs w:val="28"/>
          <w:lang w:val="es-ES_tradnl"/>
        </w:rPr>
        <w:t>Unidad 2.Los soportes organizacionales</w:t>
      </w:r>
      <w:r w:rsidRPr="00BB0F26">
        <w:rPr>
          <w:rFonts w:ascii="Calibri" w:hAnsi="Calibri" w:cs="Calibri"/>
          <w:b/>
          <w:bCs/>
          <w:sz w:val="28"/>
          <w:szCs w:val="28"/>
        </w:rPr>
        <w:t> </w:t>
      </w:r>
    </w:p>
    <w:p w:rsidR="006721DE" w:rsidRPr="00BB0F26" w:rsidRDefault="007F0B5A" w:rsidP="00BB0F26">
      <w:pPr>
        <w:pStyle w:val="Predeterminado"/>
        <w:spacing w:before="0" w:line="240" w:lineRule="auto"/>
        <w:jc w:val="both"/>
        <w:rPr>
          <w:rStyle w:val="Ninguno"/>
          <w:rFonts w:ascii="Calibri" w:eastAsia="Times Roman" w:hAnsi="Calibri" w:cs="Calibri"/>
        </w:rPr>
      </w:pP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Planificación y gestión. La prevalencia de los modelos jer</w:t>
      </w:r>
      <w:r w:rsidRPr="00BB0F26">
        <w:rPr>
          <w:rStyle w:val="Ninguno"/>
          <w:rFonts w:ascii="Calibri" w:hAnsi="Calibri" w:cs="Calibri"/>
          <w:sz w:val="28"/>
          <w:szCs w:val="28"/>
        </w:rPr>
        <w:t>á</w:t>
      </w:r>
      <w:r w:rsidRPr="00BB0F26">
        <w:rPr>
          <w:rStyle w:val="Ninguno"/>
          <w:rFonts w:ascii="Calibri" w:hAnsi="Calibri" w:cs="Calibri"/>
          <w:sz w:val="28"/>
          <w:szCs w:val="28"/>
          <w:lang w:val="pt-PT"/>
        </w:rPr>
        <w:t>rquico-burocr</w:t>
      </w:r>
      <w:r w:rsidRPr="00BB0F26">
        <w:rPr>
          <w:rStyle w:val="Ninguno"/>
          <w:rFonts w:ascii="Calibri" w:hAnsi="Calibri" w:cs="Calibri"/>
          <w:sz w:val="28"/>
          <w:szCs w:val="28"/>
        </w:rPr>
        <w:t>á</w:t>
      </w:r>
      <w:r w:rsidRPr="00BB0F26">
        <w:rPr>
          <w:rStyle w:val="Ninguno"/>
          <w:rFonts w:ascii="Calibri" w:hAnsi="Calibri" w:cs="Calibri"/>
          <w:sz w:val="28"/>
          <w:szCs w:val="28"/>
          <w:lang w:val="pt-PT"/>
        </w:rPr>
        <w:t>ticos., Las redes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como contra-modelo Redes sociales y redes institucionales, Lo que une y lo que separa al</w:t>
      </w:r>
      <w:r w:rsidRPr="00BB0F26">
        <w:rPr>
          <w:rStyle w:val="Ninguno"/>
          <w:rFonts w:ascii="Calibri" w:hAnsi="Calibri" w:cs="Calibri"/>
          <w:sz w:val="28"/>
          <w:szCs w:val="28"/>
        </w:rPr>
        <w:t>  archipi</w:t>
      </w:r>
      <w:r w:rsidRPr="00BB0F26">
        <w:rPr>
          <w:rStyle w:val="Ninguno"/>
          <w:rFonts w:ascii="Calibri" w:hAnsi="Calibri" w:cs="Calibri"/>
          <w:sz w:val="28"/>
          <w:szCs w:val="28"/>
          <w:lang w:val="fr-FR"/>
        </w:rPr>
        <w:t>é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lago de programas, proyectos, jurisdicciones e instituciones. Las articulaciones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posibles. Formas de interpretar y de actuar en la diversidad y la complejidad.</w:t>
      </w:r>
    </w:p>
    <w:p w:rsidR="006721DE" w:rsidRPr="00BB0F26" w:rsidRDefault="006721DE" w:rsidP="00BB0F26">
      <w:pPr>
        <w:pStyle w:val="Predeterminado"/>
        <w:spacing w:before="0" w:line="240" w:lineRule="auto"/>
        <w:jc w:val="both"/>
        <w:rPr>
          <w:rStyle w:val="Ninguno"/>
          <w:rFonts w:ascii="Calibri" w:eastAsia="Times Roman" w:hAnsi="Calibri" w:cs="Calibri"/>
        </w:rPr>
      </w:pPr>
    </w:p>
    <w:p w:rsidR="006721DE" w:rsidRPr="00BB0F26" w:rsidRDefault="007F0B5A" w:rsidP="00BB0F26">
      <w:pPr>
        <w:pStyle w:val="Predeterminado"/>
        <w:spacing w:before="0" w:line="24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BB0F26">
        <w:rPr>
          <w:rFonts w:ascii="Calibri" w:hAnsi="Calibri" w:cs="Calibri"/>
          <w:b/>
          <w:bCs/>
          <w:sz w:val="28"/>
          <w:szCs w:val="28"/>
          <w:lang w:val="es-ES_tradnl"/>
        </w:rPr>
        <w:t>Unidad 3.Las perspectivas de an</w:t>
      </w:r>
      <w:r w:rsidRPr="00BB0F26">
        <w:rPr>
          <w:rFonts w:ascii="Calibri" w:hAnsi="Calibri" w:cs="Calibri"/>
          <w:b/>
          <w:bCs/>
          <w:sz w:val="28"/>
          <w:szCs w:val="28"/>
        </w:rPr>
        <w:t>á</w:t>
      </w:r>
      <w:r w:rsidRPr="00BB0F26">
        <w:rPr>
          <w:rFonts w:ascii="Calibri" w:hAnsi="Calibri" w:cs="Calibri"/>
          <w:b/>
          <w:bCs/>
          <w:sz w:val="28"/>
          <w:szCs w:val="28"/>
          <w:lang w:val="es-ES_tradnl"/>
        </w:rPr>
        <w:t>lisis e intervenció</w:t>
      </w:r>
      <w:r w:rsidRPr="00BB0F26">
        <w:rPr>
          <w:rFonts w:ascii="Calibri" w:hAnsi="Calibri" w:cs="Calibri"/>
          <w:b/>
          <w:bCs/>
          <w:sz w:val="28"/>
          <w:szCs w:val="28"/>
        </w:rPr>
        <w:t>n </w:t>
      </w:r>
    </w:p>
    <w:p w:rsidR="006721DE" w:rsidRPr="00BB0F26" w:rsidRDefault="007F0B5A" w:rsidP="00BB0F26">
      <w:pPr>
        <w:pStyle w:val="Predeterminado"/>
        <w:spacing w:before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BB0F26">
        <w:rPr>
          <w:rFonts w:ascii="Calibri" w:hAnsi="Calibri" w:cs="Calibri"/>
          <w:sz w:val="28"/>
          <w:szCs w:val="28"/>
          <w:lang w:val="es-ES_tradnl"/>
        </w:rPr>
        <w:t>El pensamiento estrat</w:t>
      </w:r>
      <w:r w:rsidRPr="00BB0F26">
        <w:rPr>
          <w:rFonts w:ascii="Calibri" w:hAnsi="Calibri" w:cs="Calibri"/>
          <w:sz w:val="28"/>
          <w:szCs w:val="28"/>
          <w:lang w:val="fr-FR"/>
        </w:rPr>
        <w:t>é</w:t>
      </w:r>
      <w:r w:rsidRPr="00BB0F26">
        <w:rPr>
          <w:rFonts w:ascii="Calibri" w:hAnsi="Calibri" w:cs="Calibri"/>
          <w:sz w:val="28"/>
          <w:szCs w:val="28"/>
          <w:lang w:val="es-ES_tradnl"/>
        </w:rPr>
        <w:t>gico, sus rasgos y caracter</w:t>
      </w:r>
      <w:r w:rsidRPr="00BB0F26">
        <w:rPr>
          <w:rFonts w:ascii="Calibri" w:hAnsi="Calibri" w:cs="Calibri"/>
          <w:sz w:val="28"/>
          <w:szCs w:val="28"/>
        </w:rPr>
        <w:t>í</w:t>
      </w:r>
      <w:r w:rsidRPr="00BB0F26">
        <w:rPr>
          <w:rFonts w:ascii="Calibri" w:hAnsi="Calibri" w:cs="Calibri"/>
          <w:sz w:val="28"/>
          <w:szCs w:val="28"/>
          <w:lang w:val="es-ES_tradnl"/>
        </w:rPr>
        <w:t>sticas, el tratamiento del tiempo y del</w:t>
      </w:r>
      <w:r w:rsidRPr="00BB0F26">
        <w:rPr>
          <w:rFonts w:ascii="Calibri" w:hAnsi="Calibri" w:cs="Calibri"/>
          <w:sz w:val="28"/>
          <w:szCs w:val="28"/>
        </w:rPr>
        <w:t xml:space="preserve">  </w:t>
      </w:r>
      <w:r w:rsidRPr="00BB0F26">
        <w:rPr>
          <w:rFonts w:ascii="Calibri" w:hAnsi="Calibri" w:cs="Calibri"/>
          <w:sz w:val="28"/>
          <w:szCs w:val="28"/>
          <w:lang w:val="es-ES_tradnl"/>
        </w:rPr>
        <w:t>espacio, la emergencia del sujeto, las tensiones y reforzamientos entre saber y poder.</w:t>
      </w:r>
      <w:r w:rsidRPr="00BB0F26">
        <w:rPr>
          <w:rFonts w:ascii="Calibri" w:hAnsi="Calibri" w:cs="Calibri"/>
          <w:sz w:val="28"/>
          <w:szCs w:val="28"/>
        </w:rPr>
        <w:t xml:space="preserve">  </w:t>
      </w:r>
      <w:r w:rsidRPr="00BB0F26">
        <w:rPr>
          <w:rFonts w:ascii="Calibri" w:hAnsi="Calibri" w:cs="Calibri"/>
          <w:sz w:val="28"/>
          <w:szCs w:val="28"/>
          <w:lang w:val="es-ES_tradnl"/>
        </w:rPr>
        <w:t xml:space="preserve">Desarmando discursos instituidos, desencadenando procesos en lo social. </w:t>
      </w:r>
    </w:p>
    <w:p w:rsidR="006721DE" w:rsidRPr="00BB0F26" w:rsidRDefault="006721DE" w:rsidP="00BB0F26">
      <w:pPr>
        <w:pStyle w:val="Predeterminado"/>
        <w:spacing w:before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6721DE" w:rsidRPr="00BB0F26" w:rsidRDefault="007F0B5A" w:rsidP="00BB0F26">
      <w:pPr>
        <w:pStyle w:val="Predeterminado"/>
        <w:spacing w:before="0" w:line="24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BB0F26">
        <w:rPr>
          <w:rFonts w:ascii="Calibri" w:hAnsi="Calibri" w:cs="Calibri"/>
          <w:b/>
          <w:bCs/>
          <w:sz w:val="28"/>
          <w:szCs w:val="28"/>
          <w:lang w:val="es-ES_tradnl"/>
        </w:rPr>
        <w:t xml:space="preserve">Unidad 4. Estado y Sociedad, cuando no hay empleo. </w:t>
      </w:r>
    </w:p>
    <w:p w:rsidR="006721DE" w:rsidRPr="00BB0F26" w:rsidRDefault="007F0B5A" w:rsidP="00BB0F26">
      <w:pPr>
        <w:pStyle w:val="Predeterminado"/>
        <w:spacing w:before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BB0F26">
        <w:rPr>
          <w:rFonts w:ascii="Calibri" w:hAnsi="Calibri" w:cs="Calibri"/>
          <w:sz w:val="28"/>
          <w:szCs w:val="28"/>
          <w:lang w:val="es-ES_tradnl"/>
        </w:rPr>
        <w:t>La reforma del Estado, una necesidad para el tratamiento de la nueva cuestió</w:t>
      </w:r>
      <w:r w:rsidRPr="00BB0F26">
        <w:rPr>
          <w:rFonts w:ascii="Calibri" w:hAnsi="Calibri" w:cs="Calibri"/>
          <w:sz w:val="28"/>
          <w:szCs w:val="28"/>
        </w:rPr>
        <w:t xml:space="preserve">n social. Las  </w:t>
      </w:r>
      <w:r w:rsidRPr="00BB0F26">
        <w:rPr>
          <w:rFonts w:ascii="Calibri" w:hAnsi="Calibri" w:cs="Calibri"/>
          <w:sz w:val="28"/>
          <w:szCs w:val="28"/>
          <w:lang w:val="es-ES_tradnl"/>
        </w:rPr>
        <w:t>rigideces y las capacidades desaprovechadas de la Administració</w:t>
      </w:r>
      <w:r w:rsidRPr="00BB0F26">
        <w:rPr>
          <w:rFonts w:ascii="Calibri" w:hAnsi="Calibri" w:cs="Calibri"/>
          <w:sz w:val="28"/>
          <w:szCs w:val="28"/>
        </w:rPr>
        <w:t>n Pú</w:t>
      </w:r>
      <w:r w:rsidRPr="00BB0F26">
        <w:rPr>
          <w:rFonts w:ascii="Calibri" w:hAnsi="Calibri" w:cs="Calibri"/>
          <w:sz w:val="28"/>
          <w:szCs w:val="28"/>
          <w:lang w:val="es-ES_tradnl"/>
        </w:rPr>
        <w:t>blica, los recursos</w:t>
      </w:r>
      <w:r w:rsidRPr="00BB0F26">
        <w:rPr>
          <w:rFonts w:ascii="Calibri" w:hAnsi="Calibri" w:cs="Calibri"/>
          <w:sz w:val="28"/>
          <w:szCs w:val="28"/>
        </w:rPr>
        <w:t xml:space="preserve">  </w:t>
      </w:r>
      <w:r w:rsidRPr="00BB0F26">
        <w:rPr>
          <w:rFonts w:ascii="Calibri" w:hAnsi="Calibri" w:cs="Calibri"/>
          <w:sz w:val="28"/>
          <w:szCs w:val="28"/>
          <w:lang w:val="es-ES_tradnl"/>
        </w:rPr>
        <w:t>humanos la ausencia de una pol</w:t>
      </w:r>
      <w:r w:rsidRPr="00BB0F26">
        <w:rPr>
          <w:rFonts w:ascii="Calibri" w:hAnsi="Calibri" w:cs="Calibri"/>
          <w:sz w:val="28"/>
          <w:szCs w:val="28"/>
        </w:rPr>
        <w:t>í</w:t>
      </w:r>
      <w:r w:rsidRPr="00BB0F26">
        <w:rPr>
          <w:rFonts w:ascii="Calibri" w:hAnsi="Calibri" w:cs="Calibri"/>
          <w:sz w:val="28"/>
          <w:szCs w:val="28"/>
          <w:lang w:val="es-ES_tradnl"/>
        </w:rPr>
        <w:t>tica es una pol</w:t>
      </w:r>
      <w:r w:rsidRPr="00BB0F26">
        <w:rPr>
          <w:rFonts w:ascii="Calibri" w:hAnsi="Calibri" w:cs="Calibri"/>
          <w:sz w:val="28"/>
          <w:szCs w:val="28"/>
        </w:rPr>
        <w:t>í</w:t>
      </w:r>
      <w:r w:rsidRPr="00BB0F26">
        <w:rPr>
          <w:rFonts w:ascii="Calibri" w:hAnsi="Calibri" w:cs="Calibri"/>
          <w:sz w:val="28"/>
          <w:szCs w:val="28"/>
          <w:lang w:val="es-ES_tradnl"/>
        </w:rPr>
        <w:t xml:space="preserve">tica. </w:t>
      </w:r>
    </w:p>
    <w:p w:rsidR="006721DE" w:rsidRPr="00BB0F26" w:rsidRDefault="006721DE" w:rsidP="00BB0F26">
      <w:pPr>
        <w:pStyle w:val="Predeterminado"/>
        <w:spacing w:before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6721DE" w:rsidRPr="00BB0F26" w:rsidRDefault="007F0B5A" w:rsidP="00BB0F26">
      <w:pPr>
        <w:pStyle w:val="Predeterminado"/>
        <w:spacing w:before="0" w:line="24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BB0F26">
        <w:rPr>
          <w:rFonts w:ascii="Calibri" w:hAnsi="Calibri" w:cs="Calibri"/>
          <w:b/>
          <w:bCs/>
          <w:sz w:val="28"/>
          <w:szCs w:val="28"/>
          <w:lang w:val="es-ES_tradnl"/>
        </w:rPr>
        <w:t xml:space="preserve">Unidad 5. Constituyendo actores sociales complejos. </w:t>
      </w:r>
    </w:p>
    <w:p w:rsidR="006721DE" w:rsidRPr="00BB0F26" w:rsidRDefault="007F0B5A" w:rsidP="00BB0F26">
      <w:pPr>
        <w:pStyle w:val="Predeterminado"/>
        <w:spacing w:before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BB0F26">
        <w:rPr>
          <w:rFonts w:ascii="Calibri" w:hAnsi="Calibri" w:cs="Calibri"/>
          <w:sz w:val="28"/>
          <w:szCs w:val="28"/>
          <w:lang w:val="es-ES_tradnl"/>
        </w:rPr>
        <w:t>Actor, agencia y sujeto, los Consejos sociales locales, el diálogo social, los espacios de</w:t>
      </w:r>
      <w:r w:rsidRPr="00BB0F26">
        <w:rPr>
          <w:rFonts w:ascii="Calibri" w:hAnsi="Calibri" w:cs="Calibri"/>
          <w:sz w:val="28"/>
          <w:szCs w:val="28"/>
        </w:rPr>
        <w:t> </w:t>
      </w:r>
      <w:r w:rsidRPr="00BB0F26">
        <w:rPr>
          <w:rFonts w:ascii="Calibri" w:hAnsi="Calibri" w:cs="Calibri"/>
          <w:sz w:val="28"/>
          <w:szCs w:val="28"/>
          <w:lang w:val="es-ES_tradnl"/>
        </w:rPr>
        <w:t>articulación como sujetos y como arenas de la articulación de visiones diferentes de la</w:t>
      </w:r>
      <w:r w:rsidRPr="00BB0F26">
        <w:rPr>
          <w:rFonts w:ascii="Calibri" w:hAnsi="Calibri" w:cs="Calibri"/>
          <w:sz w:val="28"/>
          <w:szCs w:val="28"/>
        </w:rPr>
        <w:t> </w:t>
      </w:r>
      <w:r w:rsidRPr="00BB0F26">
        <w:rPr>
          <w:rFonts w:ascii="Calibri" w:hAnsi="Calibri" w:cs="Calibri"/>
          <w:sz w:val="28"/>
          <w:szCs w:val="28"/>
          <w:lang w:val="es-ES_tradnl"/>
        </w:rPr>
        <w:t>sociedad. Los planes estrat</w:t>
      </w:r>
      <w:r w:rsidRPr="00BB0F26">
        <w:rPr>
          <w:rFonts w:ascii="Calibri" w:hAnsi="Calibri" w:cs="Calibri"/>
          <w:sz w:val="28"/>
          <w:szCs w:val="28"/>
          <w:lang w:val="fr-FR"/>
        </w:rPr>
        <w:t>é</w:t>
      </w:r>
      <w:r w:rsidRPr="00BB0F26">
        <w:rPr>
          <w:rFonts w:ascii="Calibri" w:hAnsi="Calibri" w:cs="Calibri"/>
          <w:sz w:val="28"/>
          <w:szCs w:val="28"/>
          <w:lang w:val="es-ES_tradnl"/>
        </w:rPr>
        <w:t>gicos y las ciudades como protagonistas, construcció</w:t>
      </w:r>
      <w:r w:rsidRPr="00BB0F26">
        <w:rPr>
          <w:rFonts w:ascii="Calibri" w:hAnsi="Calibri" w:cs="Calibri"/>
          <w:sz w:val="28"/>
          <w:szCs w:val="28"/>
          <w:lang w:val="pt-PT"/>
        </w:rPr>
        <w:t>n intersubjetiva</w:t>
      </w:r>
      <w:r w:rsidRPr="00BB0F26">
        <w:rPr>
          <w:rFonts w:ascii="Calibri" w:hAnsi="Calibri" w:cs="Calibri"/>
          <w:sz w:val="28"/>
          <w:szCs w:val="28"/>
          <w:lang w:val="es-ES_tradnl"/>
        </w:rPr>
        <w:t xml:space="preserve">. </w:t>
      </w:r>
    </w:p>
    <w:p w:rsidR="006721DE" w:rsidRPr="00BB0F26" w:rsidRDefault="006721DE" w:rsidP="00BB0F26">
      <w:pPr>
        <w:pStyle w:val="Predeterminado"/>
        <w:spacing w:before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6721DE" w:rsidRPr="00BB0F26" w:rsidRDefault="007F0B5A" w:rsidP="00BB0F26">
      <w:pPr>
        <w:pStyle w:val="Predeterminado"/>
        <w:spacing w:before="0" w:line="24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BB0F26">
        <w:rPr>
          <w:rFonts w:ascii="Calibri" w:hAnsi="Calibri" w:cs="Calibri"/>
          <w:b/>
          <w:bCs/>
          <w:sz w:val="28"/>
          <w:szCs w:val="28"/>
          <w:lang w:val="es-ES_tradnl"/>
        </w:rPr>
        <w:t>Unidad 6. Construyendo metodolog</w:t>
      </w:r>
      <w:r w:rsidRPr="00BB0F26">
        <w:rPr>
          <w:rFonts w:ascii="Calibri" w:hAnsi="Calibri" w:cs="Calibri"/>
          <w:b/>
          <w:bCs/>
          <w:sz w:val="28"/>
          <w:szCs w:val="28"/>
        </w:rPr>
        <w:t>í</w:t>
      </w:r>
      <w:r w:rsidRPr="00BB0F26">
        <w:rPr>
          <w:rFonts w:ascii="Calibri" w:hAnsi="Calibri" w:cs="Calibri"/>
          <w:b/>
          <w:bCs/>
          <w:sz w:val="28"/>
          <w:szCs w:val="28"/>
          <w:lang w:val="es-ES_tradnl"/>
        </w:rPr>
        <w:t>as abiertas</w:t>
      </w:r>
    </w:p>
    <w:p w:rsidR="006721DE" w:rsidRPr="00BB0F26" w:rsidRDefault="007F0B5A" w:rsidP="00BB0F26">
      <w:pPr>
        <w:pStyle w:val="Predeterminado"/>
        <w:spacing w:before="0" w:line="24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Momentos de la Planificación estrat</w:t>
      </w:r>
      <w:r w:rsidRPr="00BB0F26">
        <w:rPr>
          <w:rStyle w:val="Ninguno"/>
          <w:rFonts w:ascii="Calibri" w:hAnsi="Calibri" w:cs="Calibri"/>
          <w:sz w:val="28"/>
          <w:szCs w:val="28"/>
          <w:lang w:val="fr-FR"/>
        </w:rPr>
        <w:t>é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gica, un mapa conceptual, criterios: an</w:t>
      </w:r>
      <w:r w:rsidRPr="00BB0F26">
        <w:rPr>
          <w:rStyle w:val="Ninguno"/>
          <w:rFonts w:ascii="Calibri" w:hAnsi="Calibri" w:cs="Calibri"/>
          <w:sz w:val="28"/>
          <w:szCs w:val="28"/>
        </w:rPr>
        <w:t>á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lisis de situación, investigación de problemas, identificación de una visió</w:t>
      </w:r>
      <w:r w:rsidRPr="00BB0F26">
        <w:rPr>
          <w:rStyle w:val="Ninguno"/>
          <w:rFonts w:ascii="Calibri" w:hAnsi="Calibri" w:cs="Calibri"/>
          <w:sz w:val="28"/>
          <w:szCs w:val="28"/>
          <w:lang w:val="fr-FR"/>
        </w:rPr>
        <w:t>n, dise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ño de programas y proyectos, Construcción de viabilidad, programa t</w:t>
      </w:r>
      <w:r w:rsidRPr="00BB0F26">
        <w:rPr>
          <w:rStyle w:val="Ninguno"/>
          <w:rFonts w:ascii="Calibri" w:hAnsi="Calibri" w:cs="Calibri"/>
          <w:sz w:val="28"/>
          <w:szCs w:val="28"/>
        </w:rPr>
        <w:t>á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ctico operativo. Esta unidad tendr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á un 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desarrollo transversal a trav</w:t>
      </w:r>
      <w:r w:rsidRPr="00BB0F26">
        <w:rPr>
          <w:rStyle w:val="Ninguno"/>
          <w:rFonts w:ascii="Calibri" w:hAnsi="Calibri" w:cs="Calibri"/>
          <w:sz w:val="28"/>
          <w:szCs w:val="28"/>
          <w:lang w:val="fr-FR"/>
        </w:rPr>
        <w:t>é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 xml:space="preserve">s de la materia. </w:t>
      </w:r>
      <w:r w:rsidRPr="00BB0F26">
        <w:rPr>
          <w:rFonts w:ascii="Calibri" w:hAnsi="Calibri" w:cs="Calibri"/>
          <w:b/>
          <w:bCs/>
          <w:sz w:val="28"/>
          <w:szCs w:val="28"/>
        </w:rPr>
        <w:t>  </w:t>
      </w:r>
    </w:p>
    <w:p w:rsidR="006721DE" w:rsidRPr="00BB0F26" w:rsidRDefault="006721DE" w:rsidP="00BB0F26">
      <w:pPr>
        <w:pStyle w:val="Predeterminado"/>
        <w:spacing w:before="0" w:line="24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6721DE" w:rsidRPr="00BB0F26" w:rsidRDefault="007F0B5A" w:rsidP="00BB0F26">
      <w:pPr>
        <w:pStyle w:val="Predeterminado"/>
        <w:spacing w:before="0" w:line="24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BB0F26">
        <w:rPr>
          <w:rFonts w:ascii="Calibri" w:hAnsi="Calibri" w:cs="Calibri"/>
          <w:b/>
          <w:bCs/>
          <w:sz w:val="28"/>
          <w:szCs w:val="28"/>
          <w:lang w:val="es-ES_tradnl"/>
        </w:rPr>
        <w:t>Unidad 7. La programación general y la programación detallada, la lógica de proyectos</w:t>
      </w:r>
    </w:p>
    <w:p w:rsidR="006721DE" w:rsidRPr="00BB0F26" w:rsidRDefault="007F0B5A" w:rsidP="00BB0F26">
      <w:pPr>
        <w:pStyle w:val="Predeterminado"/>
        <w:spacing w:before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BB0F26">
        <w:rPr>
          <w:rFonts w:ascii="Calibri" w:hAnsi="Calibri" w:cs="Calibri"/>
          <w:sz w:val="28"/>
          <w:szCs w:val="28"/>
          <w:lang w:val="es-ES_tradnl"/>
        </w:rPr>
        <w:t>Concepto de programa y proyectos sociales. Incorporació</w:t>
      </w:r>
      <w:r w:rsidRPr="00BB0F26">
        <w:rPr>
          <w:rFonts w:ascii="Calibri" w:hAnsi="Calibri" w:cs="Calibri"/>
          <w:sz w:val="28"/>
          <w:szCs w:val="28"/>
          <w:lang w:val="fr-FR"/>
        </w:rPr>
        <w:t>n de la l</w:t>
      </w:r>
      <w:r w:rsidRPr="00BB0F26">
        <w:rPr>
          <w:rFonts w:ascii="Calibri" w:hAnsi="Calibri" w:cs="Calibri"/>
          <w:sz w:val="28"/>
          <w:szCs w:val="28"/>
          <w:lang w:val="es-ES_tradnl"/>
        </w:rPr>
        <w:t xml:space="preserve">ógica proyectistas y los </w:t>
      </w:r>
      <w:r w:rsidRPr="00BB0F26">
        <w:rPr>
          <w:rFonts w:ascii="Calibri" w:hAnsi="Calibri" w:cs="Calibri"/>
          <w:sz w:val="28"/>
          <w:szCs w:val="28"/>
          <w:lang w:val="pt-PT"/>
        </w:rPr>
        <w:t>organismos internacionales. Dise</w:t>
      </w:r>
      <w:r w:rsidRPr="00BB0F26">
        <w:rPr>
          <w:rFonts w:ascii="Calibri" w:hAnsi="Calibri" w:cs="Calibri"/>
          <w:sz w:val="28"/>
          <w:szCs w:val="28"/>
          <w:lang w:val="es-ES_tradnl"/>
        </w:rPr>
        <w:t>ño, ejecución y evaluación de programas y proyectos</w:t>
      </w:r>
      <w:r w:rsidRPr="00BB0F26">
        <w:rPr>
          <w:rFonts w:ascii="Calibri" w:hAnsi="Calibri" w:cs="Calibri"/>
          <w:sz w:val="28"/>
          <w:szCs w:val="28"/>
        </w:rPr>
        <w:t xml:space="preserve">  </w:t>
      </w:r>
      <w:r w:rsidRPr="00BB0F26">
        <w:rPr>
          <w:rFonts w:ascii="Calibri" w:hAnsi="Calibri" w:cs="Calibri"/>
          <w:sz w:val="28"/>
          <w:szCs w:val="28"/>
          <w:lang w:val="pt-PT"/>
        </w:rPr>
        <w:t>sociales.</w:t>
      </w:r>
      <w:r w:rsidRPr="00BB0F26">
        <w:rPr>
          <w:rFonts w:ascii="Calibri" w:hAnsi="Calibri" w:cs="Calibri"/>
          <w:sz w:val="28"/>
          <w:szCs w:val="28"/>
        </w:rPr>
        <w:t xml:space="preserve">  </w:t>
      </w:r>
    </w:p>
    <w:p w:rsidR="006721DE" w:rsidRPr="00BB0F26" w:rsidRDefault="006721DE" w:rsidP="00BB0F26">
      <w:pPr>
        <w:pStyle w:val="Predeterminado"/>
        <w:spacing w:before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6721DE" w:rsidRPr="00BB0F26" w:rsidRDefault="007F0B5A" w:rsidP="00BB0F26">
      <w:pPr>
        <w:pStyle w:val="Predeterminado"/>
        <w:spacing w:before="0" w:line="24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BB0F26">
        <w:rPr>
          <w:rFonts w:ascii="Calibri" w:hAnsi="Calibri" w:cs="Calibri"/>
          <w:b/>
          <w:bCs/>
          <w:sz w:val="28"/>
          <w:szCs w:val="28"/>
          <w:lang w:val="es-ES_tradnl"/>
        </w:rPr>
        <w:t>Unidad 8. Los organismos internacionales como actores de la pol</w:t>
      </w:r>
      <w:r w:rsidRPr="00BB0F26">
        <w:rPr>
          <w:rFonts w:ascii="Calibri" w:hAnsi="Calibri" w:cs="Calibri"/>
          <w:b/>
          <w:bCs/>
          <w:sz w:val="28"/>
          <w:szCs w:val="28"/>
        </w:rPr>
        <w:t>í</w:t>
      </w:r>
      <w:r w:rsidRPr="00BB0F26">
        <w:rPr>
          <w:rFonts w:ascii="Calibri" w:hAnsi="Calibri" w:cs="Calibri"/>
          <w:b/>
          <w:bCs/>
          <w:sz w:val="28"/>
          <w:szCs w:val="28"/>
          <w:lang w:val="pt-PT"/>
        </w:rPr>
        <w:t>tica dom</w:t>
      </w:r>
      <w:r w:rsidRPr="00BB0F26">
        <w:rPr>
          <w:rFonts w:ascii="Calibri" w:hAnsi="Calibri" w:cs="Calibri"/>
          <w:b/>
          <w:bCs/>
          <w:sz w:val="28"/>
          <w:szCs w:val="28"/>
          <w:lang w:val="fr-FR"/>
        </w:rPr>
        <w:t>é</w:t>
      </w:r>
      <w:r w:rsidRPr="00BB0F26">
        <w:rPr>
          <w:rFonts w:ascii="Calibri" w:hAnsi="Calibri" w:cs="Calibri"/>
          <w:b/>
          <w:bCs/>
          <w:sz w:val="28"/>
          <w:szCs w:val="28"/>
        </w:rPr>
        <w:t>stica </w:t>
      </w:r>
    </w:p>
    <w:p w:rsidR="006721DE" w:rsidRPr="00BB0F26" w:rsidRDefault="007F0B5A" w:rsidP="00BB0F26">
      <w:pPr>
        <w:pStyle w:val="Predeterminado"/>
        <w:spacing w:before="0" w:line="240" w:lineRule="auto"/>
        <w:jc w:val="both"/>
        <w:rPr>
          <w:rStyle w:val="Ninguno"/>
          <w:rFonts w:ascii="Calibri" w:eastAsia="Times Roman" w:hAnsi="Calibri" w:cs="Calibri"/>
        </w:rPr>
      </w:pPr>
      <w:r w:rsidRPr="00BB0F26">
        <w:rPr>
          <w:rFonts w:ascii="Calibri" w:hAnsi="Calibri" w:cs="Calibri"/>
          <w:sz w:val="28"/>
          <w:szCs w:val="28"/>
          <w:lang w:val="es-ES_tradnl"/>
        </w:rPr>
        <w:t>R</w:t>
      </w:r>
      <w:r w:rsidRPr="00BB0F26">
        <w:rPr>
          <w:rFonts w:ascii="Calibri" w:hAnsi="Calibri" w:cs="Calibri"/>
          <w:sz w:val="28"/>
          <w:szCs w:val="28"/>
          <w:lang w:val="pt-PT"/>
        </w:rPr>
        <w:t>eformas</w:t>
      </w:r>
      <w:r w:rsidRPr="00BB0F26">
        <w:rPr>
          <w:rFonts w:ascii="Calibri" w:hAnsi="Calibri" w:cs="Calibri"/>
          <w:sz w:val="28"/>
          <w:szCs w:val="28"/>
          <w:lang w:val="es-ES_tradnl"/>
        </w:rPr>
        <w:t xml:space="preserve"> del Estado. Organismos Internacionales, construcción de influencia, las condicionalidades, las misiones de evaluación, actores, roles e influencias. Construcció</w:t>
      </w:r>
      <w:r w:rsidRPr="00BB0F26">
        <w:rPr>
          <w:rFonts w:ascii="Calibri" w:hAnsi="Calibri" w:cs="Calibri"/>
          <w:sz w:val="28"/>
          <w:szCs w:val="28"/>
          <w:lang w:val="de-DE"/>
        </w:rPr>
        <w:t>n de</w:t>
      </w:r>
      <w:r w:rsidRPr="00BB0F26">
        <w:rPr>
          <w:rFonts w:ascii="Calibri" w:hAnsi="Calibri" w:cs="Calibri"/>
          <w:sz w:val="28"/>
          <w:szCs w:val="28"/>
        </w:rPr>
        <w:t xml:space="preserve">  </w:t>
      </w:r>
      <w:r w:rsidRPr="00BB0F26">
        <w:rPr>
          <w:rFonts w:ascii="Calibri" w:hAnsi="Calibri" w:cs="Calibri"/>
          <w:sz w:val="28"/>
          <w:szCs w:val="28"/>
          <w:lang w:val="es-ES_tradnl"/>
        </w:rPr>
        <w:t xml:space="preserve">opciones. </w:t>
      </w:r>
    </w:p>
    <w:p w:rsidR="006721DE" w:rsidRPr="00BB0F26" w:rsidRDefault="006721DE" w:rsidP="00BB0F26">
      <w:pPr>
        <w:pStyle w:val="Predeterminado"/>
        <w:spacing w:before="0" w:line="422" w:lineRule="atLeast"/>
        <w:ind w:left="1718" w:right="9820"/>
        <w:jc w:val="both"/>
        <w:rPr>
          <w:rStyle w:val="Ninguno"/>
          <w:rFonts w:ascii="Calibri" w:eastAsia="Arial" w:hAnsi="Calibri" w:cs="Calibri"/>
        </w:rPr>
      </w:pPr>
    </w:p>
    <w:p w:rsidR="006721DE" w:rsidRPr="00BB0F26" w:rsidRDefault="006721DE" w:rsidP="00BB0F26">
      <w:pPr>
        <w:pStyle w:val="Predeterminado"/>
        <w:spacing w:before="0" w:line="240" w:lineRule="auto"/>
        <w:jc w:val="both"/>
        <w:rPr>
          <w:rStyle w:val="Ninguno"/>
          <w:rFonts w:ascii="Calibri" w:eastAsia="Times Roman" w:hAnsi="Calibri" w:cs="Calibri"/>
          <w:b/>
          <w:bCs/>
        </w:rPr>
      </w:pPr>
    </w:p>
    <w:p w:rsidR="006721DE" w:rsidRPr="00BB0F26" w:rsidRDefault="007F0B5A" w:rsidP="00BB0F26">
      <w:pPr>
        <w:pStyle w:val="Cuerpo"/>
        <w:spacing w:line="240" w:lineRule="auto"/>
        <w:jc w:val="both"/>
        <w:rPr>
          <w:rStyle w:val="Ninguno"/>
          <w:rFonts w:cs="Calibri"/>
          <w:b/>
          <w:bCs/>
          <w:sz w:val="28"/>
          <w:szCs w:val="28"/>
        </w:rPr>
      </w:pPr>
      <w:r w:rsidRPr="00BB0F26">
        <w:rPr>
          <w:rStyle w:val="Ninguno"/>
          <w:rFonts w:cs="Calibri"/>
          <w:b/>
          <w:bCs/>
          <w:sz w:val="28"/>
          <w:szCs w:val="28"/>
          <w:lang w:val="ru-RU"/>
        </w:rPr>
        <w:t xml:space="preserve">4 - </w:t>
      </w:r>
      <w:r w:rsidRPr="00BB0F26">
        <w:rPr>
          <w:rStyle w:val="Ninguno"/>
          <w:rFonts w:cs="Calibri"/>
          <w:b/>
          <w:bCs/>
          <w:sz w:val="28"/>
          <w:szCs w:val="28"/>
          <w:u w:val="single"/>
          <w:lang w:val="it-IT"/>
        </w:rPr>
        <w:t>Bibliograf</w:t>
      </w:r>
      <w:r w:rsidRPr="00BB0F26">
        <w:rPr>
          <w:rStyle w:val="Ninguno"/>
          <w:rFonts w:cs="Calibri"/>
          <w:b/>
          <w:bCs/>
          <w:sz w:val="28"/>
          <w:szCs w:val="28"/>
          <w:u w:val="single"/>
        </w:rPr>
        <w:t>ía</w:t>
      </w:r>
    </w:p>
    <w:p w:rsidR="006721DE" w:rsidRPr="00BB0F26" w:rsidRDefault="007F0B5A" w:rsidP="00BB0F26">
      <w:pPr>
        <w:pStyle w:val="Predeterminado"/>
        <w:spacing w:before="0" w:line="384" w:lineRule="atLeast"/>
        <w:ind w:left="4"/>
        <w:jc w:val="both"/>
        <w:rPr>
          <w:rStyle w:val="Ninguno"/>
          <w:rFonts w:ascii="Calibri" w:eastAsia="Times Roman" w:hAnsi="Calibri" w:cs="Calibri"/>
        </w:rPr>
      </w:pPr>
      <w:r w:rsidRPr="00BB0F26">
        <w:rPr>
          <w:rFonts w:ascii="Calibri" w:hAnsi="Calibri" w:cs="Calibri"/>
          <w:b/>
          <w:bCs/>
          <w:sz w:val="28"/>
          <w:szCs w:val="28"/>
          <w:lang w:val="es-ES_tradnl"/>
        </w:rPr>
        <w:t>Unidad 1</w:t>
      </w:r>
      <w:r w:rsidRPr="00BB0F26">
        <w:rPr>
          <w:rFonts w:ascii="Calibri" w:hAnsi="Calibri" w:cs="Calibri"/>
          <w:b/>
          <w:bCs/>
          <w:sz w:val="28"/>
          <w:szCs w:val="28"/>
        </w:rPr>
        <w:t> </w:t>
      </w:r>
    </w:p>
    <w:p w:rsidR="006721DE" w:rsidRPr="00BB0F26" w:rsidRDefault="007F0B5A" w:rsidP="00BB0F26">
      <w:pPr>
        <w:pStyle w:val="Predeterminado"/>
        <w:numPr>
          <w:ilvl w:val="0"/>
          <w:numId w:val="5"/>
        </w:numPr>
        <w:spacing w:before="0" w:line="384" w:lineRule="atLeast"/>
        <w:jc w:val="both"/>
        <w:rPr>
          <w:rFonts w:ascii="Calibri" w:hAnsi="Calibri" w:cs="Calibri"/>
          <w:sz w:val="28"/>
          <w:szCs w:val="28"/>
          <w:lang w:val="es-ES_tradnl"/>
        </w:rPr>
      </w:pPr>
      <w:r w:rsidRPr="00BB0F26">
        <w:rPr>
          <w:rFonts w:ascii="Calibri" w:hAnsi="Calibri" w:cs="Calibri"/>
          <w:sz w:val="28"/>
          <w:szCs w:val="28"/>
          <w:lang w:val="es-ES_tradnl"/>
        </w:rPr>
        <w:t>Rovere M. La Ciudad como Sujeto Revista La Gran Ciudad Separata 2003</w:t>
      </w:r>
      <w:r w:rsidRPr="00BB0F26">
        <w:rPr>
          <w:rFonts w:ascii="Calibri" w:hAnsi="Calibri" w:cs="Calibri"/>
          <w:sz w:val="28"/>
          <w:szCs w:val="28"/>
        </w:rPr>
        <w:t> </w:t>
      </w:r>
    </w:p>
    <w:p w:rsidR="006721DE" w:rsidRPr="00BB0F26" w:rsidRDefault="007F0B5A" w:rsidP="00BB0F26">
      <w:pPr>
        <w:pStyle w:val="Predeterminado"/>
        <w:numPr>
          <w:ilvl w:val="0"/>
          <w:numId w:val="5"/>
        </w:numPr>
        <w:spacing w:before="0" w:line="384" w:lineRule="atLeast"/>
        <w:jc w:val="both"/>
        <w:rPr>
          <w:rFonts w:ascii="Calibri" w:hAnsi="Calibri" w:cs="Calibri"/>
          <w:sz w:val="28"/>
          <w:szCs w:val="28"/>
          <w:lang w:val="es-ES_tradnl"/>
        </w:rPr>
      </w:pPr>
      <w:r w:rsidRPr="00BB0F26">
        <w:rPr>
          <w:rFonts w:ascii="Calibri" w:hAnsi="Calibri" w:cs="Calibri"/>
          <w:sz w:val="28"/>
          <w:szCs w:val="28"/>
          <w:lang w:val="es-ES_tradnl"/>
        </w:rPr>
        <w:t>Rovere M. Planificacio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n Estrate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gica en Salud; acompan</w:t>
      </w:r>
      <w:r w:rsidRPr="00BB0F26">
        <w:rPr>
          <w:rFonts w:ascii="Calibri" w:hAnsi="Calibri" w:cs="Calibri"/>
          <w:sz w:val="28"/>
          <w:szCs w:val="28"/>
        </w:rPr>
        <w:t>̃</w:t>
      </w:r>
      <w:r w:rsidRPr="00BB0F26">
        <w:rPr>
          <w:rFonts w:ascii="Calibri" w:hAnsi="Calibri" w:cs="Calibri"/>
          <w:sz w:val="28"/>
          <w:szCs w:val="28"/>
          <w:lang w:val="es-ES_tradnl"/>
        </w:rPr>
        <w:t>ando la democratizacio</w:t>
      </w:r>
      <w:r w:rsidRPr="00BB0F26">
        <w:rPr>
          <w:rFonts w:ascii="Calibri" w:hAnsi="Calibri" w:cs="Calibri"/>
          <w:sz w:val="28"/>
          <w:szCs w:val="28"/>
        </w:rPr>
        <w:t xml:space="preserve">́n  </w:t>
      </w:r>
      <w:r w:rsidRPr="00BB0F26">
        <w:rPr>
          <w:rFonts w:ascii="Calibri" w:hAnsi="Calibri" w:cs="Calibri"/>
          <w:sz w:val="28"/>
          <w:szCs w:val="28"/>
          <w:lang w:val="es-ES_tradnl"/>
        </w:rPr>
        <w:t>de un sector en Crisis Cuadernos Me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dico Sociales No 75 Rosario Mayo 1999</w:t>
      </w:r>
    </w:p>
    <w:p w:rsidR="006721DE" w:rsidRPr="00BB0F26" w:rsidRDefault="007F0B5A" w:rsidP="00BB0F26">
      <w:pPr>
        <w:pStyle w:val="Predeterminado"/>
        <w:numPr>
          <w:ilvl w:val="0"/>
          <w:numId w:val="5"/>
        </w:numPr>
        <w:spacing w:before="0" w:line="384" w:lineRule="atLeast"/>
        <w:jc w:val="both"/>
        <w:rPr>
          <w:rFonts w:ascii="Calibri" w:hAnsi="Calibri" w:cs="Calibri"/>
          <w:sz w:val="28"/>
          <w:szCs w:val="28"/>
          <w:lang w:val="es-ES_tradnl"/>
        </w:rPr>
      </w:pPr>
      <w:r w:rsidRPr="00BB0F26">
        <w:rPr>
          <w:rFonts w:ascii="Calibri" w:hAnsi="Calibri" w:cs="Calibri"/>
          <w:sz w:val="28"/>
          <w:szCs w:val="28"/>
          <w:lang w:val="es-ES_tradnl"/>
        </w:rPr>
        <w:t>Matus C. S/D Planificacio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n en situaciones de poder compartido. Mimeo.</w:t>
      </w:r>
      <w:r w:rsidRPr="00BB0F26">
        <w:rPr>
          <w:rFonts w:ascii="Calibri" w:hAnsi="Calibri" w:cs="Calibri"/>
          <w:sz w:val="28"/>
          <w:szCs w:val="28"/>
        </w:rPr>
        <w:t> </w:t>
      </w:r>
    </w:p>
    <w:p w:rsidR="006721DE" w:rsidRPr="00BB0F26" w:rsidRDefault="007F0B5A" w:rsidP="00BB0F26">
      <w:pPr>
        <w:pStyle w:val="Predeterminado"/>
        <w:numPr>
          <w:ilvl w:val="0"/>
          <w:numId w:val="5"/>
        </w:numPr>
        <w:spacing w:before="0" w:line="384" w:lineRule="atLeast"/>
        <w:jc w:val="both"/>
        <w:rPr>
          <w:rFonts w:ascii="Calibri" w:hAnsi="Calibri" w:cs="Calibri"/>
          <w:sz w:val="28"/>
          <w:szCs w:val="28"/>
          <w:lang w:val="es-ES_tradnl"/>
        </w:rPr>
      </w:pPr>
      <w:r w:rsidRPr="00BB0F26">
        <w:rPr>
          <w:rFonts w:ascii="Calibri" w:hAnsi="Calibri" w:cs="Calibri"/>
          <w:sz w:val="28"/>
          <w:szCs w:val="28"/>
          <w:lang w:val="es-ES_tradnl"/>
        </w:rPr>
        <w:t>Sergio Boissier. Post scriptum sobre el desarrollo regional: modelos reales y</w:t>
      </w:r>
      <w:r w:rsidRPr="00BB0F26">
        <w:rPr>
          <w:rFonts w:ascii="Calibri" w:hAnsi="Calibri" w:cs="Calibri"/>
          <w:sz w:val="28"/>
          <w:szCs w:val="28"/>
        </w:rPr>
        <w:t xml:space="preserve">  </w:t>
      </w:r>
      <w:r w:rsidRPr="00BB0F26">
        <w:rPr>
          <w:rFonts w:ascii="Calibri" w:hAnsi="Calibri" w:cs="Calibri"/>
          <w:sz w:val="28"/>
          <w:szCs w:val="28"/>
          <w:lang w:val="es-ES_tradnl"/>
        </w:rPr>
        <w:t>modelos mentales. Documento 98/25. Serie Ensayos. Direccio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n de Poli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ticas y</w:t>
      </w:r>
      <w:r w:rsidRPr="00BB0F26">
        <w:rPr>
          <w:rFonts w:ascii="Calibri" w:hAnsi="Calibri" w:cs="Calibri"/>
          <w:sz w:val="28"/>
          <w:szCs w:val="28"/>
        </w:rPr>
        <w:t xml:space="preserve">  </w:t>
      </w:r>
      <w:r w:rsidRPr="00BB0F26">
        <w:rPr>
          <w:rFonts w:ascii="Calibri" w:hAnsi="Calibri" w:cs="Calibri"/>
          <w:sz w:val="28"/>
          <w:szCs w:val="28"/>
          <w:lang w:val="es-ES_tradnl"/>
        </w:rPr>
        <w:t>Planificacio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pt-PT"/>
        </w:rPr>
        <w:t>nRegionales. ILPES. Abril de 1998. (Tambie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n Unidad 2).</w:t>
      </w:r>
      <w:r w:rsidRPr="00BB0F26">
        <w:rPr>
          <w:rFonts w:ascii="Calibri" w:hAnsi="Calibri" w:cs="Calibri"/>
          <w:sz w:val="28"/>
          <w:szCs w:val="28"/>
        </w:rPr>
        <w:t> </w:t>
      </w:r>
    </w:p>
    <w:p w:rsidR="006721DE" w:rsidRPr="00BB0F26" w:rsidRDefault="007F0B5A" w:rsidP="00BB0F26">
      <w:pPr>
        <w:pStyle w:val="Predeterminado"/>
        <w:numPr>
          <w:ilvl w:val="0"/>
          <w:numId w:val="5"/>
        </w:numPr>
        <w:spacing w:before="0" w:line="384" w:lineRule="atLeast"/>
        <w:jc w:val="both"/>
        <w:rPr>
          <w:rFonts w:ascii="Calibri" w:hAnsi="Calibri" w:cs="Calibri"/>
          <w:sz w:val="28"/>
          <w:szCs w:val="28"/>
          <w:lang w:val="es-ES_tradnl"/>
        </w:rPr>
      </w:pPr>
      <w:r w:rsidRPr="00BB0F26">
        <w:rPr>
          <w:rFonts w:ascii="Calibri" w:hAnsi="Calibri" w:cs="Calibri"/>
          <w:sz w:val="28"/>
          <w:szCs w:val="28"/>
          <w:lang w:val="es-ES_tradnl"/>
        </w:rPr>
        <w:t>Bustelo, Eduardo, Planificacio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 xml:space="preserve">n Social, Del rompecabezas al </w:t>
      </w:r>
      <w:r w:rsidRPr="00BB0F26">
        <w:rPr>
          <w:rFonts w:ascii="Calibri" w:hAnsi="Calibri" w:cs="Calibri"/>
          <w:sz w:val="28"/>
          <w:szCs w:val="28"/>
          <w:rtl/>
          <w:lang w:val="ar-SA"/>
        </w:rPr>
        <w:t>“</w:t>
      </w:r>
      <w:r w:rsidRPr="00BB0F26">
        <w:rPr>
          <w:rFonts w:ascii="Calibri" w:hAnsi="Calibri" w:cs="Calibri"/>
          <w:sz w:val="28"/>
          <w:szCs w:val="28"/>
          <w:lang w:val="es-ES_tradnl"/>
        </w:rPr>
        <w:t>abrecabezas</w:t>
      </w:r>
      <w:r w:rsidRPr="00BB0F26">
        <w:rPr>
          <w:rFonts w:ascii="Calibri" w:hAnsi="Calibri" w:cs="Calibri"/>
          <w:sz w:val="28"/>
          <w:szCs w:val="28"/>
        </w:rPr>
        <w:t>”</w:t>
      </w:r>
      <w:r w:rsidRPr="00BB0F26">
        <w:rPr>
          <w:rFonts w:ascii="Calibri" w:hAnsi="Calibri" w:cs="Calibri"/>
          <w:sz w:val="28"/>
          <w:szCs w:val="28"/>
          <w:lang w:val="de-DE"/>
        </w:rPr>
        <w:t>. En:</w:t>
      </w:r>
      <w:r w:rsidRPr="00BB0F26">
        <w:rPr>
          <w:rFonts w:ascii="Calibri" w:hAnsi="Calibri" w:cs="Calibri"/>
          <w:sz w:val="28"/>
          <w:szCs w:val="28"/>
        </w:rPr>
        <w:t xml:space="preserve">  </w:t>
      </w:r>
      <w:r w:rsidRPr="00BB0F26">
        <w:rPr>
          <w:rFonts w:ascii="Calibri" w:hAnsi="Calibri" w:cs="Calibri"/>
          <w:sz w:val="28"/>
          <w:szCs w:val="28"/>
          <w:lang w:val="es-ES_tradnl"/>
        </w:rPr>
        <w:t>Cuaderno de Ciencias Sociales no 92. Programa Costa Rica. FLACSO.</w:t>
      </w:r>
    </w:p>
    <w:p w:rsidR="006721DE" w:rsidRPr="00BB0F26" w:rsidRDefault="006721DE" w:rsidP="00BB0F26">
      <w:pPr>
        <w:pStyle w:val="Predeterminado"/>
        <w:spacing w:before="0" w:line="384" w:lineRule="atLeast"/>
        <w:ind w:left="4"/>
        <w:jc w:val="both"/>
        <w:rPr>
          <w:rFonts w:ascii="Calibri" w:eastAsia="Calibri" w:hAnsi="Calibri" w:cs="Calibri"/>
          <w:sz w:val="28"/>
          <w:szCs w:val="28"/>
        </w:rPr>
      </w:pPr>
    </w:p>
    <w:p w:rsidR="006721DE" w:rsidRPr="00BB0F26" w:rsidRDefault="007F0B5A" w:rsidP="00BB0F26">
      <w:pPr>
        <w:pStyle w:val="Predeterminado"/>
        <w:spacing w:before="0" w:line="384" w:lineRule="atLeast"/>
        <w:ind w:left="4"/>
        <w:jc w:val="both"/>
        <w:rPr>
          <w:rStyle w:val="Ninguno"/>
          <w:rFonts w:ascii="Calibri" w:eastAsia="Times Roman" w:hAnsi="Calibri" w:cs="Calibri"/>
          <w:b/>
          <w:bCs/>
        </w:rPr>
      </w:pPr>
      <w:r w:rsidRPr="00BB0F26">
        <w:rPr>
          <w:rFonts w:ascii="Calibri" w:hAnsi="Calibri" w:cs="Calibri"/>
          <w:b/>
          <w:bCs/>
          <w:sz w:val="28"/>
          <w:szCs w:val="28"/>
          <w:lang w:val="es-ES_tradnl"/>
        </w:rPr>
        <w:t>Unidad 2</w:t>
      </w:r>
      <w:r w:rsidRPr="00BB0F26">
        <w:rPr>
          <w:rFonts w:ascii="Calibri" w:hAnsi="Calibri" w:cs="Calibri"/>
          <w:b/>
          <w:bCs/>
          <w:sz w:val="28"/>
          <w:szCs w:val="28"/>
        </w:rPr>
        <w:t> </w:t>
      </w:r>
    </w:p>
    <w:p w:rsidR="006721DE" w:rsidRPr="00BB0F26" w:rsidRDefault="007F0B5A" w:rsidP="00BB0F26">
      <w:pPr>
        <w:pStyle w:val="Predeterminado"/>
        <w:numPr>
          <w:ilvl w:val="0"/>
          <w:numId w:val="6"/>
        </w:numPr>
        <w:spacing w:before="0" w:line="384" w:lineRule="atLeast"/>
        <w:jc w:val="both"/>
        <w:rPr>
          <w:rFonts w:ascii="Calibri" w:hAnsi="Calibri" w:cs="Calibri"/>
          <w:sz w:val="28"/>
          <w:szCs w:val="28"/>
          <w:lang w:val="de-DE"/>
        </w:rPr>
      </w:pPr>
      <w:r w:rsidRPr="00BB0F26">
        <w:rPr>
          <w:rFonts w:ascii="Calibri" w:hAnsi="Calibri" w:cs="Calibri"/>
          <w:sz w:val="28"/>
          <w:szCs w:val="28"/>
          <w:lang w:val="de-DE"/>
        </w:rPr>
        <w:t>Rovere M. RedesNo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AR"/>
        </w:rPr>
        <w:t>mades 3ra Edicio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pt-PT"/>
        </w:rPr>
        <w:t>n pub El Agora Buenos Aires 2017.</w:t>
      </w:r>
      <w:r w:rsidRPr="00BB0F26">
        <w:rPr>
          <w:rFonts w:ascii="Calibri" w:hAnsi="Calibri" w:cs="Calibri"/>
          <w:sz w:val="28"/>
          <w:szCs w:val="28"/>
        </w:rPr>
        <w:t> </w:t>
      </w:r>
    </w:p>
    <w:p w:rsidR="006721DE" w:rsidRPr="00BB0F26" w:rsidRDefault="007F0B5A" w:rsidP="00BB0F26">
      <w:pPr>
        <w:pStyle w:val="Predeterminado"/>
        <w:numPr>
          <w:ilvl w:val="0"/>
          <w:numId w:val="6"/>
        </w:numPr>
        <w:spacing w:before="0" w:line="384" w:lineRule="atLeast"/>
        <w:jc w:val="both"/>
        <w:rPr>
          <w:rFonts w:ascii="Calibri" w:hAnsi="Calibri" w:cs="Calibri"/>
          <w:sz w:val="28"/>
          <w:szCs w:val="28"/>
          <w:lang w:val="de-DE"/>
        </w:rPr>
      </w:pPr>
      <w:r w:rsidRPr="00BB0F26">
        <w:rPr>
          <w:rFonts w:ascii="Calibri" w:hAnsi="Calibri" w:cs="Calibri"/>
          <w:sz w:val="28"/>
          <w:szCs w:val="28"/>
          <w:lang w:val="de-DE"/>
        </w:rPr>
        <w:t>Rovere M. Gestio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n de Redes Clase desgrabada del Curso de Poli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pt-PT"/>
        </w:rPr>
        <w:t>tica Social</w:t>
      </w:r>
      <w:r w:rsidRPr="00BB0F26">
        <w:rPr>
          <w:rFonts w:ascii="Calibri" w:hAnsi="Calibri" w:cs="Calibri"/>
          <w:sz w:val="28"/>
          <w:szCs w:val="28"/>
        </w:rPr>
        <w:t>  SIEMPRO Mendoza 1997. </w:t>
      </w:r>
    </w:p>
    <w:p w:rsidR="006721DE" w:rsidRPr="00BB0F26" w:rsidRDefault="007F0B5A" w:rsidP="00BB0F26">
      <w:pPr>
        <w:pStyle w:val="Predeterminado"/>
        <w:numPr>
          <w:ilvl w:val="0"/>
          <w:numId w:val="6"/>
        </w:numPr>
        <w:spacing w:before="0" w:line="384" w:lineRule="atLeast"/>
        <w:jc w:val="both"/>
        <w:rPr>
          <w:rFonts w:ascii="Calibri" w:hAnsi="Calibri" w:cs="Calibri"/>
          <w:sz w:val="28"/>
          <w:szCs w:val="28"/>
          <w:lang w:val="es-ES_tradnl"/>
        </w:rPr>
      </w:pPr>
      <w:r w:rsidRPr="00BB0F26">
        <w:rPr>
          <w:rFonts w:ascii="Calibri" w:hAnsi="Calibri" w:cs="Calibri"/>
          <w:sz w:val="28"/>
          <w:szCs w:val="28"/>
          <w:lang w:val="es-ES_tradnl"/>
        </w:rPr>
        <w:t>Matus, Carlos. 1998. PES. Planificacio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n Estrate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gica Situacional. Teori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a y</w:t>
      </w:r>
      <w:r w:rsidRPr="00BB0F26">
        <w:rPr>
          <w:rFonts w:ascii="Calibri" w:hAnsi="Calibri" w:cs="Calibri"/>
          <w:sz w:val="28"/>
          <w:szCs w:val="28"/>
        </w:rPr>
        <w:t xml:space="preserve">  </w:t>
      </w:r>
      <w:r w:rsidRPr="00BB0F26">
        <w:rPr>
          <w:rFonts w:ascii="Calibri" w:hAnsi="Calibri" w:cs="Calibri"/>
          <w:sz w:val="28"/>
          <w:szCs w:val="28"/>
          <w:lang w:val="es-ES_tradnl"/>
        </w:rPr>
        <w:t>Ejercicios. Fundacio</w:t>
      </w:r>
      <w:r w:rsidRPr="00BB0F26">
        <w:rPr>
          <w:rFonts w:ascii="Calibri" w:hAnsi="Calibri" w:cs="Calibri"/>
          <w:sz w:val="28"/>
          <w:szCs w:val="28"/>
        </w:rPr>
        <w:t>́n Altadir.  </w:t>
      </w:r>
    </w:p>
    <w:p w:rsidR="006721DE" w:rsidRPr="00BB0F26" w:rsidRDefault="007F0B5A" w:rsidP="00BB0F26">
      <w:pPr>
        <w:pStyle w:val="Predeterminado"/>
        <w:numPr>
          <w:ilvl w:val="0"/>
          <w:numId w:val="6"/>
        </w:numPr>
        <w:spacing w:before="0" w:line="384" w:lineRule="atLeast"/>
        <w:jc w:val="both"/>
        <w:rPr>
          <w:rFonts w:ascii="Calibri" w:hAnsi="Calibri" w:cs="Calibri"/>
          <w:sz w:val="28"/>
          <w:szCs w:val="28"/>
          <w:lang w:val="es-ES_tradnl"/>
        </w:rPr>
      </w:pPr>
      <w:r w:rsidRPr="00BB0F26">
        <w:rPr>
          <w:rFonts w:ascii="Calibri" w:hAnsi="Calibri" w:cs="Calibri"/>
          <w:sz w:val="28"/>
          <w:szCs w:val="28"/>
          <w:lang w:val="es-ES_tradnl"/>
        </w:rPr>
        <w:t>Rovere, Mario, 2006. Planificacio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n estrate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gica de recursos humanos en salud.</w:t>
      </w:r>
      <w:r w:rsidRPr="00BB0F26">
        <w:rPr>
          <w:rFonts w:ascii="Calibri" w:hAnsi="Calibri" w:cs="Calibri"/>
          <w:sz w:val="28"/>
          <w:szCs w:val="28"/>
        </w:rPr>
        <w:t>  Capí</w:t>
      </w:r>
      <w:r w:rsidRPr="00BB0F26">
        <w:rPr>
          <w:rFonts w:ascii="Calibri" w:hAnsi="Calibri" w:cs="Calibri"/>
          <w:sz w:val="28"/>
          <w:szCs w:val="28"/>
          <w:lang w:val="pt-PT"/>
        </w:rPr>
        <w:t xml:space="preserve">tulo II </w:t>
      </w:r>
      <w:r w:rsidRPr="00BB0F26">
        <w:rPr>
          <w:rFonts w:ascii="Calibri" w:hAnsi="Calibri" w:cs="Calibri"/>
          <w:sz w:val="28"/>
          <w:szCs w:val="28"/>
        </w:rPr>
        <w:t>– Una teorí</w:t>
      </w:r>
      <w:r w:rsidRPr="00BB0F26">
        <w:rPr>
          <w:rFonts w:ascii="Calibri" w:hAnsi="Calibri" w:cs="Calibri"/>
          <w:sz w:val="28"/>
          <w:szCs w:val="28"/>
          <w:lang w:val="es-ES_tradnl"/>
        </w:rPr>
        <w:t>a muy pra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ctica. Serie Desarrollo de Recursos Humanos No</w:t>
      </w:r>
      <w:r w:rsidRPr="00BB0F26">
        <w:rPr>
          <w:rFonts w:ascii="Calibri" w:hAnsi="Calibri" w:cs="Calibri"/>
          <w:sz w:val="28"/>
          <w:szCs w:val="28"/>
        </w:rPr>
        <w:t>  96. OPS. SIEMPRO. Mó</w:t>
      </w:r>
      <w:r w:rsidRPr="00BB0F26">
        <w:rPr>
          <w:rFonts w:ascii="Calibri" w:hAnsi="Calibri" w:cs="Calibri"/>
          <w:sz w:val="28"/>
          <w:szCs w:val="28"/>
          <w:lang w:val="es-ES_tradnl"/>
        </w:rPr>
        <w:t>duloII :Planificacio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n estrate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pt-PT"/>
        </w:rPr>
        <w:t>gica de poli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ticas y</w:t>
      </w:r>
      <w:r w:rsidRPr="00BB0F26">
        <w:rPr>
          <w:rFonts w:ascii="Calibri" w:hAnsi="Calibri" w:cs="Calibri"/>
          <w:sz w:val="28"/>
          <w:szCs w:val="28"/>
        </w:rPr>
        <w:t xml:space="preserve">  </w:t>
      </w:r>
      <w:r w:rsidRPr="00BB0F26">
        <w:rPr>
          <w:rFonts w:ascii="Calibri" w:hAnsi="Calibri" w:cs="Calibri"/>
          <w:sz w:val="28"/>
          <w:szCs w:val="28"/>
          <w:lang w:val="pt-PT"/>
        </w:rPr>
        <w:t>programas sociales. Curso Semipresencial de Poli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tica y Gerencia Social. Unidad</w:t>
      </w:r>
      <w:r w:rsidRPr="00BB0F26">
        <w:rPr>
          <w:rFonts w:ascii="Calibri" w:hAnsi="Calibri" w:cs="Calibri"/>
          <w:sz w:val="28"/>
          <w:szCs w:val="28"/>
        </w:rPr>
        <w:t>  1. </w:t>
      </w:r>
    </w:p>
    <w:p w:rsidR="006721DE" w:rsidRPr="00BB0F26" w:rsidRDefault="007F0B5A" w:rsidP="00BB0F26">
      <w:pPr>
        <w:pStyle w:val="Predeterminado"/>
        <w:numPr>
          <w:ilvl w:val="0"/>
          <w:numId w:val="6"/>
        </w:numPr>
        <w:spacing w:before="0" w:line="384" w:lineRule="atLeast"/>
        <w:jc w:val="both"/>
        <w:rPr>
          <w:rFonts w:ascii="Calibri" w:hAnsi="Calibri" w:cs="Calibri"/>
          <w:sz w:val="28"/>
          <w:szCs w:val="28"/>
          <w:lang w:val="de-DE"/>
        </w:rPr>
      </w:pPr>
      <w:r w:rsidRPr="00BB0F26">
        <w:rPr>
          <w:rFonts w:ascii="Calibri" w:hAnsi="Calibri" w:cs="Calibri"/>
          <w:sz w:val="28"/>
          <w:szCs w:val="28"/>
          <w:lang w:val="de-DE"/>
        </w:rPr>
        <w:t>Mannheim, Karl. Ideologi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a y Utopi</w:t>
      </w:r>
      <w:r w:rsidRPr="00BB0F26">
        <w:rPr>
          <w:rFonts w:ascii="Calibri" w:hAnsi="Calibri" w:cs="Calibri"/>
          <w:sz w:val="28"/>
          <w:szCs w:val="28"/>
        </w:rPr>
        <w:t>́a. Capí</w:t>
      </w:r>
      <w:r w:rsidRPr="00BB0F26">
        <w:rPr>
          <w:rFonts w:ascii="Calibri" w:hAnsi="Calibri" w:cs="Calibri"/>
          <w:sz w:val="28"/>
          <w:szCs w:val="28"/>
          <w:lang w:val="pt-PT"/>
        </w:rPr>
        <w:t>tulo III</w:t>
      </w:r>
      <w:r w:rsidRPr="00BB0F26">
        <w:rPr>
          <w:rFonts w:ascii="Calibri" w:hAnsi="Calibri" w:cs="Calibri"/>
          <w:sz w:val="28"/>
          <w:szCs w:val="28"/>
          <w:lang w:val="es-ES_tradnl"/>
        </w:rPr>
        <w:t xml:space="preserve">. </w:t>
      </w:r>
    </w:p>
    <w:p w:rsidR="006721DE" w:rsidRPr="00BB0F26" w:rsidRDefault="007F0B5A" w:rsidP="00BB0F26">
      <w:pPr>
        <w:pStyle w:val="Predeterminado"/>
        <w:numPr>
          <w:ilvl w:val="0"/>
          <w:numId w:val="6"/>
        </w:numPr>
        <w:spacing w:before="0" w:line="384" w:lineRule="atLeast"/>
        <w:jc w:val="both"/>
        <w:rPr>
          <w:rFonts w:ascii="Calibri" w:hAnsi="Calibri" w:cs="Calibri"/>
          <w:sz w:val="28"/>
          <w:szCs w:val="28"/>
          <w:lang w:val="es-ES_tradnl"/>
        </w:rPr>
      </w:pPr>
      <w:r w:rsidRPr="00BB0F26">
        <w:rPr>
          <w:rFonts w:ascii="Calibri" w:hAnsi="Calibri" w:cs="Calibri"/>
          <w:sz w:val="28"/>
          <w:szCs w:val="28"/>
          <w:lang w:val="es-ES_tradnl"/>
        </w:rPr>
        <w:t>Mannheim, Karl. 1982. Libertad, Poder y Planificacio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AR"/>
        </w:rPr>
        <w:t>n Democra</w:t>
      </w:r>
      <w:r w:rsidRPr="00BB0F26">
        <w:rPr>
          <w:rFonts w:ascii="Calibri" w:hAnsi="Calibri" w:cs="Calibri"/>
          <w:sz w:val="28"/>
          <w:szCs w:val="28"/>
        </w:rPr>
        <w:t>́tica. Fondo de  CulturaEconó</w:t>
      </w:r>
      <w:r w:rsidRPr="00BB0F26">
        <w:rPr>
          <w:rFonts w:ascii="Calibri" w:hAnsi="Calibri" w:cs="Calibri"/>
          <w:sz w:val="28"/>
          <w:szCs w:val="28"/>
          <w:lang w:val="es-ES_tradnl"/>
        </w:rPr>
        <w:t>mica. Primera Edicio</w:t>
      </w:r>
      <w:r w:rsidRPr="00BB0F26">
        <w:rPr>
          <w:rFonts w:ascii="Calibri" w:hAnsi="Calibri" w:cs="Calibri"/>
          <w:sz w:val="28"/>
          <w:szCs w:val="28"/>
        </w:rPr>
        <w:t>́n 1950. Pró</w:t>
      </w:r>
      <w:r w:rsidRPr="00BB0F26">
        <w:rPr>
          <w:rFonts w:ascii="Calibri" w:hAnsi="Calibri" w:cs="Calibri"/>
          <w:sz w:val="28"/>
          <w:szCs w:val="28"/>
          <w:lang w:val="es-ES_tradnl"/>
        </w:rPr>
        <w:t>logo, Nota sobre la Obra de</w:t>
      </w:r>
      <w:r w:rsidRPr="00BB0F26">
        <w:rPr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</w:rPr>
        <w:t>•</w:t>
      </w:r>
      <w:r w:rsidRPr="00BB0F26">
        <w:rPr>
          <w:rFonts w:ascii="Calibri" w:hAnsi="Calibri" w:cs="Calibri"/>
          <w:sz w:val="28"/>
          <w:szCs w:val="28"/>
          <w:lang w:val="es-ES_tradnl"/>
        </w:rPr>
        <w:t>Foucault, Michel. 1978. La verdad y las formas juri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dicas. Primera conferencia.</w:t>
      </w:r>
      <w:r w:rsidRPr="00BB0F26">
        <w:rPr>
          <w:rFonts w:ascii="Calibri" w:hAnsi="Calibri" w:cs="Calibri"/>
          <w:sz w:val="28"/>
          <w:szCs w:val="28"/>
        </w:rPr>
        <w:t>  GedisaEditorial. Barcelona. </w:t>
      </w:r>
    </w:p>
    <w:p w:rsidR="006721DE" w:rsidRPr="00BB0F26" w:rsidRDefault="007F0B5A" w:rsidP="00BB0F26">
      <w:pPr>
        <w:pStyle w:val="Predeterminado"/>
        <w:numPr>
          <w:ilvl w:val="0"/>
          <w:numId w:val="6"/>
        </w:numPr>
        <w:spacing w:before="0" w:line="384" w:lineRule="atLeast"/>
        <w:jc w:val="both"/>
        <w:rPr>
          <w:rFonts w:ascii="Calibri" w:hAnsi="Calibri" w:cs="Calibri"/>
          <w:sz w:val="28"/>
          <w:szCs w:val="28"/>
          <w:lang w:val="es-ES_tradnl"/>
        </w:rPr>
      </w:pPr>
      <w:r w:rsidRPr="00BB0F26">
        <w:rPr>
          <w:rFonts w:ascii="Calibri" w:hAnsi="Calibri" w:cs="Calibri"/>
          <w:sz w:val="28"/>
          <w:szCs w:val="28"/>
          <w:lang w:val="es-ES_tradnl"/>
        </w:rPr>
        <w:t>Foucault, Michel. 1984. El Sujeto y el Poder.</w:t>
      </w:r>
      <w:r w:rsidRPr="00BB0F26">
        <w:rPr>
          <w:rFonts w:ascii="Calibri" w:hAnsi="Calibri" w:cs="Calibri"/>
          <w:sz w:val="28"/>
          <w:szCs w:val="28"/>
        </w:rPr>
        <w:t> </w:t>
      </w:r>
    </w:p>
    <w:p w:rsidR="006721DE" w:rsidRPr="00BB0F26" w:rsidRDefault="007F0B5A" w:rsidP="00BB0F26">
      <w:pPr>
        <w:pStyle w:val="Predeterminado"/>
        <w:numPr>
          <w:ilvl w:val="0"/>
          <w:numId w:val="6"/>
        </w:numPr>
        <w:spacing w:before="0" w:line="384" w:lineRule="atLeast"/>
        <w:jc w:val="both"/>
        <w:rPr>
          <w:rFonts w:ascii="Calibri" w:hAnsi="Calibri" w:cs="Calibri"/>
          <w:sz w:val="28"/>
          <w:szCs w:val="28"/>
          <w:lang w:val="es-ES_tradnl"/>
        </w:rPr>
      </w:pPr>
      <w:r w:rsidRPr="00BB0F26">
        <w:rPr>
          <w:rFonts w:ascii="Calibri" w:hAnsi="Calibri" w:cs="Calibri"/>
          <w:sz w:val="28"/>
          <w:szCs w:val="28"/>
          <w:lang w:val="es-ES_tradnl"/>
        </w:rPr>
        <w:t>Foucault, Michel. Las redes del poder . Una introduccio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n a la vida no fascista.</w:t>
      </w:r>
      <w:r w:rsidRPr="00BB0F26">
        <w:rPr>
          <w:rFonts w:ascii="Calibri" w:hAnsi="Calibri" w:cs="Calibri"/>
          <w:sz w:val="28"/>
          <w:szCs w:val="28"/>
        </w:rPr>
        <w:t xml:space="preserve">  </w:t>
      </w:r>
      <w:r w:rsidRPr="00BB0F26">
        <w:rPr>
          <w:rFonts w:ascii="Calibri" w:hAnsi="Calibri" w:cs="Calibri"/>
          <w:sz w:val="28"/>
          <w:szCs w:val="28"/>
          <w:lang w:val="pt-PT"/>
        </w:rPr>
        <w:t>Editorial Almagesto. Buenos Aires.</w:t>
      </w:r>
      <w:r w:rsidRPr="00BB0F26">
        <w:rPr>
          <w:rFonts w:ascii="Calibri" w:hAnsi="Calibri" w:cs="Calibri"/>
          <w:sz w:val="28"/>
          <w:szCs w:val="28"/>
        </w:rPr>
        <w:t> </w:t>
      </w:r>
    </w:p>
    <w:p w:rsidR="006721DE" w:rsidRPr="00BB0F26" w:rsidRDefault="007F0B5A" w:rsidP="00BB0F26">
      <w:pPr>
        <w:pStyle w:val="Predeterminado"/>
        <w:numPr>
          <w:ilvl w:val="0"/>
          <w:numId w:val="6"/>
        </w:numPr>
        <w:spacing w:before="0" w:line="384" w:lineRule="atLeast"/>
        <w:jc w:val="both"/>
        <w:rPr>
          <w:rFonts w:ascii="Calibri" w:hAnsi="Calibri" w:cs="Calibri"/>
          <w:sz w:val="28"/>
          <w:szCs w:val="28"/>
          <w:lang w:val="fr-FR"/>
        </w:rPr>
      </w:pPr>
      <w:r w:rsidRPr="00BB0F26">
        <w:rPr>
          <w:rFonts w:ascii="Calibri" w:hAnsi="Calibri" w:cs="Calibri"/>
          <w:sz w:val="28"/>
          <w:szCs w:val="28"/>
          <w:lang w:val="fr-FR"/>
        </w:rPr>
        <w:t>Deleuze, Gilles 1987. Foucault. Capi</w:t>
      </w:r>
      <w:r w:rsidRPr="00BB0F26">
        <w:rPr>
          <w:rFonts w:ascii="Calibri" w:hAnsi="Calibri" w:cs="Calibri"/>
          <w:sz w:val="28"/>
          <w:szCs w:val="28"/>
        </w:rPr>
        <w:t>́</w:t>
      </w:r>
      <w:r w:rsidRPr="00BB0F26">
        <w:rPr>
          <w:rFonts w:ascii="Calibri" w:hAnsi="Calibri" w:cs="Calibri"/>
          <w:sz w:val="28"/>
          <w:szCs w:val="28"/>
          <w:lang w:val="es-ES_tradnl"/>
        </w:rPr>
        <w:t>tulo: Un nuevo carto</w:t>
      </w:r>
      <w:r w:rsidRPr="00BB0F26">
        <w:rPr>
          <w:rFonts w:ascii="Calibri" w:hAnsi="Calibri" w:cs="Calibri"/>
          <w:sz w:val="28"/>
          <w:szCs w:val="28"/>
        </w:rPr>
        <w:t>́rafo. Pág 49 a 72. Ed.  Paidós Studio. Argentina.  </w:t>
      </w:r>
    </w:p>
    <w:p w:rsidR="006721DE" w:rsidRPr="00BB0F26" w:rsidRDefault="006721DE" w:rsidP="00BB0F26">
      <w:pPr>
        <w:pStyle w:val="Predeterminado"/>
        <w:spacing w:before="0" w:line="384" w:lineRule="atLeast"/>
        <w:ind w:left="4"/>
        <w:jc w:val="both"/>
        <w:rPr>
          <w:rFonts w:ascii="Calibri" w:eastAsia="Calibri" w:hAnsi="Calibri" w:cs="Calibri"/>
          <w:sz w:val="28"/>
          <w:szCs w:val="28"/>
        </w:rPr>
      </w:pPr>
    </w:p>
    <w:p w:rsidR="006721DE" w:rsidRPr="00BB0F26" w:rsidRDefault="007F0B5A" w:rsidP="00BB0F26">
      <w:pPr>
        <w:pStyle w:val="Predeterminado"/>
        <w:spacing w:before="0" w:line="384" w:lineRule="atLeast"/>
        <w:ind w:left="4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BB0F26">
        <w:rPr>
          <w:rFonts w:ascii="Calibri" w:hAnsi="Calibri" w:cs="Calibri"/>
          <w:b/>
          <w:bCs/>
          <w:sz w:val="28"/>
          <w:szCs w:val="28"/>
          <w:lang w:val="es-ES_tradnl"/>
        </w:rPr>
        <w:t>Unidad 3</w:t>
      </w:r>
    </w:p>
    <w:p w:rsidR="006721DE" w:rsidRPr="00BB0F26" w:rsidRDefault="007F0B5A" w:rsidP="00BB0F26">
      <w:pPr>
        <w:pStyle w:val="Predeterminado"/>
        <w:numPr>
          <w:ilvl w:val="0"/>
          <w:numId w:val="7"/>
        </w:numPr>
        <w:spacing w:before="0" w:line="384" w:lineRule="atLeast"/>
        <w:jc w:val="both"/>
        <w:rPr>
          <w:rFonts w:ascii="Calibri" w:hAnsi="Calibri" w:cs="Calibri"/>
          <w:b/>
          <w:bCs/>
          <w:sz w:val="28"/>
          <w:szCs w:val="28"/>
        </w:rPr>
      </w:pPr>
      <w:r w:rsidRPr="00BB0F26">
        <w:rPr>
          <w:rStyle w:val="Ninguno"/>
          <w:rFonts w:ascii="Calibri" w:hAnsi="Calibri" w:cs="Calibri"/>
          <w:sz w:val="28"/>
          <w:szCs w:val="28"/>
        </w:rPr>
        <w:t>Matus, Carlos. 1.987. Planificació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n y Gobierno. En: Revista de la CEPAL No 31.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pt-PT"/>
        </w:rPr>
        <w:t>Abril de 1987.</w:t>
      </w:r>
      <w:r w:rsidRPr="00BB0F26">
        <w:rPr>
          <w:rStyle w:val="Ninguno"/>
          <w:rFonts w:ascii="Calibri" w:hAnsi="Calibri" w:cs="Calibri"/>
          <w:sz w:val="28"/>
          <w:szCs w:val="28"/>
        </w:rPr>
        <w:t> </w:t>
      </w:r>
    </w:p>
    <w:p w:rsidR="006721DE" w:rsidRPr="00BB0F26" w:rsidRDefault="007F0B5A" w:rsidP="00BB0F26">
      <w:pPr>
        <w:pStyle w:val="Predeterminado"/>
        <w:numPr>
          <w:ilvl w:val="0"/>
          <w:numId w:val="7"/>
        </w:numPr>
        <w:spacing w:before="0" w:line="384" w:lineRule="atLeast"/>
        <w:jc w:val="both"/>
        <w:rPr>
          <w:rFonts w:ascii="Calibri" w:hAnsi="Calibri" w:cs="Calibri"/>
          <w:b/>
          <w:bCs/>
          <w:sz w:val="28"/>
          <w:szCs w:val="28"/>
          <w:lang w:val="es-ES_tradnl"/>
        </w:rPr>
      </w:pP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Lechner, Norbert, 1997. Tres formas de coordinacio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pt-PT"/>
        </w:rPr>
        <w:t>n Social. Revista de CEPAL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pt-PT"/>
        </w:rPr>
        <w:t>No 61 Abril de 1997.</w:t>
      </w:r>
      <w:r w:rsidRPr="00BB0F26">
        <w:rPr>
          <w:rStyle w:val="Ninguno"/>
          <w:rFonts w:ascii="Calibri" w:hAnsi="Calibri" w:cs="Calibri"/>
          <w:sz w:val="28"/>
          <w:szCs w:val="28"/>
        </w:rPr>
        <w:t> </w:t>
      </w:r>
    </w:p>
    <w:p w:rsidR="006721DE" w:rsidRPr="00BB0F26" w:rsidRDefault="007F0B5A" w:rsidP="00BB0F26">
      <w:pPr>
        <w:pStyle w:val="Predeterminado"/>
        <w:numPr>
          <w:ilvl w:val="0"/>
          <w:numId w:val="7"/>
        </w:numPr>
        <w:spacing w:before="0" w:line="384" w:lineRule="atLeast"/>
        <w:jc w:val="both"/>
        <w:rPr>
          <w:rFonts w:ascii="Calibri" w:hAnsi="Calibri" w:cs="Calibri"/>
          <w:b/>
          <w:bCs/>
          <w:sz w:val="28"/>
          <w:szCs w:val="28"/>
          <w:lang w:val="de-DE"/>
        </w:rPr>
      </w:pPr>
      <w:r w:rsidRPr="00BB0F26">
        <w:rPr>
          <w:rStyle w:val="Ninguno"/>
          <w:rFonts w:ascii="Calibri" w:hAnsi="Calibri" w:cs="Calibri"/>
          <w:sz w:val="28"/>
          <w:szCs w:val="28"/>
          <w:lang w:val="de-DE"/>
        </w:rPr>
        <w:t>Lechner, Norbert. La poli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tica ya no es lo que fue. Nueva Sociedad. 144. Caracas.</w:t>
      </w:r>
      <w:r w:rsidRPr="00BB0F26">
        <w:rPr>
          <w:rStyle w:val="Ninguno"/>
          <w:rFonts w:ascii="Calibri" w:hAnsi="Calibri" w:cs="Calibri"/>
          <w:sz w:val="28"/>
          <w:szCs w:val="28"/>
        </w:rPr>
        <w:t>  </w:t>
      </w:r>
    </w:p>
    <w:p w:rsidR="006721DE" w:rsidRPr="00BB0F26" w:rsidRDefault="007F0B5A" w:rsidP="00BB0F26">
      <w:pPr>
        <w:pStyle w:val="Predeterminado"/>
        <w:numPr>
          <w:ilvl w:val="0"/>
          <w:numId w:val="7"/>
        </w:numPr>
        <w:spacing w:before="0" w:line="384" w:lineRule="atLeast"/>
        <w:jc w:val="both"/>
        <w:rPr>
          <w:rFonts w:ascii="Calibri" w:hAnsi="Calibri" w:cs="Calibri"/>
          <w:b/>
          <w:bCs/>
          <w:sz w:val="28"/>
          <w:szCs w:val="28"/>
          <w:lang w:val="es-ES_tradnl"/>
        </w:rPr>
      </w:pP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Lechner, Norbert. Los nuevos perfiles de la poli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 xml:space="preserve">tica. Un bosquejo. Nueva Sociedad. Caracas. </w:t>
      </w:r>
    </w:p>
    <w:p w:rsidR="006721DE" w:rsidRPr="00BB0F26" w:rsidRDefault="007F0B5A" w:rsidP="00BB0F26">
      <w:pPr>
        <w:pStyle w:val="Predeterminado"/>
        <w:numPr>
          <w:ilvl w:val="0"/>
          <w:numId w:val="7"/>
        </w:numPr>
        <w:spacing w:before="0" w:line="384" w:lineRule="atLeast"/>
        <w:jc w:val="both"/>
        <w:rPr>
          <w:rFonts w:ascii="Calibri" w:hAnsi="Calibri" w:cs="Calibri"/>
          <w:b/>
          <w:bCs/>
          <w:sz w:val="28"/>
          <w:szCs w:val="28"/>
          <w:lang w:val="es-ES_tradnl"/>
        </w:rPr>
      </w:pP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Rosanvallon, Pierre, 1995. La nueva cuestio</w:t>
      </w:r>
      <w:r w:rsidRPr="00BB0F26">
        <w:rPr>
          <w:rStyle w:val="Ninguno"/>
          <w:rFonts w:ascii="Calibri" w:hAnsi="Calibri" w:cs="Calibri"/>
          <w:sz w:val="28"/>
          <w:szCs w:val="28"/>
        </w:rPr>
        <w:t>́n social. Capí</w:t>
      </w:r>
      <w:r w:rsidRPr="00BB0F26">
        <w:rPr>
          <w:rStyle w:val="Ninguno"/>
          <w:rFonts w:ascii="Calibri" w:hAnsi="Calibri" w:cs="Calibri"/>
          <w:sz w:val="28"/>
          <w:szCs w:val="28"/>
          <w:lang w:val="fr-FR"/>
        </w:rPr>
        <w:t>tuloVII : la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individualizacio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́n de lo social. Manantial. Argentina. </w:t>
      </w:r>
    </w:p>
    <w:p w:rsidR="006721DE" w:rsidRPr="00BB0F26" w:rsidRDefault="007F0B5A" w:rsidP="00BB0F26">
      <w:pPr>
        <w:pStyle w:val="Predeterminado"/>
        <w:numPr>
          <w:ilvl w:val="0"/>
          <w:numId w:val="7"/>
        </w:numPr>
        <w:spacing w:before="0" w:line="384" w:lineRule="atLeast"/>
        <w:jc w:val="both"/>
        <w:rPr>
          <w:rFonts w:ascii="Calibri" w:hAnsi="Calibri" w:cs="Calibri"/>
          <w:b/>
          <w:bCs/>
          <w:sz w:val="28"/>
          <w:szCs w:val="28"/>
        </w:rPr>
      </w:pPr>
      <w:r w:rsidRPr="00BB0F26">
        <w:rPr>
          <w:rStyle w:val="Ninguno"/>
          <w:rFonts w:ascii="Calibri" w:hAnsi="Calibri" w:cs="Calibri"/>
          <w:sz w:val="28"/>
          <w:szCs w:val="28"/>
        </w:rPr>
        <w:t>Foucault Genealogí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a del Racismo. Coleccio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pt-PT"/>
        </w:rPr>
        <w:t>n Caronte Ensayos.</w:t>
      </w:r>
    </w:p>
    <w:p w:rsidR="006721DE" w:rsidRPr="00BB0F26" w:rsidRDefault="007F0B5A" w:rsidP="00BB0F26">
      <w:pPr>
        <w:pStyle w:val="Predeterminado"/>
        <w:numPr>
          <w:ilvl w:val="0"/>
          <w:numId w:val="5"/>
        </w:numPr>
        <w:spacing w:before="0" w:line="384" w:lineRule="atLeast"/>
        <w:jc w:val="both"/>
        <w:rPr>
          <w:rFonts w:ascii="Calibri" w:hAnsi="Calibri" w:cs="Calibri"/>
          <w:sz w:val="28"/>
          <w:szCs w:val="28"/>
          <w:lang w:val="de-DE"/>
        </w:rPr>
      </w:pPr>
      <w:r w:rsidRPr="00BB0F26">
        <w:rPr>
          <w:rFonts w:ascii="Calibri" w:hAnsi="Calibri" w:cs="Calibri"/>
          <w:sz w:val="28"/>
          <w:szCs w:val="28"/>
          <w:lang w:val="de-DE"/>
        </w:rPr>
        <w:t xml:space="preserve">Mintzberg, Henry </w:t>
      </w:r>
      <w:r w:rsidRPr="00BB0F26">
        <w:rPr>
          <w:rFonts w:ascii="Calibri" w:hAnsi="Calibri" w:cs="Calibri"/>
          <w:sz w:val="28"/>
          <w:szCs w:val="28"/>
        </w:rPr>
        <w:t xml:space="preserve">– </w:t>
      </w:r>
      <w:r w:rsidRPr="00BB0F26">
        <w:rPr>
          <w:rFonts w:ascii="Calibri" w:hAnsi="Calibri" w:cs="Calibri"/>
          <w:sz w:val="28"/>
          <w:szCs w:val="28"/>
          <w:lang w:val="en-US"/>
        </w:rPr>
        <w:t xml:space="preserve">James Brian Quinn. </w:t>
      </w:r>
      <w:r w:rsidRPr="00BB0F26">
        <w:rPr>
          <w:rFonts w:ascii="Calibri" w:hAnsi="Calibri" w:cs="Calibri"/>
          <w:sz w:val="28"/>
          <w:szCs w:val="28"/>
          <w:lang w:val="es-ES_tradnl"/>
        </w:rPr>
        <w:t>1.993. El Proceso Estrate</w:t>
      </w:r>
      <w:r w:rsidRPr="00BB0F26">
        <w:rPr>
          <w:rFonts w:ascii="Calibri" w:hAnsi="Calibri" w:cs="Calibri"/>
          <w:sz w:val="28"/>
          <w:szCs w:val="28"/>
        </w:rPr>
        <w:t xml:space="preserve">́gico.  </w:t>
      </w:r>
      <w:r w:rsidRPr="00BB0F26">
        <w:rPr>
          <w:rFonts w:ascii="Calibri" w:hAnsi="Calibri" w:cs="Calibri"/>
          <w:sz w:val="28"/>
          <w:szCs w:val="28"/>
          <w:lang w:val="es-ES_tradnl"/>
        </w:rPr>
        <w:t>Conceptos, contextos y casos. Segunda Edicio</w:t>
      </w:r>
      <w:r w:rsidRPr="00BB0F26">
        <w:rPr>
          <w:rFonts w:ascii="Calibri" w:hAnsi="Calibri" w:cs="Calibri"/>
          <w:sz w:val="28"/>
          <w:szCs w:val="28"/>
        </w:rPr>
        <w:t xml:space="preserve">́n. Prentice Hall. SecciónUno:  </w:t>
      </w:r>
      <w:r w:rsidRPr="00BB0F26">
        <w:rPr>
          <w:rFonts w:ascii="Calibri" w:hAnsi="Calibri" w:cs="Calibri"/>
          <w:sz w:val="28"/>
          <w:szCs w:val="28"/>
          <w:lang w:val="pt-PT"/>
        </w:rPr>
        <w:t>Estrategia.</w:t>
      </w:r>
      <w:r w:rsidRPr="00BB0F26">
        <w:rPr>
          <w:rFonts w:ascii="Calibri" w:hAnsi="Calibri" w:cs="Calibri"/>
          <w:sz w:val="28"/>
          <w:szCs w:val="28"/>
        </w:rPr>
        <w:t> </w:t>
      </w:r>
    </w:p>
    <w:p w:rsidR="006721DE" w:rsidRPr="00BB0F26" w:rsidRDefault="007F0B5A" w:rsidP="00BB0F26">
      <w:pPr>
        <w:pStyle w:val="Predeterminado"/>
        <w:numPr>
          <w:ilvl w:val="0"/>
          <w:numId w:val="5"/>
        </w:numPr>
        <w:spacing w:before="0" w:line="384" w:lineRule="atLeast"/>
        <w:jc w:val="both"/>
        <w:rPr>
          <w:rFonts w:ascii="Calibri" w:hAnsi="Calibri" w:cs="Calibri"/>
          <w:sz w:val="28"/>
          <w:szCs w:val="28"/>
        </w:rPr>
      </w:pPr>
      <w:r w:rsidRPr="00BB0F26">
        <w:rPr>
          <w:rFonts w:ascii="Calibri" w:hAnsi="Calibri" w:cs="Calibri"/>
          <w:sz w:val="28"/>
          <w:szCs w:val="28"/>
        </w:rPr>
        <w:t>Mintzberg, Henry. El safari de la estrategia. Granica. </w:t>
      </w:r>
    </w:p>
    <w:p w:rsidR="006721DE" w:rsidRPr="00BB0F26" w:rsidRDefault="006721DE" w:rsidP="00BB0F26">
      <w:pPr>
        <w:pStyle w:val="Predeterminado"/>
        <w:spacing w:before="0" w:line="384" w:lineRule="atLeast"/>
        <w:ind w:left="4"/>
        <w:jc w:val="both"/>
        <w:rPr>
          <w:rStyle w:val="Ninguno"/>
          <w:rFonts w:ascii="Calibri" w:eastAsia="Times Roman" w:hAnsi="Calibri" w:cs="Calibri"/>
          <w:b/>
          <w:bCs/>
        </w:rPr>
      </w:pPr>
    </w:p>
    <w:p w:rsidR="006721DE" w:rsidRPr="00BB0F26" w:rsidRDefault="007F0B5A" w:rsidP="00BB0F26">
      <w:pPr>
        <w:pStyle w:val="Predeterminado"/>
        <w:spacing w:before="0" w:line="384" w:lineRule="atLeast"/>
        <w:ind w:left="4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BB0F26">
        <w:rPr>
          <w:rFonts w:ascii="Calibri" w:hAnsi="Calibri" w:cs="Calibri"/>
          <w:b/>
          <w:bCs/>
          <w:sz w:val="28"/>
          <w:szCs w:val="28"/>
          <w:lang w:val="es-ES_tradnl"/>
        </w:rPr>
        <w:t xml:space="preserve">Unidad 4 </w:t>
      </w:r>
    </w:p>
    <w:p w:rsidR="006721DE" w:rsidRPr="00BB0F26" w:rsidRDefault="007F0B5A" w:rsidP="00BB0F26">
      <w:pPr>
        <w:pStyle w:val="Predeterminado"/>
        <w:numPr>
          <w:ilvl w:val="0"/>
          <w:numId w:val="7"/>
        </w:numPr>
        <w:spacing w:before="0" w:line="384" w:lineRule="atLeast"/>
        <w:jc w:val="both"/>
        <w:rPr>
          <w:rFonts w:ascii="Calibri" w:hAnsi="Calibri" w:cs="Calibri"/>
          <w:b/>
          <w:bCs/>
          <w:sz w:val="28"/>
          <w:szCs w:val="28"/>
          <w:lang w:val="es-ES_tradnl"/>
        </w:rPr>
      </w:pP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Rovere, Mario, 2006. Planificacio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n estrate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gica de recursos humanos en salud.</w:t>
      </w:r>
      <w:r w:rsidRPr="00BB0F26">
        <w:rPr>
          <w:rStyle w:val="Ninguno"/>
          <w:rFonts w:ascii="Calibri" w:hAnsi="Calibri" w:cs="Calibri"/>
          <w:sz w:val="28"/>
          <w:szCs w:val="28"/>
        </w:rPr>
        <w:t>  Capí</w:t>
      </w:r>
      <w:r w:rsidRPr="00BB0F26">
        <w:rPr>
          <w:rStyle w:val="Ninguno"/>
          <w:rFonts w:ascii="Calibri" w:hAnsi="Calibri" w:cs="Calibri"/>
          <w:sz w:val="28"/>
          <w:szCs w:val="28"/>
          <w:lang w:val="pt-PT"/>
        </w:rPr>
        <w:t xml:space="preserve">tulo IV 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–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Construyendo metodologi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as abiertas. Serie Desarrollo de Recursos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pt-PT"/>
        </w:rPr>
        <w:t>Humanos No 96. OPS.</w:t>
      </w:r>
      <w:r w:rsidRPr="00BB0F26">
        <w:rPr>
          <w:rStyle w:val="Ninguno"/>
          <w:rFonts w:ascii="Calibri" w:hAnsi="Calibri" w:cs="Calibri"/>
          <w:sz w:val="28"/>
          <w:szCs w:val="28"/>
        </w:rPr>
        <w:t> </w:t>
      </w:r>
    </w:p>
    <w:p w:rsidR="006721DE" w:rsidRPr="00BB0F26" w:rsidRDefault="007F0B5A" w:rsidP="00BB0F26">
      <w:pPr>
        <w:pStyle w:val="Predeterminado"/>
        <w:numPr>
          <w:ilvl w:val="0"/>
          <w:numId w:val="7"/>
        </w:numPr>
        <w:spacing w:before="0" w:line="384" w:lineRule="atLeast"/>
        <w:jc w:val="both"/>
        <w:rPr>
          <w:rFonts w:ascii="Calibri" w:hAnsi="Calibri" w:cs="Calibri"/>
          <w:b/>
          <w:bCs/>
          <w:sz w:val="28"/>
          <w:szCs w:val="28"/>
        </w:rPr>
      </w:pPr>
      <w:r w:rsidRPr="00BB0F26">
        <w:rPr>
          <w:rStyle w:val="Ninguno"/>
          <w:rFonts w:ascii="Calibri" w:hAnsi="Calibri" w:cs="Calibri"/>
          <w:sz w:val="28"/>
          <w:szCs w:val="28"/>
        </w:rPr>
        <w:t>SIEMPRO. Mó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duloII :Planificacio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n estrate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pt-PT"/>
        </w:rPr>
        <w:t>gica de poli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ticas y programas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pt-PT"/>
        </w:rPr>
        <w:t>sociales. Curso Semipresencial de Poli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tica y Gerencia Social. Unidad 2.</w:t>
      </w:r>
    </w:p>
    <w:p w:rsidR="006721DE" w:rsidRPr="00BB0F26" w:rsidRDefault="007F0B5A" w:rsidP="00BB0F26">
      <w:pPr>
        <w:pStyle w:val="Predeterminado"/>
        <w:numPr>
          <w:ilvl w:val="0"/>
          <w:numId w:val="7"/>
        </w:numPr>
        <w:spacing w:before="0" w:line="384" w:lineRule="atLeast"/>
        <w:jc w:val="both"/>
        <w:rPr>
          <w:rFonts w:ascii="Calibri" w:hAnsi="Calibri" w:cs="Calibri"/>
          <w:b/>
          <w:bCs/>
          <w:sz w:val="28"/>
          <w:szCs w:val="28"/>
          <w:lang w:val="es-ES_tradnl"/>
        </w:rPr>
      </w:pP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Osborne y Gaebler Reinventando el Gobierno Ed. Paido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fr-FR"/>
        </w:rPr>
        <w:t>s 1998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.</w:t>
      </w:r>
    </w:p>
    <w:p w:rsidR="006721DE" w:rsidRPr="00BB0F26" w:rsidRDefault="007F0B5A" w:rsidP="00BB0F26">
      <w:pPr>
        <w:pStyle w:val="Predeterminado"/>
        <w:numPr>
          <w:ilvl w:val="0"/>
          <w:numId w:val="7"/>
        </w:numPr>
        <w:spacing w:before="0" w:line="384" w:lineRule="atLeast"/>
        <w:jc w:val="both"/>
        <w:rPr>
          <w:rFonts w:ascii="Calibri" w:hAnsi="Calibri" w:cs="Calibri"/>
          <w:b/>
          <w:bCs/>
          <w:sz w:val="28"/>
          <w:szCs w:val="28"/>
        </w:rPr>
      </w:pPr>
      <w:r w:rsidRPr="00BB0F26">
        <w:rPr>
          <w:rStyle w:val="Ninguno"/>
          <w:rFonts w:ascii="Calibri" w:hAnsi="Calibri" w:cs="Calibri"/>
          <w:sz w:val="28"/>
          <w:szCs w:val="28"/>
        </w:rPr>
        <w:t>Aguerrondo, Iné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s. Planificacio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 xml:space="preserve">n de las instituciones escolares. Fotocopia, S/D. </w:t>
      </w:r>
    </w:p>
    <w:p w:rsidR="006721DE" w:rsidRPr="00BB0F26" w:rsidRDefault="007F0B5A" w:rsidP="00BB0F26">
      <w:pPr>
        <w:pStyle w:val="Predeterminado"/>
        <w:numPr>
          <w:ilvl w:val="0"/>
          <w:numId w:val="7"/>
        </w:numPr>
        <w:spacing w:before="0" w:line="384" w:lineRule="atLeast"/>
        <w:jc w:val="both"/>
        <w:rPr>
          <w:rFonts w:ascii="Calibri" w:hAnsi="Calibri" w:cs="Calibri"/>
          <w:b/>
          <w:bCs/>
          <w:sz w:val="28"/>
          <w:szCs w:val="28"/>
          <w:lang w:val="es-ES_tradnl"/>
        </w:rPr>
      </w:pP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Boisier, S. El difi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cil arte de hacer regio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n. Las regiones como actores territoriales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del nuevo orden internacional ( Conceptos, problemas y me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todos). Centro de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Estudios Regio- nales Andinos Bartolome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́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de las Casas. Cusco. Peru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́. 1.992.  </w:t>
      </w:r>
    </w:p>
    <w:p w:rsidR="006721DE" w:rsidRPr="00BB0F26" w:rsidRDefault="007F0B5A" w:rsidP="00BB0F26">
      <w:pPr>
        <w:pStyle w:val="Predeterminado"/>
        <w:spacing w:before="0" w:line="384" w:lineRule="atLeast"/>
        <w:ind w:left="4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BB0F26">
        <w:rPr>
          <w:rFonts w:ascii="Calibri" w:hAnsi="Calibri" w:cs="Calibri"/>
          <w:b/>
          <w:bCs/>
          <w:sz w:val="28"/>
          <w:szCs w:val="28"/>
          <w:lang w:val="es-ES_tradnl"/>
        </w:rPr>
        <w:t xml:space="preserve">Unidad 5 </w:t>
      </w:r>
    </w:p>
    <w:p w:rsidR="006721DE" w:rsidRPr="00BB0F26" w:rsidRDefault="007F0B5A" w:rsidP="00BB0F26">
      <w:pPr>
        <w:pStyle w:val="Predeterminado"/>
        <w:numPr>
          <w:ilvl w:val="0"/>
          <w:numId w:val="7"/>
        </w:numPr>
        <w:spacing w:before="0" w:line="384" w:lineRule="atLeast"/>
        <w:jc w:val="both"/>
        <w:rPr>
          <w:rFonts w:ascii="Calibri" w:hAnsi="Calibri" w:cs="Calibri"/>
          <w:b/>
          <w:bCs/>
          <w:sz w:val="28"/>
          <w:szCs w:val="28"/>
          <w:lang w:val="es-ES_tradnl"/>
        </w:rPr>
      </w:pP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Rovere M. Siede M. coordinadores La Agencia Social; Aportes al Debate sobre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las Poli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ticas Sociales en Argentina.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</w:p>
    <w:p w:rsidR="006721DE" w:rsidRPr="00BB0F26" w:rsidRDefault="006721DE" w:rsidP="00BB0F26">
      <w:pPr>
        <w:pStyle w:val="Predeterminado"/>
        <w:spacing w:before="0" w:line="384" w:lineRule="atLeast"/>
        <w:ind w:left="4"/>
        <w:jc w:val="both"/>
        <w:rPr>
          <w:rStyle w:val="Ninguno"/>
          <w:rFonts w:ascii="Calibri" w:eastAsia="Calibri" w:hAnsi="Calibri" w:cs="Calibri"/>
          <w:sz w:val="28"/>
          <w:szCs w:val="28"/>
        </w:rPr>
      </w:pPr>
    </w:p>
    <w:p w:rsidR="006721DE" w:rsidRPr="00BB0F26" w:rsidRDefault="007F0B5A" w:rsidP="00BB0F26">
      <w:pPr>
        <w:pStyle w:val="Predeterminado"/>
        <w:spacing w:before="0" w:line="384" w:lineRule="atLeast"/>
        <w:ind w:left="4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BB0F26">
        <w:rPr>
          <w:rFonts w:ascii="Calibri" w:hAnsi="Calibri" w:cs="Calibri"/>
          <w:b/>
          <w:bCs/>
          <w:sz w:val="28"/>
          <w:szCs w:val="28"/>
          <w:lang w:val="es-ES_tradnl"/>
        </w:rPr>
        <w:t xml:space="preserve">Unidad 6 </w:t>
      </w:r>
    </w:p>
    <w:p w:rsidR="006721DE" w:rsidRPr="00BB0F26" w:rsidRDefault="007F0B5A" w:rsidP="00BB0F26">
      <w:pPr>
        <w:pStyle w:val="Predeterminado"/>
        <w:numPr>
          <w:ilvl w:val="0"/>
          <w:numId w:val="7"/>
        </w:numPr>
        <w:spacing w:before="0" w:line="384" w:lineRule="atLeast"/>
        <w:jc w:val="both"/>
        <w:rPr>
          <w:rFonts w:ascii="Calibri" w:hAnsi="Calibri" w:cs="Calibri"/>
          <w:b/>
          <w:bCs/>
          <w:sz w:val="28"/>
          <w:szCs w:val="28"/>
          <w:lang w:val="es-ES_tradnl"/>
        </w:rPr>
      </w:pP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Rovere, M, 2006. Planificacio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n estrate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gica de recursos humanos en salud.</w:t>
      </w:r>
      <w:r w:rsidRPr="00BB0F26">
        <w:rPr>
          <w:rStyle w:val="Ninguno"/>
          <w:rFonts w:ascii="Calibri" w:hAnsi="Calibri" w:cs="Calibri"/>
          <w:sz w:val="28"/>
          <w:szCs w:val="28"/>
        </w:rPr>
        <w:t>  Capí</w:t>
      </w:r>
      <w:r w:rsidRPr="00BB0F26">
        <w:rPr>
          <w:rStyle w:val="Ninguno"/>
          <w:rFonts w:ascii="Calibri" w:hAnsi="Calibri" w:cs="Calibri"/>
          <w:sz w:val="28"/>
          <w:szCs w:val="28"/>
          <w:lang w:val="pt-PT"/>
        </w:rPr>
        <w:t xml:space="preserve">tulo IV 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–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Construyendo metodologi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as abiertas. Serie Desarrollo de Recursos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pt-PT"/>
        </w:rPr>
        <w:t xml:space="preserve">Humanos No 96. OPS. </w:t>
      </w:r>
    </w:p>
    <w:p w:rsidR="006721DE" w:rsidRPr="00BB0F26" w:rsidRDefault="007F0B5A" w:rsidP="00BB0F26">
      <w:pPr>
        <w:pStyle w:val="Predeterminado"/>
        <w:numPr>
          <w:ilvl w:val="0"/>
          <w:numId w:val="7"/>
        </w:numPr>
        <w:spacing w:before="0" w:line="384" w:lineRule="atLeast"/>
        <w:jc w:val="both"/>
        <w:rPr>
          <w:rFonts w:ascii="Calibri" w:hAnsi="Calibri" w:cs="Calibri"/>
          <w:b/>
          <w:bCs/>
          <w:sz w:val="28"/>
          <w:szCs w:val="28"/>
        </w:rPr>
      </w:pPr>
      <w:r w:rsidRPr="00BB0F26">
        <w:rPr>
          <w:rStyle w:val="Ninguno"/>
          <w:rFonts w:ascii="Calibri" w:hAnsi="Calibri" w:cs="Calibri"/>
          <w:sz w:val="28"/>
          <w:szCs w:val="28"/>
        </w:rPr>
        <w:t>SIEMPRO. Mó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dulo II: Planificacio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n estrate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pt-PT"/>
        </w:rPr>
        <w:t>gica de poli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ticas y programas sociales.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Curso Semipresencial de Poli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 xml:space="preserve">tica y Gerencia Social. Unidad 2. </w:t>
      </w:r>
    </w:p>
    <w:p w:rsidR="006721DE" w:rsidRPr="00BB0F26" w:rsidRDefault="006721DE" w:rsidP="00BB0F26">
      <w:pPr>
        <w:pStyle w:val="Predeterminado"/>
        <w:spacing w:before="0" w:line="384" w:lineRule="atLeast"/>
        <w:ind w:left="4"/>
        <w:jc w:val="both"/>
        <w:rPr>
          <w:rStyle w:val="Ninguno"/>
          <w:rFonts w:ascii="Calibri" w:eastAsia="Times Roman" w:hAnsi="Calibri" w:cs="Calibri"/>
        </w:rPr>
      </w:pPr>
    </w:p>
    <w:p w:rsidR="006721DE" w:rsidRPr="00BB0F26" w:rsidRDefault="007F0B5A" w:rsidP="00BB0F26">
      <w:pPr>
        <w:pStyle w:val="Predeterminado"/>
        <w:spacing w:before="0" w:line="384" w:lineRule="atLeast"/>
        <w:ind w:left="4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BB0F26">
        <w:rPr>
          <w:rFonts w:ascii="Calibri" w:hAnsi="Calibri" w:cs="Calibri"/>
          <w:b/>
          <w:bCs/>
          <w:sz w:val="28"/>
          <w:szCs w:val="28"/>
          <w:lang w:val="pt-PT"/>
        </w:rPr>
        <w:t>Unidad</w:t>
      </w:r>
      <w:r w:rsidRPr="00BB0F26">
        <w:rPr>
          <w:rFonts w:ascii="Calibri" w:hAnsi="Calibri" w:cs="Calibri"/>
          <w:b/>
          <w:bCs/>
          <w:sz w:val="28"/>
          <w:szCs w:val="28"/>
          <w:lang w:val="es-ES_tradnl"/>
        </w:rPr>
        <w:t xml:space="preserve"> 7 </w:t>
      </w:r>
    </w:p>
    <w:p w:rsidR="006721DE" w:rsidRPr="00BB0F26" w:rsidRDefault="007F0B5A" w:rsidP="00BB0F26">
      <w:pPr>
        <w:pStyle w:val="Predeterminado"/>
        <w:numPr>
          <w:ilvl w:val="0"/>
          <w:numId w:val="8"/>
        </w:numPr>
        <w:spacing w:before="0" w:line="384" w:lineRule="atLeast"/>
        <w:jc w:val="both"/>
        <w:rPr>
          <w:rFonts w:ascii="Calibri" w:hAnsi="Calibri" w:cs="Calibri"/>
          <w:b/>
          <w:bCs/>
          <w:sz w:val="28"/>
          <w:szCs w:val="28"/>
          <w:lang w:val="es-ES_tradnl"/>
        </w:rPr>
      </w:pP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Testa, M. Pensamiento estrate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gico y Lo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gica de Programacio</w:t>
      </w:r>
      <w:r w:rsidRPr="00BB0F26">
        <w:rPr>
          <w:rStyle w:val="Ninguno"/>
          <w:rFonts w:ascii="Calibri" w:hAnsi="Calibri" w:cs="Calibri"/>
          <w:sz w:val="28"/>
          <w:szCs w:val="28"/>
        </w:rPr>
        <w:t>́</w:t>
      </w:r>
      <w:r w:rsidRPr="00BB0F26">
        <w:rPr>
          <w:rStyle w:val="Ninguno"/>
          <w:rFonts w:ascii="Calibri" w:hAnsi="Calibri" w:cs="Calibri"/>
          <w:sz w:val="28"/>
          <w:szCs w:val="28"/>
          <w:lang w:val="pt-PT"/>
        </w:rPr>
        <w:t>n. Lugar editorial.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pt-PT"/>
        </w:rPr>
        <w:t>Buenos Aires.</w:t>
      </w:r>
    </w:p>
    <w:p w:rsidR="006721DE" w:rsidRDefault="00BB0F26" w:rsidP="00BB0F26">
      <w:pPr>
        <w:pStyle w:val="Cuerpo"/>
        <w:spacing w:line="240" w:lineRule="auto"/>
        <w:jc w:val="both"/>
        <w:rPr>
          <w:rStyle w:val="Ninguno"/>
          <w:rFonts w:cs="Calibri"/>
          <w:b/>
          <w:bCs/>
          <w:sz w:val="28"/>
          <w:szCs w:val="28"/>
          <w:lang w:val="en-US"/>
        </w:rPr>
      </w:pPr>
      <w:r w:rsidRPr="00BB0F26">
        <w:rPr>
          <w:rStyle w:val="Ninguno"/>
          <w:rFonts w:cs="Calibri"/>
          <w:b/>
          <w:bCs/>
          <w:sz w:val="28"/>
          <w:szCs w:val="28"/>
          <w:lang w:val="ru-RU"/>
        </w:rPr>
        <w:t>Materialesdeapoyopedagógico</w:t>
      </w:r>
      <w:r>
        <w:rPr>
          <w:rStyle w:val="Ninguno"/>
          <w:rFonts w:cs="Calibri"/>
          <w:b/>
          <w:bCs/>
          <w:sz w:val="28"/>
          <w:szCs w:val="28"/>
          <w:lang w:val="en-US"/>
        </w:rPr>
        <w:t>:</w:t>
      </w:r>
    </w:p>
    <w:p w:rsidR="00BB0F26" w:rsidRPr="00103D67" w:rsidRDefault="008274A6" w:rsidP="00BB0F26">
      <w:pPr>
        <w:pStyle w:val="Predeterminado"/>
        <w:numPr>
          <w:ilvl w:val="0"/>
          <w:numId w:val="14"/>
        </w:numPr>
        <w:spacing w:before="0" w:line="384" w:lineRule="atLeast"/>
        <w:rPr>
          <w:rFonts w:ascii="Calibri" w:eastAsia="Calibri" w:hAnsi="Calibri" w:cs="Calibri"/>
          <w:sz w:val="28"/>
          <w:szCs w:val="28"/>
        </w:rPr>
      </w:pPr>
      <w:hyperlink r:id="rId7" w:history="1">
        <w:r w:rsidR="00BB0F26">
          <w:rPr>
            <w:rStyle w:val="Hyperlink0"/>
            <w:rFonts w:ascii="Calibri" w:hAnsi="Calibri"/>
            <w:sz w:val="28"/>
            <w:szCs w:val="28"/>
            <w:lang w:val="es-ES_tradnl"/>
          </w:rPr>
          <w:t>Mario Rovere en Agenda Compartida-Universidad Nacional de Lan</w:t>
        </w:r>
        <w:r w:rsidR="00BB0F26">
          <w:rPr>
            <w:rStyle w:val="Hyperlink0"/>
            <w:rFonts w:ascii="Calibri" w:hAnsi="Calibri"/>
            <w:sz w:val="28"/>
            <w:szCs w:val="28"/>
          </w:rPr>
          <w:t>ú</w:t>
        </w:r>
        <w:r w:rsidR="00BB0F26">
          <w:rPr>
            <w:rStyle w:val="Hyperlink0"/>
            <w:rFonts w:ascii="Calibri" w:hAnsi="Calibri"/>
            <w:sz w:val="28"/>
            <w:szCs w:val="28"/>
            <w:lang w:val="es-ES_tradnl"/>
          </w:rPr>
          <w:t xml:space="preserve">s </w:t>
        </w:r>
      </w:hyperlink>
    </w:p>
    <w:p w:rsidR="00BB0F26" w:rsidRDefault="008274A6" w:rsidP="00BB0F26">
      <w:pPr>
        <w:pStyle w:val="Predeterminado"/>
        <w:numPr>
          <w:ilvl w:val="0"/>
          <w:numId w:val="15"/>
        </w:numPr>
        <w:spacing w:before="0" w:line="240" w:lineRule="auto"/>
        <w:jc w:val="both"/>
        <w:rPr>
          <w:rFonts w:ascii="Calibri" w:eastAsia="Calibri" w:hAnsi="Calibri" w:cs="Calibri"/>
          <w:sz w:val="28"/>
          <w:szCs w:val="28"/>
        </w:rPr>
      </w:pPr>
      <w:hyperlink r:id="rId8" w:history="1">
        <w:r w:rsidR="00BB0F26">
          <w:rPr>
            <w:rStyle w:val="Hyperlink0"/>
            <w:rFonts w:ascii="Calibri" w:hAnsi="Calibri"/>
            <w:sz w:val="28"/>
            <w:szCs w:val="28"/>
            <w:lang w:val="es-ES_tradnl"/>
          </w:rPr>
          <w:t>Listado de reproducción curso de Planificación Estratégica “Fundación Fiocruz Carlos Matus/Mario Testa</w:t>
        </w:r>
      </w:hyperlink>
    </w:p>
    <w:p w:rsidR="00BB0F26" w:rsidRPr="00BB0F26" w:rsidRDefault="008274A6" w:rsidP="00BB0F26">
      <w:pPr>
        <w:pStyle w:val="Predeterminado"/>
        <w:numPr>
          <w:ilvl w:val="0"/>
          <w:numId w:val="15"/>
        </w:numPr>
        <w:spacing w:before="0" w:line="240" w:lineRule="auto"/>
        <w:jc w:val="both"/>
        <w:rPr>
          <w:rStyle w:val="Hyperlink0"/>
          <w:lang w:val="es-ES_tradnl"/>
        </w:rPr>
      </w:pPr>
      <w:hyperlink r:id="rId9" w:history="1">
        <w:r w:rsidR="00BB0F26" w:rsidRPr="00BB0F26">
          <w:rPr>
            <w:rStyle w:val="Hyperlink0"/>
            <w:lang w:val="es-ES_tradnl"/>
          </w:rPr>
          <w:t>Fragmento de la película “Pantaleón y las visitadoras”</w:t>
        </w:r>
      </w:hyperlink>
    </w:p>
    <w:p w:rsidR="000375DE" w:rsidRPr="00BB0F26" w:rsidRDefault="000375DE" w:rsidP="00BB0F26">
      <w:pPr>
        <w:pStyle w:val="Cuerpo"/>
        <w:spacing w:line="240" w:lineRule="auto"/>
        <w:jc w:val="both"/>
        <w:rPr>
          <w:rStyle w:val="Ninguno"/>
          <w:rFonts w:cs="Calibri"/>
          <w:b/>
          <w:bCs/>
          <w:sz w:val="28"/>
          <w:szCs w:val="28"/>
          <w:lang w:val="it-IT"/>
        </w:rPr>
      </w:pPr>
    </w:p>
    <w:p w:rsidR="000375DE" w:rsidRPr="00BB0F26" w:rsidRDefault="000375DE" w:rsidP="00BB0F26">
      <w:pPr>
        <w:pStyle w:val="Cuerpo"/>
        <w:spacing w:line="240" w:lineRule="auto"/>
        <w:jc w:val="both"/>
        <w:rPr>
          <w:rStyle w:val="Ninguno"/>
          <w:rFonts w:cs="Calibri"/>
          <w:b/>
          <w:bCs/>
          <w:sz w:val="28"/>
          <w:szCs w:val="28"/>
        </w:rPr>
      </w:pPr>
    </w:p>
    <w:p w:rsidR="006721DE" w:rsidRPr="00BB0F26" w:rsidRDefault="007F0B5A" w:rsidP="00BB0F26">
      <w:pPr>
        <w:pStyle w:val="Cuerpo"/>
        <w:numPr>
          <w:ilvl w:val="0"/>
          <w:numId w:val="13"/>
        </w:numPr>
        <w:spacing w:line="240" w:lineRule="auto"/>
        <w:jc w:val="both"/>
        <w:rPr>
          <w:rStyle w:val="Ninguno"/>
          <w:rFonts w:cs="Calibri"/>
          <w:b/>
          <w:bCs/>
          <w:sz w:val="28"/>
          <w:szCs w:val="28"/>
          <w:u w:val="single"/>
        </w:rPr>
      </w:pPr>
      <w:r w:rsidRPr="00BB0F26">
        <w:rPr>
          <w:rStyle w:val="Ninguno"/>
          <w:rFonts w:cs="Calibri"/>
          <w:b/>
          <w:bCs/>
          <w:sz w:val="28"/>
          <w:szCs w:val="28"/>
          <w:lang w:val="ru-RU"/>
        </w:rPr>
        <w:t xml:space="preserve">- </w:t>
      </w:r>
      <w:r w:rsidRPr="00BB0F26">
        <w:rPr>
          <w:rStyle w:val="Ninguno"/>
          <w:rFonts w:cs="Calibri"/>
          <w:b/>
          <w:bCs/>
          <w:sz w:val="28"/>
          <w:szCs w:val="28"/>
          <w:u w:val="single"/>
          <w:lang w:val="es-ES_tradnl"/>
        </w:rPr>
        <w:t>Metodolog</w:t>
      </w:r>
      <w:r w:rsidRPr="00BB0F26">
        <w:rPr>
          <w:rStyle w:val="Ninguno"/>
          <w:rFonts w:cs="Calibri"/>
          <w:b/>
          <w:bCs/>
          <w:sz w:val="28"/>
          <w:szCs w:val="28"/>
          <w:u w:val="single"/>
        </w:rPr>
        <w:t>í</w:t>
      </w:r>
      <w:r w:rsidRPr="00BB0F26">
        <w:rPr>
          <w:rStyle w:val="Ninguno"/>
          <w:rFonts w:cs="Calibri"/>
          <w:b/>
          <w:bCs/>
          <w:sz w:val="28"/>
          <w:szCs w:val="28"/>
          <w:u w:val="single"/>
          <w:lang w:val="es-ES_tradnl"/>
        </w:rPr>
        <w:t>a de cursada y evaluació</w:t>
      </w:r>
      <w:r w:rsidRPr="00BB0F26">
        <w:rPr>
          <w:rStyle w:val="Ninguno"/>
          <w:rFonts w:cs="Calibri"/>
          <w:b/>
          <w:bCs/>
          <w:sz w:val="28"/>
          <w:szCs w:val="28"/>
          <w:u w:val="single"/>
        </w:rPr>
        <w:t>n</w:t>
      </w:r>
    </w:p>
    <w:p w:rsidR="00130163" w:rsidRDefault="000375DE" w:rsidP="00EE5F0F">
      <w:pPr>
        <w:jc w:val="both"/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</w:pPr>
      <w:r w:rsidRPr="00BB0F26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>Para alcanzar los objetivos académicos propuestos se planifica la realización de</w:t>
      </w:r>
      <w:r w:rsidR="00BB0F26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 10</w:t>
      </w:r>
      <w:r w:rsidRPr="00BB0F26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 encuentros de </w:t>
      </w:r>
      <w:r w:rsidR="00AD7F13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>2</w:t>
      </w:r>
      <w:r w:rsidRPr="00BB0F26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 horas</w:t>
      </w:r>
      <w:r w:rsidR="00AD7F13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 y media</w:t>
      </w:r>
      <w:r w:rsidR="00BB0F26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 reloj</w:t>
      </w:r>
      <w:r w:rsidR="00130163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 cada uno.D</w:t>
      </w:r>
      <w:r w:rsidR="00AD7F13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urante cada </w:t>
      </w:r>
      <w:r w:rsidR="00130163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uno de estos </w:t>
      </w:r>
      <w:r w:rsidR="00AD7F13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>encuentro</w:t>
      </w:r>
      <w:r w:rsidR="00130163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>s</w:t>
      </w:r>
      <w:r w:rsidR="00AD7F13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>se desplegarán</w:t>
      </w:r>
      <w:r w:rsidR="00AD7F13" w:rsidRPr="00BB0F26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 una serie de recursos pedagógicos que</w:t>
      </w:r>
      <w:r w:rsidR="00AD7F13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 pretenden fomentar la</w:t>
      </w:r>
      <w:r w:rsidR="00AD7F13" w:rsidRPr="00BB0F26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 participación de la/os maestranda/os.</w:t>
      </w:r>
    </w:p>
    <w:p w:rsidR="00130163" w:rsidRDefault="00130163" w:rsidP="00EE5F0F">
      <w:pPr>
        <w:jc w:val="both"/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</w:pPr>
    </w:p>
    <w:p w:rsidR="006721DE" w:rsidRDefault="00AD7F13" w:rsidP="00EE5F0F">
      <w:pPr>
        <w:jc w:val="both"/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</w:pPr>
      <w:r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Asimismo, se realizarán </w:t>
      </w:r>
      <w:r w:rsidR="00130163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2 </w:t>
      </w:r>
      <w:r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actividades </w:t>
      </w:r>
      <w:r w:rsidR="00130163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>-</w:t>
      </w:r>
      <w:r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>áulica y extra áulica</w:t>
      </w:r>
      <w:r w:rsidR="00130163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>-</w:t>
      </w:r>
      <w:r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 referidas a las prácticas del seminario</w:t>
      </w:r>
      <w:r w:rsidR="00130163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>.Las mismas</w:t>
      </w:r>
      <w:r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 corresponden</w:t>
      </w:r>
      <w:r w:rsidR="00130163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 a</w:t>
      </w:r>
      <w:r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 un 30% del total de horas dictadas. En la primera actividad se </w:t>
      </w:r>
      <w:r w:rsidR="00130163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>trabajará</w:t>
      </w:r>
      <w:r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 con casos, </w:t>
      </w:r>
      <w:r w:rsidR="00130163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>extraídos</w:t>
      </w:r>
      <w:r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 de notas de diario. La segunda actividad es un </w:t>
      </w:r>
      <w:r w:rsidR="000375DE" w:rsidRPr="00BB0F26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taller </w:t>
      </w:r>
      <w:r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>en el que la/os maestranda/os presentar</w:t>
      </w:r>
      <w:r w:rsidR="00130163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>á</w:t>
      </w:r>
      <w:r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n </w:t>
      </w:r>
      <w:r w:rsidR="000375DE" w:rsidRPr="00BB0F26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un avance del ejercicio </w:t>
      </w:r>
      <w:r w:rsidRPr="00BB0F26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>final en</w:t>
      </w:r>
      <w:r w:rsidR="000375DE" w:rsidRPr="00BB0F26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 el que se aplicar</w:t>
      </w:r>
      <w:r w:rsidR="00130163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 xml:space="preserve">án los contenidos desarrollados durante el seminario </w:t>
      </w:r>
      <w:r w:rsidR="00EE5F0F">
        <w:rPr>
          <w:rStyle w:val="Ninguno"/>
          <w:rFonts w:ascii="Calibri" w:hAnsi="Calibri" w:cs="Calibri"/>
          <w:color w:val="000000"/>
          <w:sz w:val="28"/>
          <w:szCs w:val="28"/>
          <w:lang w:val="es-ES_tradnl" w:eastAsia="es-ES_tradnl"/>
        </w:rPr>
        <w:t>sobre problemas traídos por la/os maestranda/os.</w:t>
      </w:r>
    </w:p>
    <w:p w:rsidR="00EE5F0F" w:rsidRPr="00130163" w:rsidRDefault="00EE5F0F" w:rsidP="00130163">
      <w:pPr>
        <w:pStyle w:val="Cuerpo"/>
        <w:spacing w:line="240" w:lineRule="auto"/>
        <w:jc w:val="both"/>
        <w:rPr>
          <w:rStyle w:val="Ninguno"/>
          <w:rFonts w:cs="Calibri"/>
          <w:b/>
          <w:bCs/>
          <w:sz w:val="28"/>
          <w:szCs w:val="28"/>
          <w:lang w:val="it-IT"/>
        </w:rPr>
      </w:pPr>
    </w:p>
    <w:p w:rsidR="00130163" w:rsidRPr="00130163" w:rsidRDefault="00130163" w:rsidP="00130163">
      <w:pPr>
        <w:pStyle w:val="Cuerpo"/>
        <w:spacing w:line="240" w:lineRule="auto"/>
        <w:jc w:val="both"/>
        <w:rPr>
          <w:rStyle w:val="Ninguno"/>
          <w:rFonts w:cs="Calibri"/>
          <w:b/>
          <w:bCs/>
          <w:sz w:val="28"/>
          <w:szCs w:val="28"/>
          <w:lang w:val="it-IT"/>
        </w:rPr>
      </w:pPr>
    </w:p>
    <w:p w:rsidR="006721DE" w:rsidRPr="00BB0F26" w:rsidRDefault="007F0B5A" w:rsidP="00BB0F26">
      <w:pPr>
        <w:pStyle w:val="Cuerpo"/>
        <w:jc w:val="both"/>
        <w:rPr>
          <w:rStyle w:val="Ninguno"/>
          <w:rFonts w:cs="Calibri"/>
          <w:b/>
          <w:bCs/>
          <w:sz w:val="28"/>
          <w:szCs w:val="28"/>
          <w:u w:val="single"/>
        </w:rPr>
      </w:pPr>
      <w:r w:rsidRPr="00BB0F26">
        <w:rPr>
          <w:rStyle w:val="Ninguno"/>
          <w:rFonts w:cs="Calibri"/>
          <w:b/>
          <w:bCs/>
          <w:sz w:val="28"/>
          <w:szCs w:val="28"/>
        </w:rPr>
        <w:t>6</w:t>
      </w:r>
      <w:r w:rsidRPr="00BB0F26">
        <w:rPr>
          <w:rStyle w:val="Ninguno"/>
          <w:rFonts w:cs="Calibri"/>
          <w:sz w:val="28"/>
          <w:szCs w:val="28"/>
          <w:lang w:val="ru-RU"/>
        </w:rPr>
        <w:t xml:space="preserve">- </w:t>
      </w:r>
      <w:r w:rsidRPr="00BB0F26">
        <w:rPr>
          <w:rStyle w:val="Ninguno"/>
          <w:rFonts w:cs="Calibri"/>
          <w:b/>
          <w:bCs/>
          <w:sz w:val="28"/>
          <w:szCs w:val="28"/>
          <w:u w:val="single"/>
          <w:lang w:val="es-ES_tradnl"/>
        </w:rPr>
        <w:t>Evaluació</w:t>
      </w:r>
      <w:r w:rsidRPr="00BB0F26">
        <w:rPr>
          <w:rStyle w:val="Ninguno"/>
          <w:rFonts w:cs="Calibri"/>
          <w:b/>
          <w:bCs/>
          <w:sz w:val="28"/>
          <w:szCs w:val="28"/>
          <w:u w:val="single"/>
        </w:rPr>
        <w:t>n</w:t>
      </w:r>
    </w:p>
    <w:p w:rsidR="006721DE" w:rsidRPr="00BB0F26" w:rsidRDefault="007F0B5A" w:rsidP="00BB0F26">
      <w:pPr>
        <w:pStyle w:val="Cuerpo"/>
        <w:spacing w:line="240" w:lineRule="auto"/>
        <w:jc w:val="both"/>
        <w:rPr>
          <w:rFonts w:cs="Calibri"/>
          <w:sz w:val="28"/>
          <w:szCs w:val="28"/>
        </w:rPr>
      </w:pPr>
      <w:r w:rsidRPr="00BB0F26">
        <w:rPr>
          <w:rFonts w:cs="Calibri"/>
          <w:sz w:val="28"/>
          <w:szCs w:val="28"/>
          <w:lang w:val="es-ES_tradnl"/>
        </w:rPr>
        <w:t xml:space="preserve">La promoción de la materia se </w:t>
      </w:r>
      <w:r w:rsidR="00D24649" w:rsidRPr="00BB0F26">
        <w:rPr>
          <w:rFonts w:cs="Calibri"/>
          <w:sz w:val="28"/>
          <w:szCs w:val="28"/>
          <w:lang w:val="es-ES_tradnl"/>
        </w:rPr>
        <w:t>obtendrá</w:t>
      </w:r>
      <w:r w:rsidRPr="00BB0F26">
        <w:rPr>
          <w:rFonts w:cs="Calibri"/>
          <w:sz w:val="28"/>
          <w:szCs w:val="28"/>
          <w:lang w:val="fr-FR"/>
        </w:rPr>
        <w:t>atravé</w:t>
      </w:r>
      <w:r w:rsidRPr="00BB0F26">
        <w:rPr>
          <w:rFonts w:cs="Calibri"/>
          <w:sz w:val="28"/>
          <w:szCs w:val="28"/>
          <w:lang w:val="es-ES_tradnl"/>
        </w:rPr>
        <w:t>s de tres opciones :</w:t>
      </w:r>
    </w:p>
    <w:p w:rsidR="006721DE" w:rsidRPr="00BB0F26" w:rsidRDefault="007F0B5A" w:rsidP="00BB0F26">
      <w:pPr>
        <w:pStyle w:val="Predeterminado"/>
        <w:numPr>
          <w:ilvl w:val="0"/>
          <w:numId w:val="11"/>
        </w:numPr>
        <w:spacing w:before="0" w:line="240" w:lineRule="auto"/>
        <w:jc w:val="both"/>
        <w:rPr>
          <w:rFonts w:ascii="Calibri" w:hAnsi="Calibri" w:cs="Calibri"/>
          <w:sz w:val="28"/>
          <w:szCs w:val="28"/>
          <w:lang w:val="es-ES_tradnl"/>
        </w:rPr>
      </w:pP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La realización de un trabajo en tono de ensayo de entre 8 y 10 p</w:t>
      </w:r>
      <w:r w:rsidRPr="00BB0F26">
        <w:rPr>
          <w:rStyle w:val="Ninguno"/>
          <w:rFonts w:ascii="Calibri" w:hAnsi="Calibri" w:cs="Calibri"/>
          <w:sz w:val="28"/>
          <w:szCs w:val="28"/>
        </w:rPr>
        <w:t>á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ginas sobre uno o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mas componentes de la materia y sus posibles aplicaciones a la pol</w:t>
      </w:r>
      <w:r w:rsidRPr="00BB0F26">
        <w:rPr>
          <w:rStyle w:val="Ninguno"/>
          <w:rFonts w:ascii="Calibri" w:hAnsi="Calibri" w:cs="Calibri"/>
          <w:sz w:val="28"/>
          <w:szCs w:val="28"/>
        </w:rPr>
        <w:t>í</w:t>
      </w:r>
      <w:r w:rsidRPr="00BB0F26">
        <w:rPr>
          <w:rStyle w:val="Ninguno"/>
          <w:rFonts w:ascii="Calibri" w:hAnsi="Calibri" w:cs="Calibri"/>
          <w:sz w:val="28"/>
          <w:szCs w:val="28"/>
          <w:lang w:val="pt-PT"/>
        </w:rPr>
        <w:t>tica social</w:t>
      </w:r>
    </w:p>
    <w:p w:rsidR="006721DE" w:rsidRPr="00BB0F26" w:rsidRDefault="007F0B5A" w:rsidP="00BB0F26">
      <w:pPr>
        <w:pStyle w:val="Predeterminado"/>
        <w:numPr>
          <w:ilvl w:val="0"/>
          <w:numId w:val="11"/>
        </w:numPr>
        <w:spacing w:before="0" w:line="240" w:lineRule="auto"/>
        <w:jc w:val="both"/>
        <w:rPr>
          <w:rFonts w:ascii="Calibri" w:hAnsi="Calibri" w:cs="Calibri"/>
          <w:sz w:val="28"/>
          <w:szCs w:val="28"/>
          <w:lang w:val="es-ES_tradnl"/>
        </w:rPr>
      </w:pP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 xml:space="preserve">Con la misma extensión la realización de una propuesta de intervención frente </w:t>
      </w:r>
      <w:r w:rsidRPr="00BB0F26">
        <w:rPr>
          <w:rStyle w:val="Ninguno"/>
          <w:rFonts w:ascii="Calibri" w:hAnsi="Calibri" w:cs="Calibri"/>
          <w:sz w:val="28"/>
          <w:szCs w:val="28"/>
        </w:rPr>
        <w:t>a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 xml:space="preserve"> un problema social consistir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á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en una aplicación de los momentos de planificació</w:t>
      </w:r>
      <w:r w:rsidRPr="00BB0F26">
        <w:rPr>
          <w:rStyle w:val="Ninguno"/>
          <w:rFonts w:ascii="Calibri" w:hAnsi="Calibri" w:cs="Calibri"/>
          <w:sz w:val="28"/>
          <w:szCs w:val="28"/>
        </w:rPr>
        <w:t>n  estrat</w:t>
      </w:r>
      <w:r w:rsidRPr="00BB0F26">
        <w:rPr>
          <w:rStyle w:val="Ninguno"/>
          <w:rFonts w:ascii="Calibri" w:hAnsi="Calibri" w:cs="Calibri"/>
          <w:sz w:val="28"/>
          <w:szCs w:val="28"/>
          <w:lang w:val="fr-FR"/>
        </w:rPr>
        <w:t>é</w:t>
      </w:r>
      <w:r w:rsidRPr="00BB0F26">
        <w:rPr>
          <w:rStyle w:val="Ninguno"/>
          <w:rFonts w:ascii="Calibri" w:hAnsi="Calibri" w:cs="Calibri"/>
          <w:sz w:val="28"/>
          <w:szCs w:val="28"/>
          <w:lang w:val="pt-PT"/>
        </w:rPr>
        <w:t>gica</w:t>
      </w:r>
    </w:p>
    <w:p w:rsidR="006721DE" w:rsidRPr="00BB0F26" w:rsidRDefault="007F0B5A" w:rsidP="00BB0F26">
      <w:pPr>
        <w:pStyle w:val="Predeterminado"/>
        <w:numPr>
          <w:ilvl w:val="0"/>
          <w:numId w:val="11"/>
        </w:numPr>
        <w:spacing w:before="0" w:line="240" w:lineRule="auto"/>
        <w:jc w:val="both"/>
        <w:rPr>
          <w:rFonts w:ascii="Calibri" w:hAnsi="Calibri" w:cs="Calibri"/>
          <w:sz w:val="28"/>
          <w:szCs w:val="28"/>
          <w:lang w:val="es-ES_tradnl"/>
        </w:rPr>
      </w:pP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Un ensayo sobre fundamentos de la Planificación vinculado a la profesió</w:t>
      </w:r>
      <w:r w:rsidRPr="00BB0F26">
        <w:rPr>
          <w:rStyle w:val="Ninguno"/>
          <w:rFonts w:ascii="Calibri" w:hAnsi="Calibri" w:cs="Calibri"/>
          <w:sz w:val="28"/>
          <w:szCs w:val="28"/>
          <w:lang w:val="nl-NL"/>
        </w:rPr>
        <w:t>n de base</w:t>
      </w:r>
      <w:r w:rsidRPr="00BB0F26">
        <w:rPr>
          <w:rStyle w:val="Ninguno"/>
          <w:rFonts w:ascii="Calibri" w:hAnsi="Calibri" w:cs="Calibri"/>
          <w:sz w:val="28"/>
          <w:szCs w:val="28"/>
        </w:rPr>
        <w:t xml:space="preserve">  </w:t>
      </w:r>
      <w:r w:rsidRPr="00BB0F26">
        <w:rPr>
          <w:rStyle w:val="Ninguno"/>
          <w:rFonts w:ascii="Calibri" w:hAnsi="Calibri" w:cs="Calibri"/>
          <w:sz w:val="28"/>
          <w:szCs w:val="28"/>
          <w:lang w:val="es-ES_tradnl"/>
        </w:rPr>
        <w:t>del alumno y su posible aplicación a un aspecto o dimensió</w:t>
      </w:r>
      <w:r w:rsidRPr="00BB0F26">
        <w:rPr>
          <w:rStyle w:val="Ninguno"/>
          <w:rFonts w:ascii="Calibri" w:hAnsi="Calibri" w:cs="Calibri"/>
          <w:sz w:val="28"/>
          <w:szCs w:val="28"/>
          <w:lang w:val="fr-FR"/>
        </w:rPr>
        <w:t>n de la pol</w:t>
      </w:r>
      <w:r w:rsidRPr="00BB0F26">
        <w:rPr>
          <w:rStyle w:val="Ninguno"/>
          <w:rFonts w:ascii="Calibri" w:hAnsi="Calibri" w:cs="Calibri"/>
          <w:sz w:val="28"/>
          <w:szCs w:val="28"/>
        </w:rPr>
        <w:t>í</w:t>
      </w:r>
      <w:r w:rsidRPr="00BB0F26">
        <w:rPr>
          <w:rStyle w:val="Ninguno"/>
          <w:rFonts w:ascii="Calibri" w:hAnsi="Calibri" w:cs="Calibri"/>
          <w:sz w:val="28"/>
          <w:szCs w:val="28"/>
          <w:lang w:val="pt-PT"/>
        </w:rPr>
        <w:t>tica social</w:t>
      </w:r>
      <w:r w:rsidRPr="00BB0F26">
        <w:rPr>
          <w:rStyle w:val="Ninguno"/>
          <w:rFonts w:ascii="Calibri" w:hAnsi="Calibri" w:cs="Calibri"/>
          <w:sz w:val="28"/>
          <w:szCs w:val="28"/>
          <w:lang w:val="de-DE"/>
        </w:rPr>
        <w:t xml:space="preserve">   </w:t>
      </w:r>
    </w:p>
    <w:p w:rsidR="006721DE" w:rsidRDefault="006721DE">
      <w:pPr>
        <w:pStyle w:val="Cuerpo"/>
        <w:jc w:val="both"/>
      </w:pPr>
    </w:p>
    <w:sectPr w:rsidR="006721DE" w:rsidSect="008274A6">
      <w:headerReference w:type="default" r:id="rId10"/>
      <w:footerReference w:type="default" r:id="rId11"/>
      <w:pgSz w:w="11900" w:h="16840"/>
      <w:pgMar w:top="1985" w:right="1701" w:bottom="1417" w:left="1701" w:header="56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396" w:rsidRDefault="002E0396">
      <w:r>
        <w:separator/>
      </w:r>
    </w:p>
  </w:endnote>
  <w:endnote w:type="continuationSeparator" w:id="1">
    <w:p w:rsidR="002E0396" w:rsidRDefault="002E0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DE" w:rsidRDefault="006721DE">
    <w:pPr>
      <w:pStyle w:val="Encabezado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396" w:rsidRDefault="002E0396">
      <w:r>
        <w:separator/>
      </w:r>
    </w:p>
  </w:footnote>
  <w:footnote w:type="continuationSeparator" w:id="1">
    <w:p w:rsidR="002E0396" w:rsidRDefault="002E0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DE" w:rsidRDefault="007F0B5A">
    <w:pPr>
      <w:pStyle w:val="Cuerpo"/>
      <w:tabs>
        <w:tab w:val="center" w:pos="4252"/>
        <w:tab w:val="right" w:pos="8478"/>
      </w:tabs>
      <w:spacing w:after="0" w:line="240" w:lineRule="auto"/>
    </w:pPr>
    <w:r>
      <w:rPr>
        <w:noProof/>
        <w:lang w:eastAsia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266701</wp:posOffset>
          </wp:positionH>
          <wp:positionV relativeFrom="page">
            <wp:posOffset>438149</wp:posOffset>
          </wp:positionV>
          <wp:extent cx="7089141" cy="760266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9141" cy="7602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0.2pt;height:80.2pt;visibility:visible" o:bullet="t">
        <v:imagedata r:id="rId1" o:title="bullet_gbutton_gray"/>
      </v:shape>
    </w:pict>
  </w:numPicBullet>
  <w:abstractNum w:abstractNumId="0">
    <w:nsid w:val="FFFFFFFE"/>
    <w:multiLevelType w:val="singleLevel"/>
    <w:tmpl w:val="E0F47E94"/>
    <w:lvl w:ilvl="0">
      <w:numFmt w:val="decimal"/>
      <w:lvlText w:val="*"/>
      <w:lvlJc w:val="left"/>
    </w:lvl>
  </w:abstractNum>
  <w:abstractNum w:abstractNumId="1">
    <w:nsid w:val="0D2C7AC9"/>
    <w:multiLevelType w:val="hybridMultilevel"/>
    <w:tmpl w:val="9B522E82"/>
    <w:numStyleLink w:val="Vietas"/>
  </w:abstractNum>
  <w:abstractNum w:abstractNumId="2">
    <w:nsid w:val="1ACC2A77"/>
    <w:multiLevelType w:val="hybridMultilevel"/>
    <w:tmpl w:val="9B522E82"/>
    <w:numStyleLink w:val="Vietas"/>
  </w:abstractNum>
  <w:abstractNum w:abstractNumId="3">
    <w:nsid w:val="3FAB32DD"/>
    <w:multiLevelType w:val="hybridMultilevel"/>
    <w:tmpl w:val="2F486C6E"/>
    <w:styleLink w:val="Nmero"/>
    <w:lvl w:ilvl="0" w:tplc="2048B154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78C6BA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A0050C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FE805C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7E55E6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50D0F6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E3182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F60D24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1AD85A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9FE6678"/>
    <w:multiLevelType w:val="hybridMultilevel"/>
    <w:tmpl w:val="9B522E82"/>
    <w:styleLink w:val="Vietas"/>
    <w:lvl w:ilvl="0" w:tplc="981E5164">
      <w:start w:val="1"/>
      <w:numFmt w:val="bullet"/>
      <w:lvlText w:val="•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40BB8E">
      <w:start w:val="1"/>
      <w:numFmt w:val="bullet"/>
      <w:lvlText w:val="•"/>
      <w:lvlJc w:val="left"/>
      <w:pPr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1E13D4">
      <w:start w:val="1"/>
      <w:numFmt w:val="bullet"/>
      <w:lvlText w:val="•"/>
      <w:lvlJc w:val="left"/>
      <w:pPr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308BBA">
      <w:start w:val="1"/>
      <w:numFmt w:val="bullet"/>
      <w:lvlText w:val="•"/>
      <w:lvlJc w:val="left"/>
      <w:pPr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DCD1D8">
      <w:start w:val="1"/>
      <w:numFmt w:val="bullet"/>
      <w:lvlText w:val="•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4AF442">
      <w:start w:val="1"/>
      <w:numFmt w:val="bullet"/>
      <w:lvlText w:val="•"/>
      <w:lvlJc w:val="left"/>
      <w:pPr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4A6DA">
      <w:start w:val="1"/>
      <w:numFmt w:val="bullet"/>
      <w:lvlText w:val="•"/>
      <w:lvlJc w:val="left"/>
      <w:pPr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22270E">
      <w:start w:val="1"/>
      <w:numFmt w:val="bullet"/>
      <w:lvlText w:val="•"/>
      <w:lvlJc w:val="left"/>
      <w:pPr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9F52">
      <w:start w:val="1"/>
      <w:numFmt w:val="bullet"/>
      <w:lvlText w:val="•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CFA52A5"/>
    <w:multiLevelType w:val="hybridMultilevel"/>
    <w:tmpl w:val="F9967CD0"/>
    <w:lvl w:ilvl="0" w:tplc="5C326D20">
      <w:start w:val="5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2148A"/>
    <w:multiLevelType w:val="hybridMultilevel"/>
    <w:tmpl w:val="C18E010A"/>
    <w:numStyleLink w:val="Imagen"/>
  </w:abstractNum>
  <w:abstractNum w:abstractNumId="7">
    <w:nsid w:val="6B6417D8"/>
    <w:multiLevelType w:val="hybridMultilevel"/>
    <w:tmpl w:val="2F486C6E"/>
    <w:numStyleLink w:val="Nmero"/>
  </w:abstractNum>
  <w:abstractNum w:abstractNumId="8">
    <w:nsid w:val="71133D89"/>
    <w:multiLevelType w:val="hybridMultilevel"/>
    <w:tmpl w:val="C18E010A"/>
    <w:styleLink w:val="Imagen"/>
    <w:lvl w:ilvl="0" w:tplc="2D3EF688">
      <w:start w:val="1"/>
      <w:numFmt w:val="bullet"/>
      <w:lvlText w:val="•"/>
      <w:lvlPicBulletId w:val="0"/>
      <w:lvlJc w:val="left"/>
      <w:pPr>
        <w:ind w:left="221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61B6D920">
      <w:start w:val="1"/>
      <w:numFmt w:val="bullet"/>
      <w:lvlText w:val="•"/>
      <w:lvlPicBulletId w:val="0"/>
      <w:lvlJc w:val="left"/>
      <w:pPr>
        <w:ind w:left="821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570E4AF0">
      <w:start w:val="1"/>
      <w:numFmt w:val="bullet"/>
      <w:lvlText w:val="•"/>
      <w:lvlPicBulletId w:val="0"/>
      <w:lvlJc w:val="left"/>
      <w:pPr>
        <w:ind w:left="1421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2B220170">
      <w:start w:val="1"/>
      <w:numFmt w:val="bullet"/>
      <w:lvlText w:val="•"/>
      <w:lvlPicBulletId w:val="0"/>
      <w:lvlJc w:val="left"/>
      <w:pPr>
        <w:ind w:left="2021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75F22F10">
      <w:start w:val="1"/>
      <w:numFmt w:val="bullet"/>
      <w:lvlText w:val="•"/>
      <w:lvlPicBulletId w:val="0"/>
      <w:lvlJc w:val="left"/>
      <w:pPr>
        <w:ind w:left="2621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D143EE2">
      <w:start w:val="1"/>
      <w:numFmt w:val="bullet"/>
      <w:lvlText w:val="•"/>
      <w:lvlPicBulletId w:val="0"/>
      <w:lvlJc w:val="left"/>
      <w:pPr>
        <w:ind w:left="3221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F7307E98">
      <w:start w:val="1"/>
      <w:numFmt w:val="bullet"/>
      <w:lvlText w:val="•"/>
      <w:lvlPicBulletId w:val="0"/>
      <w:lvlJc w:val="left"/>
      <w:pPr>
        <w:ind w:left="3821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E9588FC2">
      <w:start w:val="1"/>
      <w:numFmt w:val="bullet"/>
      <w:lvlText w:val="•"/>
      <w:lvlPicBulletId w:val="0"/>
      <w:lvlJc w:val="left"/>
      <w:pPr>
        <w:ind w:left="4421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71F2E3E8">
      <w:start w:val="1"/>
      <w:numFmt w:val="bullet"/>
      <w:lvlText w:val="•"/>
      <w:lvlPicBulletId w:val="0"/>
      <w:lvlJc w:val="left"/>
      <w:pPr>
        <w:ind w:left="5021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2"/>
    <w:lvlOverride w:ilvl="0">
      <w:lvl w:ilvl="0" w:tplc="F95279EA">
        <w:start w:val="1"/>
        <w:numFmt w:val="bullet"/>
        <w:lvlText w:val="•"/>
        <w:lvlJc w:val="left"/>
        <w:pPr>
          <w:ind w:left="2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028AEE">
        <w:start w:val="1"/>
        <w:numFmt w:val="bullet"/>
        <w:lvlText w:val="•"/>
        <w:lvlJc w:val="left"/>
        <w:pPr>
          <w:ind w:left="8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920534">
        <w:start w:val="1"/>
        <w:numFmt w:val="bullet"/>
        <w:lvlText w:val="•"/>
        <w:lvlJc w:val="left"/>
        <w:pPr>
          <w:ind w:left="14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84D5D4">
        <w:start w:val="1"/>
        <w:numFmt w:val="bullet"/>
        <w:lvlText w:val="•"/>
        <w:lvlJc w:val="left"/>
        <w:pPr>
          <w:ind w:left="20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0CFDD4">
        <w:start w:val="1"/>
        <w:numFmt w:val="bullet"/>
        <w:lvlText w:val="•"/>
        <w:lvlJc w:val="left"/>
        <w:pPr>
          <w:ind w:left="26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74D21C">
        <w:start w:val="1"/>
        <w:numFmt w:val="bullet"/>
        <w:lvlText w:val="•"/>
        <w:lvlJc w:val="left"/>
        <w:pPr>
          <w:ind w:left="32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E6FBEC">
        <w:start w:val="1"/>
        <w:numFmt w:val="bullet"/>
        <w:lvlText w:val="•"/>
        <w:lvlJc w:val="left"/>
        <w:pPr>
          <w:ind w:left="38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5A7498">
        <w:start w:val="1"/>
        <w:numFmt w:val="bullet"/>
        <w:lvlText w:val="•"/>
        <w:lvlJc w:val="left"/>
        <w:pPr>
          <w:ind w:left="44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CC92BC">
        <w:start w:val="1"/>
        <w:numFmt w:val="bullet"/>
        <w:lvlText w:val="•"/>
        <w:lvlJc w:val="left"/>
        <w:pPr>
          <w:ind w:left="50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F95279EA">
        <w:start w:val="1"/>
        <w:numFmt w:val="bullet"/>
        <w:lvlText w:val="•"/>
        <w:lvlJc w:val="left"/>
        <w:pPr>
          <w:ind w:left="2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028AEE">
        <w:start w:val="1"/>
        <w:numFmt w:val="bullet"/>
        <w:lvlText w:val="•"/>
        <w:lvlJc w:val="left"/>
        <w:pPr>
          <w:ind w:left="8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920534">
        <w:start w:val="1"/>
        <w:numFmt w:val="bullet"/>
        <w:lvlText w:val="•"/>
        <w:lvlJc w:val="left"/>
        <w:pPr>
          <w:ind w:left="14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84D5D4">
        <w:start w:val="1"/>
        <w:numFmt w:val="bullet"/>
        <w:lvlText w:val="•"/>
        <w:lvlJc w:val="left"/>
        <w:pPr>
          <w:ind w:left="20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0CFDD4">
        <w:start w:val="1"/>
        <w:numFmt w:val="bullet"/>
        <w:lvlText w:val="•"/>
        <w:lvlJc w:val="left"/>
        <w:pPr>
          <w:ind w:left="26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74D21C">
        <w:start w:val="1"/>
        <w:numFmt w:val="bullet"/>
        <w:lvlText w:val="•"/>
        <w:lvlJc w:val="left"/>
        <w:pPr>
          <w:ind w:left="32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E6FBEC">
        <w:start w:val="1"/>
        <w:numFmt w:val="bullet"/>
        <w:lvlText w:val="•"/>
        <w:lvlJc w:val="left"/>
        <w:pPr>
          <w:ind w:left="38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5A7498">
        <w:start w:val="1"/>
        <w:numFmt w:val="bullet"/>
        <w:lvlText w:val="•"/>
        <w:lvlJc w:val="left"/>
        <w:pPr>
          <w:ind w:left="44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CC92BC">
        <w:start w:val="1"/>
        <w:numFmt w:val="bullet"/>
        <w:lvlText w:val="•"/>
        <w:lvlJc w:val="left"/>
        <w:pPr>
          <w:ind w:left="50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F95279EA">
        <w:start w:val="1"/>
        <w:numFmt w:val="bullet"/>
        <w:lvlText w:val="•"/>
        <w:lvlJc w:val="left"/>
        <w:pPr>
          <w:ind w:left="226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028AEE">
        <w:start w:val="1"/>
        <w:numFmt w:val="bullet"/>
        <w:lvlText w:val="•"/>
        <w:lvlJc w:val="left"/>
        <w:pPr>
          <w:ind w:left="826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920534">
        <w:start w:val="1"/>
        <w:numFmt w:val="bullet"/>
        <w:lvlText w:val="•"/>
        <w:lvlJc w:val="left"/>
        <w:pPr>
          <w:ind w:left="1426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84D5D4">
        <w:start w:val="1"/>
        <w:numFmt w:val="bullet"/>
        <w:lvlText w:val="•"/>
        <w:lvlJc w:val="left"/>
        <w:pPr>
          <w:ind w:left="2026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0CFDD4">
        <w:start w:val="1"/>
        <w:numFmt w:val="bullet"/>
        <w:lvlText w:val="•"/>
        <w:lvlJc w:val="left"/>
        <w:pPr>
          <w:ind w:left="2626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74D21C">
        <w:start w:val="1"/>
        <w:numFmt w:val="bullet"/>
        <w:lvlText w:val="•"/>
        <w:lvlJc w:val="left"/>
        <w:pPr>
          <w:ind w:left="3226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E6FBEC">
        <w:start w:val="1"/>
        <w:numFmt w:val="bullet"/>
        <w:lvlText w:val="•"/>
        <w:lvlJc w:val="left"/>
        <w:pPr>
          <w:ind w:left="3826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5A7498">
        <w:start w:val="1"/>
        <w:numFmt w:val="bullet"/>
        <w:lvlText w:val="•"/>
        <w:lvlJc w:val="left"/>
        <w:pPr>
          <w:ind w:left="4426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CC92BC">
        <w:start w:val="1"/>
        <w:numFmt w:val="bullet"/>
        <w:lvlText w:val="•"/>
        <w:lvlJc w:val="left"/>
        <w:pPr>
          <w:ind w:left="5026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 w:tplc="F95279EA">
        <w:start w:val="1"/>
        <w:numFmt w:val="bullet"/>
        <w:lvlText w:val="•"/>
        <w:lvlJc w:val="left"/>
        <w:pPr>
          <w:ind w:left="226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028AEE">
        <w:start w:val="1"/>
        <w:numFmt w:val="bullet"/>
        <w:lvlText w:val="•"/>
        <w:lvlJc w:val="left"/>
        <w:pPr>
          <w:ind w:left="826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920534">
        <w:start w:val="1"/>
        <w:numFmt w:val="bullet"/>
        <w:lvlText w:val="•"/>
        <w:lvlJc w:val="left"/>
        <w:pPr>
          <w:ind w:left="1426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84D5D4">
        <w:start w:val="1"/>
        <w:numFmt w:val="bullet"/>
        <w:lvlText w:val="•"/>
        <w:lvlJc w:val="left"/>
        <w:pPr>
          <w:ind w:left="2026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0CFDD4">
        <w:start w:val="1"/>
        <w:numFmt w:val="bullet"/>
        <w:lvlText w:val="•"/>
        <w:lvlJc w:val="left"/>
        <w:pPr>
          <w:ind w:left="2626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74D21C">
        <w:start w:val="1"/>
        <w:numFmt w:val="bullet"/>
        <w:lvlText w:val="•"/>
        <w:lvlJc w:val="left"/>
        <w:pPr>
          <w:ind w:left="3226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E6FBEC">
        <w:start w:val="1"/>
        <w:numFmt w:val="bullet"/>
        <w:lvlText w:val="•"/>
        <w:lvlJc w:val="left"/>
        <w:pPr>
          <w:ind w:left="3826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5A7498">
        <w:start w:val="1"/>
        <w:numFmt w:val="bullet"/>
        <w:lvlText w:val="•"/>
        <w:lvlJc w:val="left"/>
        <w:pPr>
          <w:ind w:left="4426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CC92BC">
        <w:start w:val="1"/>
        <w:numFmt w:val="bullet"/>
        <w:lvlText w:val="•"/>
        <w:lvlJc w:val="left"/>
        <w:pPr>
          <w:ind w:left="5026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 w:tplc="F95279EA">
        <w:start w:val="1"/>
        <w:numFmt w:val="bullet"/>
        <w:lvlText w:val="•"/>
        <w:lvlJc w:val="left"/>
        <w:pPr>
          <w:ind w:left="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028AEE">
        <w:start w:val="1"/>
        <w:numFmt w:val="bullet"/>
        <w:lvlText w:val="•"/>
        <w:lvlJc w:val="left"/>
        <w:pPr>
          <w:ind w:left="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920534">
        <w:start w:val="1"/>
        <w:numFmt w:val="bullet"/>
        <w:lvlText w:val="•"/>
        <w:lvlJc w:val="left"/>
        <w:pPr>
          <w:ind w:left="1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84D5D4">
        <w:start w:val="1"/>
        <w:numFmt w:val="bullet"/>
        <w:lvlText w:val="•"/>
        <w:lvlJc w:val="left"/>
        <w:pPr>
          <w:ind w:left="2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0CFDD4">
        <w:start w:val="1"/>
        <w:numFmt w:val="bullet"/>
        <w:lvlText w:val="•"/>
        <w:lvlJc w:val="left"/>
        <w:pPr>
          <w:ind w:left="26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74D21C">
        <w:start w:val="1"/>
        <w:numFmt w:val="bullet"/>
        <w:lvlText w:val="•"/>
        <w:lvlJc w:val="left"/>
        <w:pPr>
          <w:ind w:left="3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E6FBEC">
        <w:start w:val="1"/>
        <w:numFmt w:val="bullet"/>
        <w:lvlText w:val="•"/>
        <w:lvlJc w:val="left"/>
        <w:pPr>
          <w:ind w:left="3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5A7498">
        <w:start w:val="1"/>
        <w:numFmt w:val="bullet"/>
        <w:lvlText w:val="•"/>
        <w:lvlJc w:val="left"/>
        <w:pPr>
          <w:ind w:left="4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CC92BC">
        <w:start w:val="1"/>
        <w:numFmt w:val="bullet"/>
        <w:lvlText w:val="•"/>
        <w:lvlJc w:val="left"/>
        <w:pPr>
          <w:ind w:left="5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7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08" w:hanging="283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1"/>
    <w:lvlOverride w:ilvl="0">
      <w:lvl w:ilvl="0" w:tplc="1C1808EA">
        <w:start w:val="1"/>
        <w:numFmt w:val="bullet"/>
        <w:lvlText w:val="•"/>
        <w:lvlJc w:val="left"/>
        <w:pPr>
          <w:ind w:left="2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AA02E4">
        <w:start w:val="1"/>
        <w:numFmt w:val="bullet"/>
        <w:lvlText w:val="•"/>
        <w:lvlJc w:val="left"/>
        <w:pPr>
          <w:ind w:left="8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785E8C">
        <w:start w:val="1"/>
        <w:numFmt w:val="bullet"/>
        <w:lvlText w:val="•"/>
        <w:lvlJc w:val="left"/>
        <w:pPr>
          <w:ind w:left="14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AC0412">
        <w:start w:val="1"/>
        <w:numFmt w:val="bullet"/>
        <w:lvlText w:val="•"/>
        <w:lvlJc w:val="left"/>
        <w:pPr>
          <w:ind w:left="20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94975E">
        <w:start w:val="1"/>
        <w:numFmt w:val="bullet"/>
        <w:lvlText w:val="•"/>
        <w:lvlJc w:val="left"/>
        <w:pPr>
          <w:ind w:left="26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B2B95E">
        <w:start w:val="1"/>
        <w:numFmt w:val="bullet"/>
        <w:lvlText w:val="•"/>
        <w:lvlJc w:val="left"/>
        <w:pPr>
          <w:ind w:left="32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10B402">
        <w:start w:val="1"/>
        <w:numFmt w:val="bullet"/>
        <w:lvlText w:val="•"/>
        <w:lvlJc w:val="left"/>
        <w:pPr>
          <w:ind w:left="38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3EEBCC">
        <w:start w:val="1"/>
        <w:numFmt w:val="bullet"/>
        <w:lvlText w:val="•"/>
        <w:lvlJc w:val="left"/>
        <w:pPr>
          <w:ind w:left="44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EE2C3C">
        <w:start w:val="1"/>
        <w:numFmt w:val="bullet"/>
        <w:lvlText w:val="•"/>
        <w:lvlJc w:val="left"/>
        <w:pPr>
          <w:ind w:left="5026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"/>
    <w:lvlOverride w:ilvl="0">
      <w:lvl w:ilvl="0" w:tplc="1C1808EA">
        <w:start w:val="1"/>
        <w:numFmt w:val="bullet"/>
        <w:lvlText w:val="•"/>
        <w:lvlJc w:val="left"/>
        <w:pPr>
          <w:ind w:left="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AA02E4">
        <w:start w:val="1"/>
        <w:numFmt w:val="bullet"/>
        <w:lvlText w:val="•"/>
        <w:lvlJc w:val="left"/>
        <w:pPr>
          <w:ind w:left="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785E8C">
        <w:start w:val="1"/>
        <w:numFmt w:val="bullet"/>
        <w:lvlText w:val="•"/>
        <w:lvlJc w:val="left"/>
        <w:pPr>
          <w:ind w:left="1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AC0412">
        <w:start w:val="1"/>
        <w:numFmt w:val="bullet"/>
        <w:lvlText w:val="•"/>
        <w:lvlJc w:val="left"/>
        <w:pPr>
          <w:ind w:left="2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94975E">
        <w:start w:val="1"/>
        <w:numFmt w:val="bullet"/>
        <w:lvlText w:val="•"/>
        <w:lvlJc w:val="left"/>
        <w:pPr>
          <w:ind w:left="26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B2B95E">
        <w:start w:val="1"/>
        <w:numFmt w:val="bullet"/>
        <w:lvlText w:val="•"/>
        <w:lvlJc w:val="left"/>
        <w:pPr>
          <w:ind w:left="3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10B402">
        <w:start w:val="1"/>
        <w:numFmt w:val="bullet"/>
        <w:lvlText w:val="•"/>
        <w:lvlJc w:val="left"/>
        <w:pPr>
          <w:ind w:left="3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3EEBCC">
        <w:start w:val="1"/>
        <w:numFmt w:val="bullet"/>
        <w:lvlText w:val="•"/>
        <w:lvlJc w:val="left"/>
        <w:pPr>
          <w:ind w:left="4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EE2C3C">
        <w:start w:val="1"/>
        <w:numFmt w:val="bullet"/>
        <w:lvlText w:val="•"/>
        <w:lvlJc w:val="left"/>
        <w:pPr>
          <w:ind w:left="5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isplayBackgroundShape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721DE"/>
    <w:rsid w:val="00014598"/>
    <w:rsid w:val="000375DE"/>
    <w:rsid w:val="00130163"/>
    <w:rsid w:val="002E0396"/>
    <w:rsid w:val="00607C04"/>
    <w:rsid w:val="00610717"/>
    <w:rsid w:val="006721DE"/>
    <w:rsid w:val="007F0B5A"/>
    <w:rsid w:val="008274A6"/>
    <w:rsid w:val="00AD7F13"/>
    <w:rsid w:val="00BB0F26"/>
    <w:rsid w:val="00D24649"/>
    <w:rsid w:val="00EE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74A6"/>
    <w:rPr>
      <w:u w:val="single"/>
    </w:rPr>
  </w:style>
  <w:style w:type="table" w:customStyle="1" w:styleId="TableNormal1">
    <w:name w:val="Table Normal1"/>
    <w:rsid w:val="008274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8274A6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inguno">
    <w:name w:val="Ninguno"/>
    <w:rsid w:val="008274A6"/>
  </w:style>
  <w:style w:type="paragraph" w:customStyle="1" w:styleId="Encabezadoypie">
    <w:name w:val="Encabezado y pie"/>
    <w:rsid w:val="008274A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redeterminado">
    <w:name w:val="Predeterminado"/>
    <w:rsid w:val="008274A6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</w:rPr>
  </w:style>
  <w:style w:type="numbering" w:customStyle="1" w:styleId="Vietas">
    <w:name w:val="Viñetas"/>
    <w:rsid w:val="008274A6"/>
    <w:pPr>
      <w:numPr>
        <w:numId w:val="1"/>
      </w:numPr>
    </w:pPr>
  </w:style>
  <w:style w:type="numbering" w:customStyle="1" w:styleId="Imagen">
    <w:name w:val="Imagen"/>
    <w:rsid w:val="008274A6"/>
    <w:pPr>
      <w:numPr>
        <w:numId w:val="3"/>
      </w:numPr>
    </w:pPr>
  </w:style>
  <w:style w:type="character" w:customStyle="1" w:styleId="Hyperlink0">
    <w:name w:val="Hyperlink.0"/>
    <w:basedOn w:val="Hyperlink"/>
    <w:rsid w:val="008274A6"/>
    <w:rPr>
      <w:outline w:val="0"/>
      <w:color w:val="0000FF"/>
      <w:u w:val="single" w:color="0000FF"/>
    </w:rPr>
  </w:style>
  <w:style w:type="numbering" w:customStyle="1" w:styleId="Nmero">
    <w:name w:val="Número"/>
    <w:rsid w:val="008274A6"/>
    <w:pPr>
      <w:numPr>
        <w:numId w:val="10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F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usO4v6By3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LivFUZjfN_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Y2dgizNFp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1552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Rosana</cp:lastModifiedBy>
  <cp:revision>2</cp:revision>
  <dcterms:created xsi:type="dcterms:W3CDTF">2021-11-15T15:50:00Z</dcterms:created>
  <dcterms:modified xsi:type="dcterms:W3CDTF">2021-11-15T15:50:00Z</dcterms:modified>
</cp:coreProperties>
</file>