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02D3" w:rsidRDefault="005129C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PRESENTACIÓN DE PROPUESTAS</w:t>
      </w:r>
    </w:p>
    <w:p w:rsidR="00A802D3" w:rsidRDefault="005129C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0"/>
        <w:rPr>
          <w:b/>
          <w:color w:val="000000"/>
          <w:sz w:val="36"/>
          <w:szCs w:val="36"/>
        </w:rPr>
      </w:pPr>
      <w:bookmarkStart w:id="0" w:name="_heading=h.30j0zll" w:colFirst="0" w:colLast="0"/>
      <w:bookmarkEnd w:id="0"/>
      <w:r>
        <w:rPr>
          <w:b/>
          <w:color w:val="000000"/>
          <w:sz w:val="36"/>
          <w:szCs w:val="36"/>
        </w:rPr>
        <w:t>1. TÍTULO DEL CURSO</w:t>
      </w:r>
    </w:p>
    <w:tbl>
      <w:tblPr>
        <w:tblStyle w:val="afff5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A802D3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2D3" w:rsidRPr="00E05DFA" w:rsidRDefault="00E05DFA" w:rsidP="00E05DFA">
            <w:pPr>
              <w:spacing w:after="0"/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Proyectos con perspectiva de géneros y diversidad en organizaciones. Herramientas teórico-prácticas para su formulación. </w:t>
            </w:r>
          </w:p>
        </w:tc>
      </w:tr>
    </w:tbl>
    <w:p w:rsidR="00A802D3" w:rsidRDefault="005129C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1" w:name="_heading=h.1fob9te" w:colFirst="0" w:colLast="0"/>
      <w:bookmarkEnd w:id="1"/>
      <w:r>
        <w:rPr>
          <w:b/>
          <w:color w:val="000000"/>
          <w:sz w:val="36"/>
          <w:szCs w:val="36"/>
        </w:rPr>
        <w:t>2. DOCENTE A CARGO Y EQUIPO DOCENTE</w:t>
      </w:r>
    </w:p>
    <w:tbl>
      <w:tblPr>
        <w:tblStyle w:val="afff6"/>
        <w:tblW w:w="85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2"/>
        <w:gridCol w:w="4253"/>
      </w:tblGrid>
      <w:tr w:rsidR="00A802D3">
        <w:trPr>
          <w:jc w:val="center"/>
        </w:trPr>
        <w:tc>
          <w:tcPr>
            <w:tcW w:w="425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02D3" w:rsidRDefault="0051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APELLIDO Y NOMBRE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2D3" w:rsidRDefault="00A80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A802D3">
        <w:trPr>
          <w:jc w:val="center"/>
        </w:trPr>
        <w:tc>
          <w:tcPr>
            <w:tcW w:w="425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02D3" w:rsidRDefault="00C94C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Docente Titular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2D3" w:rsidRPr="00E05DFA" w:rsidRDefault="00E05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E05DFA">
              <w:rPr>
                <w:rFonts w:ascii="Arial" w:hAnsi="Arial" w:cs="Arial"/>
                <w:color w:val="000000"/>
              </w:rPr>
              <w:t>Bucasich</w:t>
            </w:r>
            <w:proofErr w:type="spellEnd"/>
            <w:r w:rsidRPr="00E05DFA">
              <w:rPr>
                <w:rFonts w:ascii="Arial" w:hAnsi="Arial" w:cs="Arial"/>
                <w:color w:val="000000"/>
              </w:rPr>
              <w:t>, Magalí</w:t>
            </w:r>
          </w:p>
        </w:tc>
      </w:tr>
      <w:tr w:rsidR="00A802D3">
        <w:trPr>
          <w:jc w:val="center"/>
        </w:trPr>
        <w:tc>
          <w:tcPr>
            <w:tcW w:w="425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02D3" w:rsidRDefault="00C94C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Docente Adjunto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2D3" w:rsidRPr="00E05DFA" w:rsidRDefault="00E05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05DFA">
              <w:rPr>
                <w:rFonts w:ascii="Arial" w:hAnsi="Arial" w:cs="Arial"/>
                <w:color w:val="000000"/>
              </w:rPr>
              <w:t>Tellechea, Mariel</w:t>
            </w:r>
          </w:p>
        </w:tc>
      </w:tr>
    </w:tbl>
    <w:p w:rsidR="00A802D3" w:rsidRDefault="005129C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2" w:name="_heading=h.3znysh7" w:colFirst="0" w:colLast="0"/>
      <w:bookmarkEnd w:id="2"/>
      <w:r>
        <w:rPr>
          <w:b/>
          <w:color w:val="000000"/>
          <w:sz w:val="36"/>
          <w:szCs w:val="36"/>
        </w:rPr>
        <w:t>3. JUSTIFICACIÓN - FUNDAMENTACIÓN</w:t>
      </w:r>
    </w:p>
    <w:tbl>
      <w:tblPr>
        <w:tblStyle w:val="afff7"/>
        <w:tblW w:w="860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03"/>
      </w:tblGrid>
      <w:tr w:rsidR="00A802D3">
        <w:tc>
          <w:tcPr>
            <w:tcW w:w="8602" w:type="dxa"/>
          </w:tcPr>
          <w:p w:rsidR="00E05DFA" w:rsidRDefault="00E05DFA" w:rsidP="00E05DFA">
            <w:pPr>
              <w:pStyle w:val="NormalWeb"/>
              <w:spacing w:before="0" w:beforeAutospacing="0" w:after="200" w:afterAutospacing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Las dinámicas del mercado de trabajo, tanto en Argentina como en el mundo, se encuentran atravesadas por desigualdades de género que tienen raíces sociohistóricas y ponen en juego relaciones de poder y resistencias. Este escenario aparece fuertemente vinculado a problemáticas como el funcionamiento de la división sexual del trabajo, su anclaje en los roles y estereotipos de género aún vigentes y la persistencia de la violencia en sus distintos tipos y modalidades. A su vez, la adopción de una mirada interseccional sobre las desigualdades de género deja en evidencia las formas en las que éstas confluyen y se articulan con otros factores socioeconómicos, educativos, étnicos, etarios, potenciando los obstáculos que afrontan las mujeres y diversidades en el ejercicio de sus derechos. </w:t>
            </w:r>
          </w:p>
          <w:p w:rsidR="00E05DFA" w:rsidRDefault="00E05DFA" w:rsidP="00E05DFA">
            <w:pPr>
              <w:pStyle w:val="NormalWeb"/>
              <w:spacing w:before="0" w:beforeAutospacing="0" w:after="200" w:afterAutospacing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Nuestro país, producto de las luchas feministas y los avances institucionales y normativos que se han hecho eco de ellas, se encuentra en un momento histórico favorable a la reducción de las desigualdades de género ya que las bases sobre las que se asienta la economía mundial están siendo cuestionadas. En este sentido, se construyen redefiniciones del trabajo y de los sujetos que generan valor en base al lenguaje de la diversidad económica, una lectura de las finanzas con enfoque de género y una apuesta por las economías comunitarias e interdependientes. </w:t>
            </w:r>
          </w:p>
          <w:p w:rsidR="00E05DFA" w:rsidRDefault="00E05DFA" w:rsidP="00E05DFA">
            <w:pPr>
              <w:pStyle w:val="NormalWeb"/>
              <w:spacing w:before="0" w:beforeAutospacing="0" w:after="200" w:afterAutospacing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Sin embargo, en la estructura económica y productiva nacional persisten brechas salariales y de ingreso, actividades masculinizadas, una escasa participación de las mujeres en puestos de liderazgo, y una falta de políticas de conciliación de la vida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personal y profesional. En este marco, la formulación de proyectos para la incorporación del enfoque de géneros y diversidad en organizaciones -públicas, privadas y comunitarias- se inscribe en una perspectiva de derechos y resulta de vital importancia para avanzar colectivamente en el camino hacia la igualdad y la transformación social. </w:t>
            </w:r>
          </w:p>
          <w:p w:rsidR="00A802D3" w:rsidRPr="00E05DFA" w:rsidRDefault="00E05DFA" w:rsidP="00E05DFA">
            <w:pPr>
              <w:pStyle w:val="NormalWeb"/>
              <w:spacing w:before="0" w:beforeAutospacing="0" w:after="200" w:afterAutospacing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 través de este curso de formación profesional se propone el abordaje de distintos módulos que recuperan nociones teóricas vinculadas a la perspectiva de géneros y a la normativa nacional e internacional que consagra los derechos de mujeres y diversidades. También, se desarrollarán un conjunto de pautas para diseñar estrategias de transversalización en las diferentes áreas que hacen a las organizaciones, y herramientas para la formulación e implementación de proyectos que, desde una mirada situada, contribuyan a la construcción de culturas organizacionales diversas, inclusivas y libres de violencias. </w:t>
            </w:r>
          </w:p>
        </w:tc>
      </w:tr>
    </w:tbl>
    <w:p w:rsidR="00A802D3" w:rsidRDefault="005129C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3" w:name="_heading=h.2et92p0" w:colFirst="0" w:colLast="0"/>
      <w:bookmarkEnd w:id="3"/>
      <w:r>
        <w:rPr>
          <w:b/>
          <w:color w:val="000000"/>
          <w:sz w:val="36"/>
          <w:szCs w:val="36"/>
        </w:rPr>
        <w:lastRenderedPageBreak/>
        <w:t>4. OBJETIVOS</w:t>
      </w:r>
    </w:p>
    <w:tbl>
      <w:tblPr>
        <w:tblStyle w:val="afff8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A802D3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DFA" w:rsidRPr="00E05DFA" w:rsidRDefault="00E05DFA" w:rsidP="00E05DFA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DFA">
              <w:rPr>
                <w:rFonts w:ascii="Arial" w:hAnsi="Arial" w:cs="Arial"/>
                <w:color w:val="000000"/>
                <w:sz w:val="22"/>
                <w:szCs w:val="22"/>
              </w:rPr>
              <w:t>Que les participantes:</w:t>
            </w:r>
          </w:p>
          <w:p w:rsidR="00E05DFA" w:rsidRPr="00E05DFA" w:rsidRDefault="00E05DFA" w:rsidP="00E05DFA">
            <w:pPr>
              <w:pStyle w:val="NormalWeb"/>
              <w:spacing w:before="12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E05DFA" w:rsidRPr="00E05DFA" w:rsidRDefault="00E05DFA" w:rsidP="00E05DFA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/>
              <w:jc w:val="both"/>
              <w:textAlignment w:val="baseline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05DFA">
              <w:rPr>
                <w:rFonts w:ascii="Arial" w:hAnsi="Arial" w:cs="Arial"/>
                <w:color w:val="000000"/>
                <w:sz w:val="22"/>
                <w:szCs w:val="22"/>
              </w:rPr>
              <w:t>Conozcan las categorías, los núcleos problemáticos centrales y la normativa nacional e internacional en materia de géneros y diversidad.</w:t>
            </w:r>
          </w:p>
          <w:p w:rsidR="00E05DFA" w:rsidRPr="00E05DFA" w:rsidRDefault="00E05DFA" w:rsidP="00E05DFA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/>
              <w:jc w:val="both"/>
              <w:textAlignment w:val="baseline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05DFA">
              <w:rPr>
                <w:rFonts w:ascii="Arial" w:hAnsi="Arial" w:cs="Arial"/>
                <w:color w:val="000000"/>
                <w:sz w:val="22"/>
                <w:szCs w:val="22"/>
              </w:rPr>
              <w:t>Reflexionen colectivamente respecto del impacto de las desigualdades de género en el ámbito organizacional y laboral a partir del análisis de casos concretos y datos actuales del mercado laboral.</w:t>
            </w:r>
          </w:p>
          <w:p w:rsidR="00E05DFA" w:rsidRPr="00E05DFA" w:rsidRDefault="00E05DFA" w:rsidP="00E05DFA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/>
              <w:jc w:val="both"/>
              <w:textAlignment w:val="baseline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05DFA">
              <w:rPr>
                <w:rFonts w:ascii="Arial" w:hAnsi="Arial" w:cs="Arial"/>
                <w:color w:val="000000"/>
                <w:sz w:val="22"/>
                <w:szCs w:val="22"/>
              </w:rPr>
              <w:t xml:space="preserve">Adquieran herramientas prácticas que les permitan formular, ejecutar y evaluar proyectos para la incorporación de la perspectiva de géneros y diversidad en organizaciones públicas, privadas o comunitarias. </w:t>
            </w:r>
          </w:p>
          <w:p w:rsidR="00A802D3" w:rsidRDefault="00A80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:rsidR="00A802D3" w:rsidRDefault="005129C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4" w:name="_heading=h.tyjcwt" w:colFirst="0" w:colLast="0"/>
      <w:bookmarkEnd w:id="4"/>
      <w:r>
        <w:rPr>
          <w:b/>
          <w:color w:val="000000"/>
          <w:sz w:val="36"/>
          <w:szCs w:val="36"/>
        </w:rPr>
        <w:t>5. PROGRAMA A DESARROLLAR</w:t>
      </w:r>
    </w:p>
    <w:tbl>
      <w:tblPr>
        <w:tblStyle w:val="afff9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A802D3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DFA" w:rsidRDefault="00E05DFA" w:rsidP="00E05DFA">
            <w:pPr>
              <w:pStyle w:val="NormalWeb"/>
              <w:spacing w:before="12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Módulo I</w:t>
            </w:r>
          </w:p>
          <w:p w:rsidR="00E05DFA" w:rsidRDefault="00E05DFA" w:rsidP="00E05DFA">
            <w:pPr>
              <w:pStyle w:val="NormalWeb"/>
              <w:spacing w:before="12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La perspectiva de géneros y diversidad</w:t>
            </w:r>
          </w:p>
          <w:p w:rsidR="00E05DFA" w:rsidRDefault="00E05DFA" w:rsidP="00E05DFA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Poder y resistencias.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Interseccionalidad.Teoría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de la reproducción social. Patriarcado del salario. Feminización de la pobreza. Lectura feminista de las finanzas. Lenguaje de la diferencia económica.</w:t>
            </w:r>
          </w:p>
          <w:p w:rsidR="00E05DFA" w:rsidRDefault="00E05DFA" w:rsidP="00E05DFA">
            <w:pPr>
              <w:pStyle w:val="NormalWeb"/>
              <w:spacing w:before="120" w:beforeAutospacing="0" w:after="0" w:afterAutospacing="0"/>
              <w:jc w:val="both"/>
            </w:pPr>
          </w:p>
          <w:p w:rsidR="00E05DFA" w:rsidRDefault="00E05DFA" w:rsidP="00E05DFA">
            <w:pPr>
              <w:pStyle w:val="NormalWeb"/>
              <w:spacing w:before="12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Módulo II</w:t>
            </w:r>
          </w:p>
          <w:p w:rsidR="00E05DFA" w:rsidRDefault="00E05DFA" w:rsidP="00E05DFA">
            <w:pPr>
              <w:pStyle w:val="NormalWeb"/>
              <w:spacing w:before="12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Normativa nacional e internacional sobre los derechos de las mujeres y diversidades. </w:t>
            </w:r>
          </w:p>
          <w:p w:rsidR="00E05DFA" w:rsidRDefault="00E05DFA" w:rsidP="00E05DFA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La normativa existente a la luz de la situación actual del mercado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laboral.Tensiones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entre teoría y práctica a partir de casos concretos en Latinoamérica y Argentina. </w:t>
            </w:r>
          </w:p>
          <w:p w:rsidR="00E05DFA" w:rsidRDefault="00E05DFA" w:rsidP="00E05DFA">
            <w:pPr>
              <w:pStyle w:val="NormalWeb"/>
              <w:spacing w:before="120" w:beforeAutospacing="0" w:after="0" w:afterAutospacing="0"/>
              <w:jc w:val="both"/>
            </w:pPr>
          </w:p>
          <w:p w:rsidR="00E05DFA" w:rsidRDefault="00E05DFA" w:rsidP="00E05DFA">
            <w:pPr>
              <w:pStyle w:val="NormalWeb"/>
              <w:spacing w:before="12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Módulo III</w:t>
            </w:r>
          </w:p>
          <w:p w:rsidR="00E05DFA" w:rsidRDefault="00E05DFA" w:rsidP="00E05DFA">
            <w:pPr>
              <w:pStyle w:val="NormalWeb"/>
              <w:spacing w:before="12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Transversalización del enfoque de géneros y diversidad en las organizaciones</w:t>
            </w:r>
          </w:p>
          <w:p w:rsidR="00E05DFA" w:rsidRDefault="00E05DFA" w:rsidP="00E05DFA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Recursos Humanos. Búsquedas. Desarrollo. Formación y sensibilización. Comunicación interna y externa. Cadena de valor. Políticas y prácticas. </w:t>
            </w:r>
          </w:p>
          <w:p w:rsidR="00E05DFA" w:rsidRDefault="00E05DFA" w:rsidP="00E05DFA">
            <w:pPr>
              <w:pStyle w:val="NormalWeb"/>
              <w:spacing w:before="120" w:beforeAutospacing="0" w:after="0" w:afterAutospacing="0"/>
              <w:jc w:val="both"/>
            </w:pPr>
          </w:p>
          <w:p w:rsidR="00E05DFA" w:rsidRDefault="00E05DFA" w:rsidP="00E05DFA">
            <w:pPr>
              <w:pStyle w:val="NormalWeb"/>
              <w:spacing w:before="12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Módulo IV</w:t>
            </w:r>
          </w:p>
          <w:p w:rsidR="00E05DFA" w:rsidRDefault="00E05DFA" w:rsidP="00E05DFA">
            <w:pPr>
              <w:pStyle w:val="NormalWeb"/>
              <w:spacing w:before="12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Elaboración de proyectos con perspectiva de géneros y diversidad</w:t>
            </w:r>
          </w:p>
          <w:p w:rsidR="00A802D3" w:rsidRDefault="00E05DFA" w:rsidP="00E05DFA">
            <w:pPr>
              <w:pStyle w:val="NormalWeb"/>
              <w:spacing w:before="12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Observación. Diagnóstico. Planificación. Ejecución. Evaluación. Guías para el armado. Tutorías.</w:t>
            </w:r>
          </w:p>
        </w:tc>
      </w:tr>
    </w:tbl>
    <w:p w:rsidR="00A802D3" w:rsidRDefault="005129C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5" w:name="_heading=h.3dy6vkm" w:colFirst="0" w:colLast="0"/>
      <w:bookmarkEnd w:id="5"/>
      <w:r>
        <w:rPr>
          <w:b/>
          <w:color w:val="000000"/>
          <w:sz w:val="36"/>
          <w:szCs w:val="36"/>
        </w:rPr>
        <w:lastRenderedPageBreak/>
        <w:t>6. BIBLIOGRAFÍA</w:t>
      </w:r>
    </w:p>
    <w:tbl>
      <w:tblPr>
        <w:tblStyle w:val="afffa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A802D3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5B7" w:rsidRPr="003475B7" w:rsidRDefault="003475B7" w:rsidP="003475B7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475B7">
              <w:rPr>
                <w:rFonts w:ascii="Arial" w:hAnsi="Arial" w:cs="Arial"/>
                <w:color w:val="000000"/>
                <w:sz w:val="22"/>
                <w:szCs w:val="22"/>
              </w:rPr>
              <w:t>Arruzza</w:t>
            </w:r>
            <w:proofErr w:type="spellEnd"/>
            <w:r w:rsidRPr="003475B7">
              <w:rPr>
                <w:rFonts w:ascii="Arial" w:hAnsi="Arial" w:cs="Arial"/>
                <w:color w:val="000000"/>
                <w:sz w:val="22"/>
                <w:szCs w:val="22"/>
              </w:rPr>
              <w:t xml:space="preserve">, C. y </w:t>
            </w:r>
            <w:proofErr w:type="spellStart"/>
            <w:r w:rsidRPr="003475B7">
              <w:rPr>
                <w:rFonts w:ascii="Arial" w:hAnsi="Arial" w:cs="Arial"/>
                <w:color w:val="000000"/>
                <w:sz w:val="22"/>
                <w:szCs w:val="22"/>
              </w:rPr>
              <w:t>Bhattacharya</w:t>
            </w:r>
            <w:proofErr w:type="spellEnd"/>
            <w:r w:rsidRPr="003475B7">
              <w:rPr>
                <w:rFonts w:ascii="Arial" w:hAnsi="Arial" w:cs="Arial"/>
                <w:color w:val="000000"/>
                <w:sz w:val="22"/>
                <w:szCs w:val="22"/>
              </w:rPr>
              <w:t xml:space="preserve">, T. (2020). Teoría de la Reproducción Social. </w:t>
            </w:r>
            <w:proofErr w:type="spellStart"/>
            <w:r w:rsidRPr="003475B7">
              <w:rPr>
                <w:rFonts w:ascii="Arial" w:hAnsi="Arial" w:cs="Arial"/>
                <w:color w:val="000000"/>
                <w:sz w:val="22"/>
                <w:szCs w:val="22"/>
              </w:rPr>
              <w:t>Elementosfundamentales</w:t>
            </w:r>
            <w:proofErr w:type="spellEnd"/>
            <w:r w:rsidRPr="003475B7">
              <w:rPr>
                <w:rFonts w:ascii="Arial" w:hAnsi="Arial" w:cs="Arial"/>
                <w:color w:val="000000"/>
                <w:sz w:val="22"/>
                <w:szCs w:val="22"/>
              </w:rPr>
              <w:t xml:space="preserve"> para un feminismo marxista. </w:t>
            </w:r>
            <w:r w:rsidRPr="003475B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Archivos De Historia Del </w:t>
            </w:r>
            <w:proofErr w:type="spellStart"/>
            <w:r w:rsidRPr="003475B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MovimientoObrero</w:t>
            </w:r>
            <w:proofErr w:type="spellEnd"/>
            <w:r w:rsidRPr="003475B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Y La Izquierda (16)</w:t>
            </w:r>
            <w:r w:rsidRPr="003475B7">
              <w:rPr>
                <w:rFonts w:ascii="Arial" w:hAnsi="Arial" w:cs="Arial"/>
                <w:color w:val="000000"/>
                <w:sz w:val="22"/>
                <w:szCs w:val="22"/>
              </w:rPr>
              <w:t xml:space="preserve">, 37-69. </w:t>
            </w:r>
            <w:hyperlink r:id="rId8" w:history="1">
              <w:r w:rsidRPr="003475B7">
                <w:rPr>
                  <w:rStyle w:val="Hipervnculo"/>
                  <w:rFonts w:ascii="Arial" w:hAnsi="Arial" w:cs="Arial"/>
                  <w:color w:val="000000"/>
                  <w:sz w:val="22"/>
                  <w:szCs w:val="22"/>
                </w:rPr>
                <w:t>https://doi.org/10.46688/ahmoi.n16.251</w:t>
              </w:r>
            </w:hyperlink>
            <w:r w:rsidRPr="003475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475B7" w:rsidRPr="003475B7" w:rsidRDefault="003475B7" w:rsidP="003475B7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75B7">
              <w:rPr>
                <w:rFonts w:ascii="Arial" w:hAnsi="Arial" w:cs="Arial"/>
                <w:color w:val="000000"/>
                <w:sz w:val="22"/>
                <w:szCs w:val="22"/>
              </w:rPr>
              <w:t xml:space="preserve">Benería, L. (2005). Trabajo productivo/reproductivo, pobreza, y políticas de conciliación en América Latina: consideraciones teóricas y prácticas. En L. Mora, M. J. Moreno y T. </w:t>
            </w:r>
            <w:proofErr w:type="spellStart"/>
            <w:r w:rsidRPr="003475B7">
              <w:rPr>
                <w:rFonts w:ascii="Arial" w:hAnsi="Arial" w:cs="Arial"/>
                <w:color w:val="000000"/>
                <w:sz w:val="22"/>
                <w:szCs w:val="22"/>
              </w:rPr>
              <w:t>Rohrer</w:t>
            </w:r>
            <w:proofErr w:type="spellEnd"/>
            <w:r w:rsidRPr="003475B7">
              <w:rPr>
                <w:rFonts w:ascii="Arial" w:hAnsi="Arial" w:cs="Arial"/>
                <w:color w:val="000000"/>
                <w:sz w:val="22"/>
                <w:szCs w:val="22"/>
              </w:rPr>
              <w:t xml:space="preserve"> (eds.) </w:t>
            </w:r>
            <w:r w:rsidRPr="003475B7">
              <w:rPr>
                <w:rFonts w:ascii="Arial" w:hAnsi="Arial" w:cs="Arial"/>
                <w:i/>
                <w:color w:val="000000"/>
                <w:sz w:val="22"/>
                <w:szCs w:val="22"/>
              </w:rPr>
              <w:t>Cohesión social, políticas conciliatorias y presupuesto público: una mirada desde el género.</w:t>
            </w:r>
            <w:r w:rsidRPr="003475B7">
              <w:rPr>
                <w:rFonts w:ascii="Arial" w:hAnsi="Arial" w:cs="Arial"/>
                <w:color w:val="000000"/>
                <w:sz w:val="22"/>
                <w:szCs w:val="22"/>
              </w:rPr>
              <w:t xml:space="preserve"> Ciudad de México: UNFPA.</w:t>
            </w:r>
          </w:p>
          <w:p w:rsidR="003475B7" w:rsidRPr="003475B7" w:rsidRDefault="003475B7" w:rsidP="003475B7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75B7">
              <w:rPr>
                <w:rFonts w:ascii="Arial" w:hAnsi="Arial" w:cs="Arial"/>
                <w:color w:val="000000"/>
                <w:sz w:val="22"/>
                <w:szCs w:val="22"/>
              </w:rPr>
              <w:t xml:space="preserve">Cavallero, Lucía. y Gago, Verónica (2021): </w:t>
            </w:r>
            <w:r w:rsidRPr="003475B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Una lectura feminista de la deuda. ¡Vivas, </w:t>
            </w:r>
            <w:proofErr w:type="spellStart"/>
            <w:r w:rsidRPr="003475B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libresy</w:t>
            </w:r>
            <w:proofErr w:type="spellEnd"/>
            <w:r w:rsidRPr="003475B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desendeudadas nos queremos!</w:t>
            </w:r>
            <w:r w:rsidRPr="003475B7">
              <w:rPr>
                <w:rFonts w:ascii="Arial" w:hAnsi="Arial" w:cs="Arial"/>
                <w:color w:val="000000"/>
                <w:sz w:val="22"/>
                <w:szCs w:val="22"/>
              </w:rPr>
              <w:t xml:space="preserve"> Buenos Aires: Tinta Limón-Fundación </w:t>
            </w:r>
            <w:proofErr w:type="spellStart"/>
            <w:r w:rsidRPr="003475B7">
              <w:rPr>
                <w:rFonts w:ascii="Arial" w:hAnsi="Arial" w:cs="Arial"/>
                <w:color w:val="000000"/>
                <w:sz w:val="22"/>
                <w:szCs w:val="22"/>
              </w:rPr>
              <w:t>RosaLuxemburgo</w:t>
            </w:r>
            <w:proofErr w:type="spellEnd"/>
            <w:r w:rsidRPr="003475B7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3475B7" w:rsidRPr="003475B7" w:rsidRDefault="003475B7" w:rsidP="003475B7">
            <w:pPr>
              <w:spacing w:before="120" w:after="0" w:line="240" w:lineRule="auto"/>
            </w:pPr>
            <w:proofErr w:type="spellStart"/>
            <w:r w:rsidRPr="003475B7">
              <w:rPr>
                <w:rFonts w:ascii="Arial" w:hAnsi="Arial" w:cs="Arial"/>
                <w:bCs/>
                <w:color w:val="000000"/>
              </w:rPr>
              <w:t>Emakunde</w:t>
            </w:r>
            <w:proofErr w:type="spellEnd"/>
            <w:r w:rsidRPr="003475B7">
              <w:rPr>
                <w:rFonts w:ascii="Arial" w:hAnsi="Arial" w:cs="Arial"/>
                <w:bCs/>
                <w:color w:val="000000"/>
              </w:rPr>
              <w:t xml:space="preserve">. Guía para la incorporación del enfoque de género en los proyectos de empleo y formación. </w:t>
            </w:r>
            <w:hyperlink r:id="rId9" w:history="1">
              <w:r w:rsidRPr="003475B7">
                <w:rPr>
                  <w:rStyle w:val="Hipervnculo"/>
                  <w:rFonts w:ascii="Arial" w:hAnsi="Arial" w:cs="Arial"/>
                  <w:bCs/>
                  <w:color w:val="000000"/>
                </w:rPr>
                <w:t>https://www.emakunde.euskadi.eus/contenidos/informacion/red_agentes/es_11024/adjuntos/guia_es.pdf</w:t>
              </w:r>
            </w:hyperlink>
          </w:p>
          <w:p w:rsidR="003475B7" w:rsidRPr="003475B7" w:rsidRDefault="003475B7" w:rsidP="003475B7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75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Esquivel, V. (2018). Género y macroeconomía. FIDE Coyuntura y Desarrollo, Edición especial 40 años, (385), 56-63. </w:t>
            </w:r>
          </w:p>
          <w:p w:rsidR="003475B7" w:rsidRPr="003475B7" w:rsidRDefault="003475B7" w:rsidP="003475B7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75B7">
              <w:rPr>
                <w:rFonts w:ascii="Arial" w:hAnsi="Arial" w:cs="Arial"/>
                <w:color w:val="000000"/>
                <w:sz w:val="22"/>
                <w:szCs w:val="22"/>
              </w:rPr>
              <w:t>Federici, S. (2013). Revolución en punto cero: trabajo doméstico, reproducción y luchas feministas. Madrid: Traficantes de sueños.</w:t>
            </w:r>
          </w:p>
          <w:p w:rsidR="003475B7" w:rsidRPr="003475B7" w:rsidRDefault="003475B7" w:rsidP="003475B7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75B7">
              <w:rPr>
                <w:rFonts w:ascii="Arial" w:hAnsi="Arial" w:cs="Arial"/>
                <w:color w:val="000000"/>
                <w:sz w:val="22"/>
                <w:szCs w:val="22"/>
              </w:rPr>
              <w:t xml:space="preserve">Federici, S. (2018). </w:t>
            </w:r>
            <w:r w:rsidRPr="003475B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El patriarcado del salario</w:t>
            </w:r>
            <w:r w:rsidRPr="003475B7">
              <w:rPr>
                <w:rFonts w:ascii="Arial" w:hAnsi="Arial" w:cs="Arial"/>
                <w:color w:val="000000"/>
                <w:sz w:val="22"/>
                <w:szCs w:val="22"/>
              </w:rPr>
              <w:t>. Buenos Aires: Tinta Limón.</w:t>
            </w:r>
          </w:p>
          <w:p w:rsidR="003475B7" w:rsidRPr="003475B7" w:rsidRDefault="003475B7" w:rsidP="003475B7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75B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Federici, S. (2021). Mujeres, dinero y deuda. Notas para un Movimiento Feminista </w:t>
            </w:r>
            <w:proofErr w:type="spellStart"/>
            <w:r w:rsidRPr="003475B7">
              <w:rPr>
                <w:rFonts w:ascii="Arial" w:hAnsi="Arial" w:cs="Arial"/>
                <w:color w:val="000000"/>
                <w:sz w:val="22"/>
                <w:szCs w:val="22"/>
              </w:rPr>
              <w:t>deReapropiación</w:t>
            </w:r>
            <w:proofErr w:type="spellEnd"/>
            <w:r w:rsidRPr="003475B7">
              <w:rPr>
                <w:rFonts w:ascii="Arial" w:hAnsi="Arial" w:cs="Arial"/>
                <w:color w:val="000000"/>
                <w:sz w:val="22"/>
                <w:szCs w:val="22"/>
              </w:rPr>
              <w:t xml:space="preserve">. En Federici, S.; Cavallero, L.; Gago, V.,  </w:t>
            </w:r>
            <w:r w:rsidRPr="003475B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¿Quién le </w:t>
            </w:r>
            <w:proofErr w:type="spellStart"/>
            <w:r w:rsidRPr="003475B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debea</w:t>
            </w:r>
            <w:proofErr w:type="spellEnd"/>
            <w:r w:rsidRPr="003475B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quién?: ensayos transnacionales de desobediencia financiera</w:t>
            </w:r>
            <w:r w:rsidRPr="003475B7">
              <w:rPr>
                <w:rFonts w:ascii="Arial" w:hAnsi="Arial" w:cs="Arial"/>
                <w:color w:val="000000"/>
                <w:sz w:val="22"/>
                <w:szCs w:val="22"/>
              </w:rPr>
              <w:t xml:space="preserve">. Buenos Aires: </w:t>
            </w:r>
            <w:proofErr w:type="spellStart"/>
            <w:r w:rsidRPr="003475B7">
              <w:rPr>
                <w:rFonts w:ascii="Arial" w:hAnsi="Arial" w:cs="Arial"/>
                <w:color w:val="000000"/>
                <w:sz w:val="22"/>
                <w:szCs w:val="22"/>
              </w:rPr>
              <w:t>TintaLimón</w:t>
            </w:r>
            <w:proofErr w:type="spellEnd"/>
            <w:r w:rsidRPr="003475B7">
              <w:rPr>
                <w:rFonts w:ascii="Arial" w:hAnsi="Arial" w:cs="Arial"/>
                <w:color w:val="000000"/>
                <w:sz w:val="22"/>
                <w:szCs w:val="22"/>
              </w:rPr>
              <w:t>. </w:t>
            </w:r>
          </w:p>
          <w:p w:rsidR="003475B7" w:rsidRPr="003475B7" w:rsidRDefault="003475B7" w:rsidP="003475B7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75B7">
              <w:rPr>
                <w:rFonts w:ascii="Arial" w:hAnsi="Arial" w:cs="Arial"/>
                <w:color w:val="000000"/>
                <w:sz w:val="22"/>
                <w:szCs w:val="22"/>
              </w:rPr>
              <w:t xml:space="preserve">Mies, </w:t>
            </w:r>
            <w:proofErr w:type="spellStart"/>
            <w:r w:rsidRPr="003475B7">
              <w:rPr>
                <w:rFonts w:ascii="Arial" w:hAnsi="Arial" w:cs="Arial"/>
                <w:color w:val="000000"/>
                <w:sz w:val="22"/>
                <w:szCs w:val="22"/>
              </w:rPr>
              <w:t>Maria</w:t>
            </w:r>
            <w:proofErr w:type="spellEnd"/>
            <w:r w:rsidRPr="003475B7">
              <w:rPr>
                <w:rFonts w:ascii="Arial" w:hAnsi="Arial" w:cs="Arial"/>
                <w:color w:val="000000"/>
                <w:sz w:val="22"/>
                <w:szCs w:val="22"/>
              </w:rPr>
              <w:t xml:space="preserve"> (2019). </w:t>
            </w:r>
            <w:r w:rsidRPr="003475B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Patriarcado y acumulación a escala mundial</w:t>
            </w:r>
            <w:r w:rsidRPr="003475B7">
              <w:rPr>
                <w:rFonts w:ascii="Arial" w:hAnsi="Arial" w:cs="Arial"/>
                <w:color w:val="000000"/>
                <w:sz w:val="22"/>
                <w:szCs w:val="22"/>
              </w:rPr>
              <w:t xml:space="preserve">. Madrid: Traficantes </w:t>
            </w:r>
            <w:proofErr w:type="spellStart"/>
            <w:r w:rsidRPr="003475B7">
              <w:rPr>
                <w:rFonts w:ascii="Arial" w:hAnsi="Arial" w:cs="Arial"/>
                <w:color w:val="000000"/>
                <w:sz w:val="22"/>
                <w:szCs w:val="22"/>
              </w:rPr>
              <w:t>deSueños</w:t>
            </w:r>
            <w:proofErr w:type="spellEnd"/>
            <w:r w:rsidRPr="003475B7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3475B7" w:rsidRPr="003475B7" w:rsidRDefault="003475B7" w:rsidP="003475B7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75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Ministerio de Desarrollo Productivo (2020). </w:t>
            </w:r>
            <w:r w:rsidRPr="003475B7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Hacia una visión compartida sobre la perspectiva de género en las políticas de desarrollo productivo</w:t>
            </w:r>
            <w:r w:rsidRPr="003475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. </w:t>
            </w:r>
            <w:hyperlink r:id="rId10" w:history="1">
              <w:r w:rsidRPr="003475B7">
                <w:rPr>
                  <w:rStyle w:val="Hipervnculo"/>
                  <w:rFonts w:ascii="Arial" w:hAnsi="Arial" w:cs="Arial"/>
                  <w:bCs/>
                  <w:color w:val="000000"/>
                  <w:sz w:val="22"/>
                  <w:szCs w:val="22"/>
                </w:rPr>
                <w:t>https://www.argentina.gob.ar/sites/default/files/hacia_una_vision_compartida_genero_9.11.20.pdf</w:t>
              </w:r>
            </w:hyperlink>
            <w:r w:rsidRPr="003475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  <w:p w:rsidR="003475B7" w:rsidRPr="003475B7" w:rsidRDefault="003475B7" w:rsidP="003475B7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75B7">
              <w:rPr>
                <w:rFonts w:ascii="Arial" w:hAnsi="Arial" w:cs="Arial"/>
                <w:color w:val="000000"/>
                <w:sz w:val="22"/>
                <w:szCs w:val="22"/>
              </w:rPr>
              <w:t xml:space="preserve">Organización de las Naciones Unidas y Comisión Económica para América Latina y el Caribe (2020). </w:t>
            </w:r>
            <w:r w:rsidRPr="003475B7">
              <w:rPr>
                <w:rFonts w:ascii="Arial" w:hAnsi="Arial" w:cs="Arial"/>
                <w:i/>
                <w:color w:val="000000"/>
                <w:sz w:val="22"/>
                <w:szCs w:val="22"/>
              </w:rPr>
              <w:t>Autonomía económica. Observatorio de la Igualdad de Género de América Latina y el Caribe. ONU-CEPAL</w:t>
            </w:r>
            <w:r w:rsidRPr="003475B7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hyperlink r:id="rId11" w:history="1">
              <w:r w:rsidRPr="003475B7">
                <w:rPr>
                  <w:rStyle w:val="Hipervnculo"/>
                  <w:rFonts w:ascii="Arial" w:hAnsi="Arial" w:cs="Arial"/>
                  <w:sz w:val="22"/>
                  <w:szCs w:val="22"/>
                </w:rPr>
                <w:t>https://oig.cepal.org/es/autonomias/autonomia-economica</w:t>
              </w:r>
            </w:hyperlink>
          </w:p>
          <w:p w:rsidR="003475B7" w:rsidRPr="003475B7" w:rsidRDefault="003475B7" w:rsidP="003475B7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75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Rodríguez </w:t>
            </w:r>
            <w:proofErr w:type="spellStart"/>
            <w:r w:rsidRPr="003475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Gustá</w:t>
            </w:r>
            <w:proofErr w:type="spellEnd"/>
            <w:r w:rsidRPr="003475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A. (2008). Las políticas sensibles al género. Variedades conceptuales y desafíos de intervención. En Temas y debates: revista universitaria de ciencias sociales, 16, 109-130. </w:t>
            </w:r>
            <w:r w:rsidRPr="003475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hyperlink r:id="rId12" w:history="1">
              <w:r w:rsidRPr="003475B7">
                <w:rPr>
                  <w:rStyle w:val="Hipervnculo"/>
                  <w:rFonts w:ascii="Arial" w:hAnsi="Arial" w:cs="Arial"/>
                  <w:color w:val="000000"/>
                  <w:sz w:val="22"/>
                  <w:szCs w:val="22"/>
                </w:rPr>
                <w:t>http://hdl.handle.net/2133/1546</w:t>
              </w:r>
            </w:hyperlink>
            <w:r w:rsidRPr="003475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  <w:p w:rsidR="00A802D3" w:rsidRPr="003475B7" w:rsidRDefault="003475B7" w:rsidP="003475B7">
            <w:pPr>
              <w:spacing w:before="120" w:after="0" w:line="240" w:lineRule="auto"/>
            </w:pPr>
            <w:r w:rsidRPr="003475B7">
              <w:rPr>
                <w:rFonts w:ascii="Arial" w:hAnsi="Arial" w:cs="Arial"/>
                <w:color w:val="000000"/>
              </w:rPr>
              <w:t xml:space="preserve">Viveros </w:t>
            </w:r>
            <w:proofErr w:type="spellStart"/>
            <w:r w:rsidRPr="003475B7">
              <w:rPr>
                <w:rFonts w:ascii="Arial" w:hAnsi="Arial" w:cs="Arial"/>
                <w:color w:val="000000"/>
              </w:rPr>
              <w:t>Vigoya</w:t>
            </w:r>
            <w:proofErr w:type="spellEnd"/>
            <w:r w:rsidRPr="003475B7">
              <w:rPr>
                <w:rFonts w:ascii="Arial" w:hAnsi="Arial" w:cs="Arial"/>
                <w:color w:val="000000"/>
              </w:rPr>
              <w:t xml:space="preserve">, Mara (2016). La interseccionalidad: una aproximación situada a la dominación. </w:t>
            </w:r>
            <w:r w:rsidRPr="003475B7">
              <w:rPr>
                <w:rFonts w:ascii="Arial" w:hAnsi="Arial" w:cs="Arial"/>
                <w:i/>
                <w:iCs/>
                <w:color w:val="000000"/>
              </w:rPr>
              <w:t>Debate Feminista (52)</w:t>
            </w:r>
            <w:r w:rsidRPr="003475B7">
              <w:rPr>
                <w:rFonts w:ascii="Arial" w:hAnsi="Arial" w:cs="Arial"/>
                <w:color w:val="000000"/>
              </w:rPr>
              <w:t xml:space="preserve">, 1-17. </w:t>
            </w:r>
            <w:hyperlink r:id="rId13" w:history="1">
              <w:r w:rsidRPr="003475B7">
                <w:rPr>
                  <w:rStyle w:val="Hipervnculo"/>
                  <w:rFonts w:ascii="Arial" w:hAnsi="Arial" w:cs="Arial"/>
                  <w:color w:val="000000"/>
                </w:rPr>
                <w:t>https://doi.org/10.1016/j.df.2016.09.005</w:t>
              </w:r>
            </w:hyperlink>
            <w:r w:rsidRPr="003475B7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A802D3" w:rsidRDefault="005129C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lastRenderedPageBreak/>
        <w:t>7. MODALIDAD DE DICTADO</w:t>
      </w:r>
    </w:p>
    <w:tbl>
      <w:tblPr>
        <w:tblStyle w:val="afffb"/>
        <w:tblW w:w="85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2835"/>
        <w:gridCol w:w="2835"/>
      </w:tblGrid>
      <w:tr w:rsidR="00A802D3">
        <w:trPr>
          <w:jc w:val="center"/>
        </w:trPr>
        <w:tc>
          <w:tcPr>
            <w:tcW w:w="28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2D3" w:rsidRDefault="0051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PRESENCIAL</w:t>
            </w:r>
          </w:p>
        </w:tc>
        <w:tc>
          <w:tcPr>
            <w:tcW w:w="28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2D3" w:rsidRDefault="0051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VIRTUAL</w:t>
            </w:r>
          </w:p>
        </w:tc>
        <w:tc>
          <w:tcPr>
            <w:tcW w:w="28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2D3" w:rsidRDefault="0051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SEMI-PRESENCIAL</w:t>
            </w:r>
          </w:p>
        </w:tc>
      </w:tr>
      <w:tr w:rsidR="00A802D3">
        <w:trPr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2D3" w:rsidRDefault="00A80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2D3" w:rsidRDefault="0051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2D3" w:rsidRDefault="00A80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:rsidR="00A802D3" w:rsidRDefault="005129C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6" w:name="_heading=h.byp9i53gzqjn" w:colFirst="0" w:colLast="0"/>
      <w:bookmarkEnd w:id="6"/>
      <w:r>
        <w:rPr>
          <w:b/>
          <w:color w:val="000000"/>
          <w:sz w:val="36"/>
          <w:szCs w:val="36"/>
        </w:rPr>
        <w:t>8. MODALIDAD DE EVALUACIÓN</w:t>
      </w:r>
    </w:p>
    <w:tbl>
      <w:tblPr>
        <w:tblStyle w:val="afffc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A802D3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2D3" w:rsidRPr="00E05DFA" w:rsidRDefault="00E05DFA" w:rsidP="00E05DFA">
            <w:r>
              <w:rPr>
                <w:rFonts w:ascii="Arial" w:hAnsi="Arial" w:cs="Arial"/>
                <w:color w:val="000000"/>
              </w:rPr>
              <w:t xml:space="preserve">Para la aprobación del curso, les participantes deberán realizar un proyecto de intervención con perspectiva de géneros y diversidad. El mismo será desarrollado en distintas etapas las cuales contarán con la asistencia de las docentes a través de una dinámica de tutorías. </w:t>
            </w:r>
          </w:p>
        </w:tc>
      </w:tr>
    </w:tbl>
    <w:p w:rsidR="00A802D3" w:rsidRDefault="005129C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80"/>
        <w:rPr>
          <w:color w:val="000000"/>
        </w:rPr>
      </w:pPr>
      <w:bookmarkStart w:id="7" w:name="_heading=h.3rdcrjn" w:colFirst="0" w:colLast="0"/>
      <w:bookmarkEnd w:id="7"/>
      <w:r>
        <w:rPr>
          <w:b/>
          <w:color w:val="000000"/>
          <w:sz w:val="32"/>
          <w:szCs w:val="32"/>
        </w:rPr>
        <w:t>9. DURACIÓN</w:t>
      </w:r>
    </w:p>
    <w:tbl>
      <w:tblPr>
        <w:tblStyle w:val="afffd"/>
        <w:tblW w:w="85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11"/>
        <w:gridCol w:w="4294"/>
      </w:tblGrid>
      <w:tr w:rsidR="00A802D3">
        <w:trPr>
          <w:trHeight w:val="420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02D3" w:rsidRDefault="00512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CARGA HORARIA</w:t>
            </w:r>
          </w:p>
        </w:tc>
      </w:tr>
      <w:tr w:rsidR="00A802D3">
        <w:trPr>
          <w:trHeight w:val="420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02D3" w:rsidRDefault="00512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CARGA HORARIA TOTAL</w:t>
            </w:r>
          </w:p>
        </w:tc>
      </w:tr>
      <w:tr w:rsidR="00A802D3">
        <w:trPr>
          <w:trHeight w:val="703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02D3" w:rsidRPr="00E05DFA" w:rsidRDefault="00DB2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  <w:r w:rsidR="00E05DFA" w:rsidRPr="00E05DFA">
              <w:rPr>
                <w:b/>
                <w:color w:val="000000"/>
              </w:rPr>
              <w:t xml:space="preserve"> h</w:t>
            </w:r>
          </w:p>
        </w:tc>
      </w:tr>
      <w:tr w:rsidR="00A802D3">
        <w:trPr>
          <w:trHeight w:val="420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02D3" w:rsidRDefault="00512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CANTIDAD DE CLASES TOTALES</w:t>
            </w:r>
          </w:p>
        </w:tc>
      </w:tr>
      <w:tr w:rsidR="00A802D3">
        <w:trPr>
          <w:trHeight w:val="420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02D3" w:rsidRDefault="00A802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A802D3">
        <w:trPr>
          <w:trHeight w:val="151"/>
          <w:jc w:val="center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02D3" w:rsidRDefault="005129CA">
            <w:pPr>
              <w:jc w:val="center"/>
            </w:pPr>
            <w:r>
              <w:rPr>
                <w:b/>
              </w:rPr>
              <w:t>SINCRÓNICA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vAlign w:val="center"/>
          </w:tcPr>
          <w:p w:rsidR="00A802D3" w:rsidRDefault="005129CA">
            <w:pPr>
              <w:jc w:val="center"/>
              <w:rPr>
                <w:b/>
              </w:rPr>
            </w:pPr>
            <w:r>
              <w:rPr>
                <w:b/>
              </w:rPr>
              <w:t>ASINCRÓNICA</w:t>
            </w:r>
          </w:p>
        </w:tc>
      </w:tr>
      <w:tr w:rsidR="00A802D3">
        <w:trPr>
          <w:trHeight w:val="151"/>
          <w:jc w:val="center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2D3" w:rsidRDefault="00A802D3">
            <w:pPr>
              <w:jc w:val="center"/>
              <w:rPr>
                <w:b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2D3" w:rsidRDefault="00A802D3">
            <w:pPr>
              <w:jc w:val="center"/>
              <w:rPr>
                <w:b/>
              </w:rPr>
            </w:pPr>
          </w:p>
        </w:tc>
      </w:tr>
    </w:tbl>
    <w:p w:rsidR="00C94CFD" w:rsidRDefault="00C94CFD">
      <w:pPr>
        <w:keepNext/>
        <w:keepLines/>
        <w:spacing w:before="360" w:after="80"/>
        <w:rPr>
          <w:b/>
          <w:sz w:val="32"/>
          <w:szCs w:val="32"/>
        </w:rPr>
      </w:pPr>
      <w:bookmarkStart w:id="8" w:name="_heading=h.iqray0pxjkqz" w:colFirst="0" w:colLast="0"/>
      <w:bookmarkEnd w:id="8"/>
    </w:p>
    <w:p w:rsidR="00A802D3" w:rsidRDefault="005129C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9" w:name="_heading=h.hmimm9kutepq" w:colFirst="0" w:colLast="0"/>
      <w:bookmarkStart w:id="10" w:name="_heading=h.v397gy8wbsc7" w:colFirst="0" w:colLast="0"/>
      <w:bookmarkEnd w:id="9"/>
      <w:bookmarkEnd w:id="10"/>
      <w:r>
        <w:rPr>
          <w:b/>
          <w:color w:val="000000"/>
          <w:sz w:val="36"/>
          <w:szCs w:val="36"/>
        </w:rPr>
        <w:t>10. REQUISITOS MÍNIMOS DE INSCRIPCIÓN</w:t>
      </w:r>
    </w:p>
    <w:tbl>
      <w:tblPr>
        <w:tblStyle w:val="affff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A802D3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2D3" w:rsidRDefault="00E05DFA" w:rsidP="00E05DFA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</w:rPr>
              <w:t>El curso está destinado a trabajadores de los ámbitos público, privado y comunitario; integrantes de organizaciones sociales; activistas por los derechos de las mujeres y diversidades y toda persona interesada en la elaboración de proyectos de intervención con perspectiva de género.</w:t>
            </w:r>
          </w:p>
        </w:tc>
      </w:tr>
    </w:tbl>
    <w:p w:rsidR="00461DC1" w:rsidRDefault="00461DC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11" w:name="_heading=h.44sinio" w:colFirst="0" w:colLast="0"/>
      <w:bookmarkEnd w:id="11"/>
    </w:p>
    <w:p w:rsidR="00A802D3" w:rsidRDefault="005129C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center"/>
        <w:rPr>
          <w:b/>
          <w:color w:val="000000"/>
          <w:sz w:val="48"/>
          <w:szCs w:val="48"/>
        </w:rPr>
      </w:pPr>
      <w:bookmarkStart w:id="12" w:name="_heading=h.2jxsxqh" w:colFirst="0" w:colLast="0"/>
      <w:bookmarkEnd w:id="12"/>
      <w:r>
        <w:rPr>
          <w:b/>
          <w:color w:val="000000"/>
          <w:sz w:val="48"/>
          <w:szCs w:val="48"/>
        </w:rPr>
        <w:t>NOTAS - OBSERVACIONES</w:t>
      </w:r>
    </w:p>
    <w:tbl>
      <w:tblPr>
        <w:tblStyle w:val="affff1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A802D3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2D3" w:rsidRDefault="00461DC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A802D3" w:rsidRDefault="00A802D3">
      <w:pPr>
        <w:pBdr>
          <w:top w:val="nil"/>
          <w:left w:val="nil"/>
          <w:bottom w:val="nil"/>
          <w:right w:val="nil"/>
          <w:between w:val="nil"/>
        </w:pBdr>
        <w:ind w:left="-1146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sectPr w:rsidR="00A802D3" w:rsidSect="0011288B">
      <w:headerReference w:type="default" r:id="rId14"/>
      <w:footerReference w:type="default" r:id="rId15"/>
      <w:pgSz w:w="11907" w:h="16839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2F62" w:rsidRDefault="00E32F62">
      <w:pPr>
        <w:spacing w:after="0" w:line="240" w:lineRule="auto"/>
      </w:pPr>
      <w:r>
        <w:separator/>
      </w:r>
    </w:p>
  </w:endnote>
  <w:endnote w:type="continuationSeparator" w:id="0">
    <w:p w:rsidR="00E32F62" w:rsidRDefault="00E32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02D3" w:rsidRDefault="00A802D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000000"/>
        <w:sz w:val="12"/>
        <w:szCs w:val="12"/>
      </w:rPr>
    </w:pPr>
  </w:p>
  <w:p w:rsidR="00A802D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000000"/>
        <w:sz w:val="12"/>
        <w:szCs w:val="12"/>
      </w:rPr>
    </w:pPr>
    <w:r>
      <w:rPr>
        <w:noProof/>
      </w:rPr>
      <w:pict>
        <v:rect id="_x0000_i1025" alt="" style="width:415.25pt;height:.05pt;mso-wrap-style:square;mso-width-percent:0;mso-height-percent:0;mso-width-percent:0;mso-height-percent:0;v-text-anchor:top" o:hralign="center" o:hrstd="t" o:hr="t" fillcolor="#a0a0a0" stroked="f"/>
      </w:pict>
    </w:r>
  </w:p>
  <w:p w:rsidR="00A802D3" w:rsidRDefault="005129C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2694082" cy="560697"/>
          <wp:effectExtent l="0" t="0" r="0" b="0"/>
          <wp:docPr id="10" name="image2.png" descr="EXTENSION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EXTENSION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94082" cy="5606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 w:rsidR="0011288B">
      <w:rPr>
        <w:color w:val="000000"/>
      </w:rPr>
      <w:fldChar w:fldCharType="begin"/>
    </w:r>
    <w:r>
      <w:rPr>
        <w:color w:val="000000"/>
      </w:rPr>
      <w:instrText>PAGE</w:instrText>
    </w:r>
    <w:r w:rsidR="0011288B">
      <w:rPr>
        <w:color w:val="000000"/>
      </w:rPr>
      <w:fldChar w:fldCharType="separate"/>
    </w:r>
    <w:r w:rsidR="00DB28B9">
      <w:rPr>
        <w:noProof/>
        <w:color w:val="000000"/>
      </w:rPr>
      <w:t>5</w:t>
    </w:r>
    <w:r w:rsidR="0011288B">
      <w:rPr>
        <w:color w:val="000000"/>
      </w:rPr>
      <w:fldChar w:fldCharType="end"/>
    </w:r>
    <w:r>
      <w:rPr>
        <w:color w:val="000000"/>
      </w:rPr>
      <w:t>/</w:t>
    </w:r>
    <w:r w:rsidR="0011288B">
      <w:rPr>
        <w:color w:val="000000"/>
      </w:rPr>
      <w:fldChar w:fldCharType="begin"/>
    </w:r>
    <w:r>
      <w:rPr>
        <w:color w:val="000000"/>
      </w:rPr>
      <w:instrText>NUMPAGES</w:instrText>
    </w:r>
    <w:r w:rsidR="0011288B">
      <w:rPr>
        <w:color w:val="000000"/>
      </w:rPr>
      <w:fldChar w:fldCharType="separate"/>
    </w:r>
    <w:r w:rsidR="00DB28B9">
      <w:rPr>
        <w:noProof/>
        <w:color w:val="000000"/>
      </w:rPr>
      <w:t>7</w:t>
    </w:r>
    <w:r w:rsidR="0011288B"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2F62" w:rsidRDefault="00E32F62">
      <w:pPr>
        <w:spacing w:after="0" w:line="240" w:lineRule="auto"/>
      </w:pPr>
      <w:r>
        <w:separator/>
      </w:r>
    </w:p>
  </w:footnote>
  <w:footnote w:type="continuationSeparator" w:id="0">
    <w:p w:rsidR="00E32F62" w:rsidRDefault="00E32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02D3" w:rsidRDefault="00C94CF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  <w:bdr w:val="none" w:sz="0" w:space="0" w:color="auto" w:frame="1"/>
      </w:rPr>
      <w:drawing>
        <wp:inline distT="0" distB="0" distL="0" distR="0">
          <wp:extent cx="5400675" cy="8255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02D3" w:rsidRDefault="00A802D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bookmarkStart w:id="13" w:name="_heading=h.z337ya" w:colFirst="0" w:colLast="0"/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14FC7"/>
    <w:multiLevelType w:val="multilevel"/>
    <w:tmpl w:val="AE98A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C60F6B"/>
    <w:multiLevelType w:val="multilevel"/>
    <w:tmpl w:val="56BC0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3141AD"/>
    <w:multiLevelType w:val="multilevel"/>
    <w:tmpl w:val="B68ED8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116118">
    <w:abstractNumId w:val="1"/>
  </w:num>
  <w:num w:numId="2" w16cid:durableId="1535271848">
    <w:abstractNumId w:val="2"/>
    <w:lvlOverride w:ilvl="0">
      <w:lvl w:ilvl="0">
        <w:numFmt w:val="decimal"/>
        <w:lvlText w:val="%1."/>
        <w:lvlJc w:val="left"/>
      </w:lvl>
    </w:lvlOverride>
  </w:num>
  <w:num w:numId="3" w16cid:durableId="1103451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02D3"/>
    <w:rsid w:val="0011288B"/>
    <w:rsid w:val="002B2986"/>
    <w:rsid w:val="003475B7"/>
    <w:rsid w:val="00461DC1"/>
    <w:rsid w:val="005129CA"/>
    <w:rsid w:val="00756B27"/>
    <w:rsid w:val="009A4975"/>
    <w:rsid w:val="00A802D3"/>
    <w:rsid w:val="00C94CFD"/>
    <w:rsid w:val="00DB28B9"/>
    <w:rsid w:val="00E05DFA"/>
    <w:rsid w:val="00E32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CC84D97-61AE-44F9-ADCD-4E330713E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88B"/>
  </w:style>
  <w:style w:type="paragraph" w:styleId="Ttulo1">
    <w:name w:val="heading 1"/>
    <w:basedOn w:val="Normal"/>
    <w:next w:val="Normal"/>
    <w:uiPriority w:val="9"/>
    <w:qFormat/>
    <w:rsid w:val="001128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1128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1128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1128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11288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1128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11288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11288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11288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11288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0"/>
    <w:rsid w:val="0011288B"/>
  </w:style>
  <w:style w:type="table" w:customStyle="1" w:styleId="NormalTable0">
    <w:name w:val="Normal Table0"/>
    <w:rsid w:val="0011288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rsid w:val="0011288B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rsid w:val="0011288B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rsid w:val="0011288B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rsid w:val="0011288B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rsid w:val="0011288B"/>
    <w:pPr>
      <w:keepNext/>
      <w:keepLines/>
      <w:spacing w:before="220" w:after="40"/>
    </w:pPr>
    <w:rPr>
      <w:b/>
    </w:rPr>
  </w:style>
  <w:style w:type="paragraph" w:customStyle="1" w:styleId="heading60">
    <w:name w:val="heading 60"/>
    <w:basedOn w:val="Normal0"/>
    <w:next w:val="Normal0"/>
    <w:rsid w:val="0011288B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0"/>
    <w:basedOn w:val="Normal0"/>
    <w:next w:val="Normal0"/>
    <w:rsid w:val="0011288B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11288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rsid w:val="001128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le0"/>
    <w:rsid w:val="001128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alTable0"/>
    <w:rsid w:val="001128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NormalTable0"/>
    <w:rsid w:val="001128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NormalTable0"/>
    <w:rsid w:val="001128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NormalTable0"/>
    <w:rsid w:val="001128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NormalTable0"/>
    <w:rsid w:val="001128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NormalTable0"/>
    <w:rsid w:val="001128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NormalTable0"/>
    <w:rsid w:val="001128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NormalTable0"/>
    <w:rsid w:val="001128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NormalTable0"/>
    <w:rsid w:val="001128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NormalTable0"/>
    <w:rsid w:val="001128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NormalTable0"/>
    <w:rsid w:val="001128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NormalTable0"/>
    <w:rsid w:val="001128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NormalTable0"/>
    <w:rsid w:val="001128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ubtitle0">
    <w:name w:val="Subtitle0"/>
    <w:basedOn w:val="Normal0"/>
    <w:next w:val="Normal0"/>
    <w:rsid w:val="001128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NormalTable0"/>
    <w:rsid w:val="001128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NormalTable0"/>
    <w:rsid w:val="001128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NormalTable0"/>
    <w:rsid w:val="001128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NormalTable0"/>
    <w:rsid w:val="001128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NormalTable0"/>
    <w:rsid w:val="001128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NormalTable0"/>
    <w:rsid w:val="001128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NormalTable0"/>
    <w:rsid w:val="001128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NormalTable0"/>
    <w:rsid w:val="001128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NormalTable0"/>
    <w:rsid w:val="001128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NormalTable0"/>
    <w:rsid w:val="001128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NormalTable0"/>
    <w:rsid w:val="001128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NormalTable0"/>
    <w:rsid w:val="001128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NormalTable0"/>
    <w:rsid w:val="001128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vnculo">
    <w:name w:val="Hyperlink"/>
    <w:basedOn w:val="Fuentedeprrafopredeter"/>
    <w:uiPriority w:val="99"/>
    <w:unhideWhenUsed/>
    <w:rsid w:val="0011288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63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3E6F"/>
  </w:style>
  <w:style w:type="paragraph" w:styleId="Piedepgina">
    <w:name w:val="footer"/>
    <w:basedOn w:val="Normal"/>
    <w:link w:val="PiedepginaCar"/>
    <w:uiPriority w:val="99"/>
    <w:unhideWhenUsed/>
    <w:rsid w:val="00263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3E6F"/>
  </w:style>
  <w:style w:type="table" w:customStyle="1" w:styleId="afb">
    <w:basedOn w:val="TableNormal1"/>
    <w:rsid w:val="001128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rsid w:val="001128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1"/>
    <w:rsid w:val="001128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1"/>
    <w:rsid w:val="001128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1"/>
    <w:rsid w:val="001128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1"/>
    <w:rsid w:val="001128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1"/>
    <w:rsid w:val="001128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1"/>
    <w:rsid w:val="001128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1"/>
    <w:rsid w:val="001128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1"/>
    <w:rsid w:val="001128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1"/>
    <w:rsid w:val="001128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1"/>
    <w:rsid w:val="001128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1"/>
    <w:rsid w:val="001128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1"/>
    <w:rsid w:val="001128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1"/>
    <w:rsid w:val="001128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1"/>
    <w:rsid w:val="001128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1"/>
    <w:rsid w:val="001128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1"/>
    <w:rsid w:val="001128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1"/>
    <w:rsid w:val="001128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1"/>
    <w:rsid w:val="001128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1"/>
    <w:rsid w:val="001128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1"/>
    <w:rsid w:val="001128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1"/>
    <w:rsid w:val="001128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1"/>
    <w:rsid w:val="001128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1"/>
    <w:rsid w:val="001128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1"/>
    <w:rsid w:val="001128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1"/>
    <w:rsid w:val="001128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1"/>
    <w:rsid w:val="001128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1"/>
    <w:rsid w:val="001128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1"/>
    <w:rsid w:val="001128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1"/>
    <w:rsid w:val="001128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1"/>
    <w:rsid w:val="001128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1"/>
    <w:rsid w:val="001128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1"/>
    <w:rsid w:val="001128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1"/>
    <w:rsid w:val="001128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1"/>
    <w:rsid w:val="001128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1"/>
    <w:rsid w:val="001128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1"/>
    <w:rsid w:val="001128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1"/>
    <w:rsid w:val="001128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unhideWhenUsed/>
    <w:rsid w:val="00E0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75B7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2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28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88271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1074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6688/ahmoi.n16.251" TargetMode="External"/><Relationship Id="rId13" Type="http://schemas.openxmlformats.org/officeDocument/2006/relationships/hyperlink" Target="https://doi.org/10.1016/j.df.2016.09.0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dl.handle.net/2133/154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ig.cepal.org/es/autonomias/autonomia-economic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argentina.gob.ar/sites/default/files/hacia_una_vision_compartida_genero_9.11.2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makunde.euskadi.eus/contenidos/informacion/red_agentes/es_11024/adjuntos/guia_es.pdf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PR8m6YSWEaOFlJfcronCpVbdwA==">AMUW2mUe1fMhVKIR3thEPX92B9SOovg3dW+HDCRCL53VeBgahh849k3FzHIBil02ICAt1kB1Tl6/LclrsmySKhVEWPghoBdHaE5gonWciI6GGLDi1edQw47zOizV9M0BzTYbz49ic3uOARyJ2RRo2/Duxl4T8G9SrejwTtRm4rIYPM4TKgtFS4pvIKuIwcU8VNI+n2NVbf+mXEWG1AgxR3Wx9vplpkRc0DCWR3aHNjkiTnVY1DGMNENBO1k7aZdvftsk/Gktxk5aSQdF034NCEWvc+qJ1/7qP+lFf4e427Oa8DHyL8O8QHWj5OcVrpsK7gg2HZJrO/jaJMebEoRpqVxNRbU7390NSKrqHHmHx0F2OoTAC8QZj5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1256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Pedro nicolas Valci</cp:lastModifiedBy>
  <cp:revision>4</cp:revision>
  <dcterms:created xsi:type="dcterms:W3CDTF">2022-10-04T01:58:00Z</dcterms:created>
  <dcterms:modified xsi:type="dcterms:W3CDTF">2023-03-31T14:01:00Z</dcterms:modified>
</cp:coreProperties>
</file>