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3215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51D40F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3C49EE5C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9F87" w14:textId="53D02643" w:rsidR="00A802D3" w:rsidRDefault="0097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Lab</w:t>
            </w:r>
            <w:proofErr w:type="spellEnd"/>
            <w:r>
              <w:rPr>
                <w:b/>
                <w:color w:val="000000"/>
              </w:rPr>
              <w:t xml:space="preserve"> de Oratoria y Expresión</w:t>
            </w:r>
          </w:p>
        </w:tc>
      </w:tr>
    </w:tbl>
    <w:p w14:paraId="7B4A23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" w:name="_heading=h.1fob9te" w:colFirst="0" w:colLast="0"/>
      <w:bookmarkEnd w:id="1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ff6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A802D3" w14:paraId="7038BEC6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2FE84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FFEC" w14:textId="31E30542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802D3" w14:paraId="359FFD1E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B9B0E" w14:textId="067C10BA" w:rsidR="00A802D3" w:rsidRDefault="00C94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Titular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3BEF" w14:textId="4C5DC028" w:rsidR="00A802D3" w:rsidRDefault="0097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URSO, Ana Laura</w:t>
            </w:r>
          </w:p>
        </w:tc>
      </w:tr>
      <w:tr w:rsidR="00A802D3" w14:paraId="2CE52EAB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E31B4" w14:textId="54F7B6CF" w:rsidR="00A802D3" w:rsidRDefault="00C94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Adjunto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9D01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F3C20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3znysh7" w:colFirst="0" w:colLast="0"/>
      <w:bookmarkEnd w:id="2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ff7"/>
        <w:tblW w:w="86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03"/>
      </w:tblGrid>
      <w:tr w:rsidR="00A802D3" w14:paraId="606AE263" w14:textId="77777777">
        <w:tc>
          <w:tcPr>
            <w:tcW w:w="8602" w:type="dxa"/>
          </w:tcPr>
          <w:p w14:paraId="03FB72AC" w14:textId="5590959B" w:rsidR="00A802D3" w:rsidRDefault="0072587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 xml:space="preserve">El LAB de </w:t>
            </w:r>
            <w:r>
              <w:t>O</w:t>
            </w:r>
            <w:r>
              <w:rPr>
                <w:color w:val="000000"/>
              </w:rPr>
              <w:t xml:space="preserve">ratoria y </w:t>
            </w:r>
            <w:r>
              <w:t>E</w:t>
            </w:r>
            <w:r>
              <w:rPr>
                <w:color w:val="000000"/>
              </w:rPr>
              <w:t>xpresión está pensado para introducir de manera teórica-práctica las diferentes herramientas para mejorar el instrumento expresivo, la técnica vocal y las estructuras textuales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storytelling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de cada participante. Está dirigido a toda persona que desee mejorar </w:t>
            </w:r>
            <w:r>
              <w:rPr>
                <w:color w:val="000000"/>
              </w:rPr>
              <w:t xml:space="preserve">sus presentaciones, discursos, clases, entrevistas, etc. </w:t>
            </w:r>
            <w:r>
              <w:rPr>
                <w:color w:val="000000"/>
              </w:rPr>
              <w:t>Ponemos acento no solamente en lo que se dice, sino en cómo se comunica. La comunicación involucra los signos del lenguaje: textuales (la estructura de las ideas) y todos los signos paratextuales (el sonido de la voz, los gestos, movimientos, etc.). En el LAB</w:t>
            </w:r>
            <w:r>
              <w:rPr>
                <w:color w:val="000000"/>
              </w:rPr>
              <w:t xml:space="preserve"> de O</w:t>
            </w:r>
            <w:r>
              <w:rPr>
                <w:color w:val="000000"/>
              </w:rPr>
              <w:t xml:space="preserve">ratoria </w:t>
            </w:r>
            <w:r>
              <w:rPr>
                <w:color w:val="000000"/>
              </w:rPr>
              <w:t xml:space="preserve">y Expresión </w:t>
            </w:r>
            <w:r>
              <w:rPr>
                <w:color w:val="000000"/>
              </w:rPr>
              <w:t xml:space="preserve">se trabaja ambas, tanto las necesidades técnicas de la voz, como el trabajo gestual, la capacidad expresiva y los movimientos físicos de los </w:t>
            </w:r>
            <w:proofErr w:type="spellStart"/>
            <w:r>
              <w:rPr>
                <w:color w:val="000000"/>
              </w:rPr>
              <w:t>alocutores</w:t>
            </w:r>
            <w:proofErr w:type="spellEnd"/>
            <w:r>
              <w:rPr>
                <w:color w:val="000000"/>
              </w:rPr>
              <w:t>, para lograr usarlos de forma estratégica en la estructura de un discurso o texto. El trabajo consiste en ponerse bajo el microscopio para volver consciente lo que cada participante produce y, mediante ejercicios, poder corregir, modificar y mejorar.</w:t>
            </w:r>
          </w:p>
        </w:tc>
      </w:tr>
    </w:tbl>
    <w:p w14:paraId="7F7BC8C0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2et92p0" w:colFirst="0" w:colLast="0"/>
      <w:bookmarkEnd w:id="3"/>
      <w:r>
        <w:rPr>
          <w:b/>
          <w:color w:val="000000"/>
          <w:sz w:val="36"/>
          <w:szCs w:val="36"/>
        </w:rPr>
        <w:lastRenderedPageBreak/>
        <w:t>4. OBJETIVOS</w:t>
      </w:r>
    </w:p>
    <w:tbl>
      <w:tblPr>
        <w:tblStyle w:val="afff8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60DB4B2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AF0A" w14:textId="14A4DF4B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el </w:t>
            </w:r>
            <w:r>
              <w:rPr>
                <w:color w:val="000000"/>
              </w:rPr>
              <w:t xml:space="preserve">LAB de </w:t>
            </w:r>
            <w:r>
              <w:t>O</w:t>
            </w:r>
            <w:r>
              <w:rPr>
                <w:color w:val="000000"/>
              </w:rPr>
              <w:t xml:space="preserve">ratoria y </w:t>
            </w:r>
            <w:r>
              <w:t>E</w:t>
            </w:r>
            <w:r>
              <w:rPr>
                <w:color w:val="000000"/>
              </w:rPr>
              <w:t xml:space="preserve">xpresión </w:t>
            </w:r>
            <w:r>
              <w:rPr>
                <w:color w:val="000000"/>
              </w:rPr>
              <w:t xml:space="preserve">cada participante va a trabajar sobre su propia herramienta expresiva, pudiendo entre otras cosas </w:t>
            </w:r>
            <w:r>
              <w:rPr>
                <w:color w:val="000000"/>
              </w:rPr>
              <w:t>mejora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la técnica de la voz (la monotonía, la modulación)</w:t>
            </w:r>
            <w:r>
              <w:rPr>
                <w:color w:val="000000"/>
              </w:rPr>
              <w:t>. Nos focalizamos en practicar</w:t>
            </w:r>
            <w:r>
              <w:rPr>
                <w:color w:val="000000"/>
              </w:rPr>
              <w:t xml:space="preserve"> variabilidades al hablar, correcciones de la voz, el </w:t>
            </w:r>
            <w:proofErr w:type="gramStart"/>
            <w:r>
              <w:rPr>
                <w:color w:val="000000"/>
              </w:rPr>
              <w:t>caudal</w:t>
            </w:r>
            <w:r>
              <w:rPr>
                <w:color w:val="000000"/>
              </w:rPr>
              <w:t xml:space="preserve"> sonora</w:t>
            </w:r>
            <w:proofErr w:type="gramEnd"/>
            <w:r>
              <w:rPr>
                <w:color w:val="000000"/>
              </w:rPr>
              <w:t>, la capacidad vocal y/o respiratoria, también para evitar las afonías, cansancio vocal y las imperfecciones sonoras, asimismo, trabajamos la corrección de vicios y latiguillos frecuentes.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También trabaja las herramientas necesarias para una presentación: cómo generar credibilidad, superar la timidez y aumentar la confianza. En definitiva, desarrollamos la habilidad para expresar las ideas y traducirlas en la construcción del texto.</w:t>
            </w:r>
          </w:p>
          <w:p w14:paraId="4AD17751" w14:textId="26C20055" w:rsidR="00A802D3" w:rsidRDefault="00725876" w:rsidP="00725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color w:val="000000"/>
              </w:rPr>
              <w:t xml:space="preserve">El LAB de </w:t>
            </w:r>
            <w:r>
              <w:t>O</w:t>
            </w:r>
            <w:r>
              <w:rPr>
                <w:color w:val="000000"/>
              </w:rPr>
              <w:t xml:space="preserve">ratoria y </w:t>
            </w:r>
            <w:r>
              <w:t>E</w:t>
            </w:r>
            <w:r>
              <w:rPr>
                <w:color w:val="000000"/>
              </w:rPr>
              <w:t>xpresión fue pensado para personas que tengan una gran exigencia en presentaciones profesionales de cualquier disciplina, académicos/as, docentes, personas públicas, políticos/as, entre otros perfiles. Logra cambios en breves periodos de tiempo: permite superar las limitaciones y potenciar las fortalezas de la persona, además de modificar y mantener los cambios realizados mediante ejercicios de fácil realización.</w:t>
            </w:r>
          </w:p>
        </w:tc>
      </w:tr>
    </w:tbl>
    <w:p w14:paraId="57DEB9C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tyjcwt" w:colFirst="0" w:colLast="0"/>
      <w:bookmarkEnd w:id="4"/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f9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52B3EDF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D834" w14:textId="3BDCDC55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Clase </w:t>
            </w:r>
            <w:proofErr w:type="gramStart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1  Introducción</w:t>
            </w:r>
            <w:proofErr w:type="gramEnd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a los grupos de conflicto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del habla.</w:t>
            </w:r>
          </w:p>
          <w:p w14:paraId="5357EBCD" w14:textId="77777777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            Herramientas físicas para el habla.</w:t>
            </w:r>
          </w:p>
          <w:p w14:paraId="6EFDF80D" w14:textId="1AD44A0D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Ejercicios de entrenamiento de musculaturas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.</w:t>
            </w:r>
          </w:p>
          <w:p w14:paraId="20221019" w14:textId="4464C838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Practica individual con todo lo trabajado.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br/>
              <w:t xml:space="preserve"> Entrega de videos asincrónicos para practicar en casa. Videografía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>.</w:t>
            </w:r>
          </w:p>
          <w:p w14:paraId="55D04ED8" w14:textId="7DCC08B3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Clase 2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. 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>Características del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sonido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>, comunicación no verbal.</w:t>
            </w:r>
          </w:p>
          <w:p w14:paraId="10493839" w14:textId="6D6E851D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          Dicción. Técnica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vocal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, c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alentamiento vocal</w:t>
            </w:r>
          </w:p>
          <w:p w14:paraId="63FEA1A5" w14:textId="3EC5683A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            Practica individual con todo lo trabajado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dentro de un texto de cada participante.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br/>
              <w:t xml:space="preserve">              Entrega de video asincrónicos de práctica, resumen material teórico.</w:t>
            </w:r>
          </w:p>
          <w:p w14:paraId="3A8C26F6" w14:textId="77777777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Clase 3. Pilares para la variabilidad en el habla.</w:t>
            </w:r>
          </w:p>
          <w:p w14:paraId="2DBF740D" w14:textId="77777777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Monoritmo</w:t>
            </w:r>
            <w:proofErr w:type="spellEnd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y monótono</w:t>
            </w:r>
          </w:p>
          <w:p w14:paraId="2796B009" w14:textId="77777777" w:rsidR="00E1619E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            Práctica individual de todo lo trabajado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en presentaciones individuales con cada  </w:t>
            </w:r>
          </w:p>
          <w:p w14:paraId="24D3D18B" w14:textId="44483AAD" w:rsidR="00725876" w:rsidRDefault="00E1619E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            contexto de </w:t>
            </w:r>
            <w:proofErr w:type="spellStart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lxs</w:t>
            </w:r>
            <w:proofErr w:type="spellEnd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participantes.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br/>
              <w:t xml:space="preserve">              Entrega de video asincrónico de práctica.</w:t>
            </w:r>
          </w:p>
          <w:p w14:paraId="6D1A8B86" w14:textId="469CA01A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Clase 4. 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>Signos gestuales y paratextuales.</w:t>
            </w:r>
          </w:p>
          <w:p w14:paraId="190C395F" w14:textId="4905AE79" w:rsidR="00725876" w:rsidRPr="00E1619E" w:rsidRDefault="00725876" w:rsidP="00E1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            Postura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Actitud general</w:t>
            </w:r>
          </w:p>
          <w:p w14:paraId="0501A0F2" w14:textId="3735D3AD" w:rsidR="00725876" w:rsidRDefault="00E1619E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</w:t>
            </w:r>
            <w:r w:rsidR="00725876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Práctica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lxs</w:t>
            </w:r>
            <w:proofErr w:type="spellEnd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participantes, devoluciones particulares.</w:t>
            </w:r>
          </w:p>
          <w:p w14:paraId="2A881691" w14:textId="6C06192E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Clase 5. 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Estructura del texto, introducción al </w:t>
            </w:r>
            <w:proofErr w:type="spellStart"/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>Storytelling</w:t>
            </w:r>
            <w:proofErr w:type="spellEnd"/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. </w:t>
            </w:r>
          </w:p>
          <w:p w14:paraId="41D68A6C" w14:textId="21867BC1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           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Buscar el o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bjetivo en el texto.</w:t>
            </w:r>
          </w:p>
          <w:p w14:paraId="5E893197" w14:textId="4CB3F523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           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Práctica individual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con los contextos específicos de cada participante. 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br/>
              <w:t xml:space="preserve">               Entrega de video asincrónico de práctica, bibliografía y videografía.</w:t>
            </w:r>
          </w:p>
          <w:p w14:paraId="50405E52" w14:textId="77777777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Clase 6.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La elocuencia: funciones, estilos, géneros.</w:t>
            </w:r>
          </w:p>
          <w:p w14:paraId="506F6247" w14:textId="77777777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Variedad discursiva: construcción y estimulación de la capacidad de análisis y síntesis.</w:t>
            </w:r>
          </w:p>
          <w:p w14:paraId="5C1A2C9C" w14:textId="4590247E" w:rsidR="00725876" w:rsidRDefault="00725876" w:rsidP="007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6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      Preparación 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y búsqueda de la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acción </w:t>
            </w:r>
            <w:r w:rsidR="00E1619E">
              <w:rPr>
                <w:rFonts w:ascii="Arial" w:eastAsia="Arial" w:hAnsi="Arial" w:cs="Arial"/>
                <w:color w:val="444444"/>
                <w:sz w:val="21"/>
                <w:szCs w:val="21"/>
              </w:rPr>
              <w:t>en el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texto.</w:t>
            </w:r>
          </w:p>
          <w:p w14:paraId="4A6397B2" w14:textId="429BD8FE" w:rsidR="00E1619E" w:rsidRPr="00E1619E" w:rsidRDefault="00E1619E" w:rsidP="00E1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6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lastRenderedPageBreak/>
              <w:t xml:space="preserve">        Practica individual y grupal en clase, con todo lo trabajado.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br/>
              <w:t xml:space="preserve">        Entrega de video de práctica</w:t>
            </w:r>
            <w:r w:rsidR="005173D5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y videografía de ejemplos.</w:t>
            </w:r>
          </w:p>
          <w:p w14:paraId="2CA5A029" w14:textId="701FF740" w:rsidR="005173D5" w:rsidRDefault="00725876" w:rsidP="005173D5">
            <w:pPr>
              <w:spacing w:after="0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Clase 7. </w:t>
            </w:r>
            <w:r w:rsidR="00E1619E"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 </w:t>
            </w:r>
            <w:r w:rsidR="005173D5">
              <w:rPr>
                <w:rFonts w:ascii="Arial" w:eastAsia="Arial" w:hAnsi="Arial" w:cs="Arial"/>
                <w:color w:val="444444"/>
                <w:sz w:val="20"/>
                <w:szCs w:val="20"/>
              </w:rPr>
              <w:t>Del</w:t>
            </w:r>
            <w:r w:rsidR="00E1619E"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 imaginario a la acción</w:t>
            </w:r>
            <w:r w:rsidR="005173D5"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 dentro de una presentación.</w:t>
            </w:r>
          </w:p>
          <w:p w14:paraId="6812DE7D" w14:textId="67A3F51A" w:rsidR="00725876" w:rsidRDefault="00E1619E" w:rsidP="005173D5">
            <w:pPr>
              <w:spacing w:after="0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               Credibilidad expresiva</w:t>
            </w:r>
            <w:r w:rsidR="005173D5"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. Buscar el imaginario correcto para cada contexto. </w:t>
            </w:r>
            <w:r w:rsidR="005173D5">
              <w:rPr>
                <w:rFonts w:ascii="Arial" w:eastAsia="Arial" w:hAnsi="Arial" w:cs="Arial"/>
                <w:color w:val="444444"/>
                <w:sz w:val="20"/>
                <w:szCs w:val="20"/>
              </w:rPr>
              <w:br/>
              <w:t xml:space="preserve">               Entrega de videos de práctica y bibliografía específica</w:t>
            </w:r>
          </w:p>
          <w:p w14:paraId="424AE7AC" w14:textId="77777777" w:rsidR="005173D5" w:rsidRDefault="00725876" w:rsidP="005173D5">
            <w:pPr>
              <w:spacing w:after="0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Clase 8.</w:t>
            </w:r>
            <w:r w:rsidR="005173D5"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 Profundización en la búsqueda expresión de confianza.</w:t>
            </w:r>
          </w:p>
          <w:p w14:paraId="4C82D861" w14:textId="19C3B538" w:rsidR="00725876" w:rsidRPr="005173D5" w:rsidRDefault="005173D5" w:rsidP="005173D5">
            <w:pPr>
              <w:spacing w:after="0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              Credibilidad en un texto con estructura.</w:t>
            </w: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br/>
              <w:t xml:space="preserve">              Ejercitación final individual y grupal.</w:t>
            </w:r>
          </w:p>
        </w:tc>
      </w:tr>
    </w:tbl>
    <w:p w14:paraId="5BBCBF5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3dy6vkm" w:colFirst="0" w:colLast="0"/>
      <w:bookmarkEnd w:id="5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f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44BA8AA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B6E3" w14:textId="513AA23F" w:rsidR="005173D5" w:rsidRDefault="005173D5" w:rsidP="00517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Fischer-</w:t>
            </w:r>
            <w:proofErr w:type="spellStart"/>
            <w:r>
              <w:rPr>
                <w:color w:val="000000"/>
                <w:sz w:val="24"/>
                <w:szCs w:val="24"/>
              </w:rPr>
              <w:t>Lichte</w:t>
            </w:r>
            <w:proofErr w:type="spellEnd"/>
            <w:r>
              <w:rPr>
                <w:color w:val="000000"/>
                <w:sz w:val="24"/>
                <w:szCs w:val="24"/>
              </w:rPr>
              <w:t>, Erika, Semiótica del teatro, “La actividad del actor como signo”. Trad. del alemán: Elisa Briega Villarrubia. Madrid, Arco Libros 1999. </w:t>
            </w:r>
          </w:p>
          <w:p w14:paraId="2E5A0CA4" w14:textId="77777777" w:rsidR="005173D5" w:rsidRDefault="005173D5" w:rsidP="00517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Goffmann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Erving, La presentación de la persona en la vida cotidiana, 1a ed. 3a </w:t>
            </w:r>
            <w:proofErr w:type="spellStart"/>
            <w:r>
              <w:rPr>
                <w:color w:val="000000"/>
                <w:sz w:val="24"/>
                <w:szCs w:val="24"/>
              </w:rPr>
              <w:t>reimp</w:t>
            </w:r>
            <w:proofErr w:type="spellEnd"/>
            <w:r>
              <w:rPr>
                <w:color w:val="000000"/>
                <w:sz w:val="24"/>
                <w:szCs w:val="24"/>
              </w:rPr>
              <w:t>., Buenos Aires, Amorrortu, 2001.</w:t>
            </w:r>
          </w:p>
          <w:p w14:paraId="4B34D41F" w14:textId="4FA3BD6E" w:rsidR="00A802D3" w:rsidRDefault="005173D5" w:rsidP="00517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Kerbrat</w:t>
            </w:r>
            <w:proofErr w:type="spellEnd"/>
            <w:r>
              <w:rPr>
                <w:color w:val="000000"/>
                <w:highlight w:val="white"/>
              </w:rPr>
              <w:t xml:space="preserve"> - </w:t>
            </w:r>
            <w:proofErr w:type="spellStart"/>
            <w:r>
              <w:rPr>
                <w:color w:val="000000"/>
                <w:highlight w:val="white"/>
              </w:rPr>
              <w:t>Orecchioni</w:t>
            </w:r>
            <w:proofErr w:type="spellEnd"/>
            <w:r>
              <w:rPr>
                <w:color w:val="000000"/>
                <w:highlight w:val="white"/>
              </w:rPr>
              <w:t>, Catherine, La enunciación de la subjetividad en el lenguaje. Edición, Buenos Aires, 1997.</w:t>
            </w:r>
          </w:p>
        </w:tc>
      </w:tr>
    </w:tbl>
    <w:p w14:paraId="533D75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fb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A802D3" w14:paraId="5040C562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BF96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C531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D1A0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A802D3" w14:paraId="7C46DC1E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2DC5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D15B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7463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5776927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byp9i53gzqjn" w:colFirst="0" w:colLast="0"/>
      <w:bookmarkEnd w:id="6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fc"/>
        <w:tblW w:w="17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8505"/>
      </w:tblGrid>
      <w:tr w:rsidR="00CD57E9" w14:paraId="41EBF500" w14:textId="77777777" w:rsidTr="00CD57E9">
        <w:tc>
          <w:tcPr>
            <w:tcW w:w="8505" w:type="dxa"/>
          </w:tcPr>
          <w:p w14:paraId="095B5B79" w14:textId="008A737A" w:rsidR="00CD57E9" w:rsidRDefault="00CD57E9" w:rsidP="00CD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En el LAB </w:t>
            </w:r>
            <w:r>
              <w:t>de O</w:t>
            </w:r>
            <w:r>
              <w:t xml:space="preserve">ratoria </w:t>
            </w:r>
            <w:r>
              <w:t xml:space="preserve">y Expresión </w:t>
            </w:r>
            <w:r>
              <w:t xml:space="preserve">se trabaja con entregas en video de las prácticas de </w:t>
            </w:r>
            <w:proofErr w:type="spellStart"/>
            <w:r>
              <w:t>lxs</w:t>
            </w:r>
            <w:proofErr w:type="spellEnd"/>
            <w:r>
              <w:t xml:space="preserve"> participantes con sus textos elegidos. Deberán cumplir un mínimo de </w:t>
            </w:r>
            <w:r>
              <w:t>tres</w:t>
            </w:r>
            <w:r>
              <w:t xml:space="preserve"> entregas y la presencialidad en las clases virtuales del 75%.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D98F" w14:textId="4E6B6700" w:rsidR="00CD57E9" w:rsidRDefault="00CD57E9" w:rsidP="00CD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1422E7BB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bookmarkStart w:id="7" w:name="_heading=h.3rdcrjn" w:colFirst="0" w:colLast="0"/>
      <w:bookmarkEnd w:id="7"/>
      <w:r>
        <w:rPr>
          <w:b/>
          <w:color w:val="000000"/>
          <w:sz w:val="32"/>
          <w:szCs w:val="32"/>
        </w:rPr>
        <w:t>9. DURACIÓN</w:t>
      </w:r>
    </w:p>
    <w:tbl>
      <w:tblPr>
        <w:tblStyle w:val="afffd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A802D3" w14:paraId="717B3FE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0A589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A802D3" w14:paraId="79462CB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E5CAD" w14:textId="14683C7B" w:rsidR="005173D5" w:rsidRDefault="005129CA" w:rsidP="00517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CARGA HORARIA TOTAL</w:t>
            </w:r>
          </w:p>
        </w:tc>
      </w:tr>
      <w:tr w:rsidR="00A802D3" w14:paraId="2CAD31F6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65F5" w14:textId="17CC4C2A" w:rsidR="00A802D3" w:rsidRDefault="00517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24 </w:t>
            </w:r>
            <w:proofErr w:type="spellStart"/>
            <w:r>
              <w:rPr>
                <w:b/>
                <w:color w:val="000000"/>
              </w:rPr>
              <w:t>hs</w:t>
            </w:r>
            <w:proofErr w:type="spellEnd"/>
          </w:p>
        </w:tc>
      </w:tr>
      <w:tr w:rsidR="00A802D3" w14:paraId="595206A5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26890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A802D3" w14:paraId="39129DD1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BB541" w14:textId="77777777" w:rsidR="005173D5" w:rsidRDefault="00517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clases sincrónicas de 2 horas por semana</w:t>
            </w:r>
          </w:p>
          <w:p w14:paraId="3AD5D9D5" w14:textId="29AEA5A3" w:rsidR="00A802D3" w:rsidRDefault="00517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hora asincrónica semanal</w:t>
            </w:r>
          </w:p>
        </w:tc>
      </w:tr>
      <w:tr w:rsidR="00A802D3" w14:paraId="567D086D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D21D0" w14:textId="77777777" w:rsidR="00A802D3" w:rsidRDefault="005129CA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646D598" w14:textId="77777777" w:rsidR="00A802D3" w:rsidRDefault="005129CA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A802D3" w14:paraId="2EED9F21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2022" w14:textId="243AF2D9" w:rsidR="00A802D3" w:rsidRDefault="005173D5">
            <w:pPr>
              <w:jc w:val="center"/>
              <w:rPr>
                <w:b/>
              </w:rPr>
            </w:pPr>
            <w:r>
              <w:rPr>
                <w:b/>
              </w:rPr>
              <w:t>16hs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665B" w14:textId="73FA8559" w:rsidR="00A802D3" w:rsidRDefault="005173D5">
            <w:pPr>
              <w:jc w:val="center"/>
              <w:rPr>
                <w:b/>
              </w:rPr>
            </w:pPr>
            <w:r>
              <w:rPr>
                <w:b/>
              </w:rPr>
              <w:t>8hs</w:t>
            </w:r>
          </w:p>
        </w:tc>
      </w:tr>
    </w:tbl>
    <w:p w14:paraId="42C8BB68" w14:textId="77777777" w:rsidR="00C94CFD" w:rsidRDefault="00C94CFD">
      <w:pPr>
        <w:keepNext/>
        <w:keepLines/>
        <w:spacing w:before="360" w:after="80"/>
        <w:rPr>
          <w:b/>
          <w:sz w:val="32"/>
          <w:szCs w:val="32"/>
        </w:rPr>
      </w:pPr>
      <w:bookmarkStart w:id="8" w:name="_heading=h.iqray0pxjkqz" w:colFirst="0" w:colLast="0"/>
      <w:bookmarkEnd w:id="8"/>
    </w:p>
    <w:p w14:paraId="01A9A2BC" w14:textId="77777777" w:rsidR="00A802D3" w:rsidRDefault="005129CA">
      <w:pPr>
        <w:keepNext/>
        <w:keepLines/>
        <w:spacing w:before="360" w:after="80"/>
      </w:pPr>
      <w:bookmarkStart w:id="9" w:name="_heading=h.hmimm9kutepq" w:colFirst="0" w:colLast="0"/>
      <w:bookmarkEnd w:id="9"/>
      <w:r>
        <w:rPr>
          <w:b/>
          <w:sz w:val="32"/>
          <w:szCs w:val="32"/>
        </w:rPr>
        <w:t>9.1. Días y horarios tentativos de dictado</w:t>
      </w:r>
    </w:p>
    <w:tbl>
      <w:tblPr>
        <w:tblStyle w:val="afffe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A802D3" w14:paraId="39EDDAAC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4B460" w14:textId="77777777" w:rsidR="00A802D3" w:rsidRDefault="005129CA">
            <w:pPr>
              <w:jc w:val="center"/>
            </w:pPr>
            <w:r>
              <w:rPr>
                <w:b/>
              </w:rPr>
              <w:t>Días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7218BBE9" w14:textId="77777777" w:rsidR="00A802D3" w:rsidRDefault="005129CA">
            <w:pPr>
              <w:jc w:val="center"/>
              <w:rPr>
                <w:b/>
              </w:rPr>
            </w:pPr>
            <w:r>
              <w:rPr>
                <w:b/>
              </w:rPr>
              <w:t>Horarios</w:t>
            </w:r>
          </w:p>
        </w:tc>
      </w:tr>
      <w:tr w:rsidR="00A802D3" w14:paraId="6D511923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CA3A" w14:textId="62CFA727" w:rsidR="00A802D3" w:rsidRDefault="005173D5">
            <w:pPr>
              <w:jc w:val="both"/>
              <w:rPr>
                <w:b/>
              </w:rPr>
            </w:pPr>
            <w:r>
              <w:rPr>
                <w:b/>
              </w:rPr>
              <w:t xml:space="preserve">Miércoles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4B01" w14:textId="669BE151" w:rsidR="00A802D3" w:rsidRDefault="00CD57E9">
            <w:pPr>
              <w:jc w:val="center"/>
              <w:rPr>
                <w:b/>
              </w:rPr>
            </w:pPr>
            <w:r>
              <w:rPr>
                <w:b/>
              </w:rPr>
              <w:t>19 a 21hs</w:t>
            </w:r>
          </w:p>
        </w:tc>
      </w:tr>
      <w:tr w:rsidR="00A802D3" w14:paraId="03F00697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48A2" w14:textId="4E518775" w:rsidR="00A802D3" w:rsidRDefault="00CD57E9">
            <w:pPr>
              <w:jc w:val="both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E215" w14:textId="100B7A9E" w:rsidR="00A802D3" w:rsidRDefault="00CD57E9">
            <w:pPr>
              <w:jc w:val="center"/>
              <w:rPr>
                <w:b/>
              </w:rPr>
            </w:pPr>
            <w:r>
              <w:rPr>
                <w:b/>
              </w:rPr>
              <w:t xml:space="preserve">19 a 21 </w:t>
            </w:r>
            <w:proofErr w:type="spellStart"/>
            <w:r>
              <w:rPr>
                <w:b/>
              </w:rPr>
              <w:t>hs</w:t>
            </w:r>
            <w:proofErr w:type="spellEnd"/>
          </w:p>
        </w:tc>
      </w:tr>
      <w:tr w:rsidR="00A802D3" w14:paraId="5C8C87D8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82DB" w14:textId="224C3D03" w:rsidR="00A802D3" w:rsidRDefault="00CD57E9">
            <w:pPr>
              <w:jc w:val="both"/>
              <w:rPr>
                <w:b/>
              </w:rPr>
            </w:pPr>
            <w:r>
              <w:rPr>
                <w:b/>
              </w:rPr>
              <w:t>Sábados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E7A4" w14:textId="415D3F5A" w:rsidR="00A802D3" w:rsidRDefault="00CD57E9">
            <w:pPr>
              <w:rPr>
                <w:b/>
              </w:rPr>
            </w:pPr>
            <w:r>
              <w:rPr>
                <w:b/>
              </w:rPr>
              <w:t>11 a 13hs</w:t>
            </w:r>
          </w:p>
        </w:tc>
      </w:tr>
    </w:tbl>
    <w:p w14:paraId="164460AF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0" w:name="_heading=h.v397gy8wbsc7" w:colFirst="0" w:colLast="0"/>
      <w:bookmarkEnd w:id="10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551013A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DE0A" w14:textId="7E7FF8E5" w:rsidR="00A802D3" w:rsidRDefault="00CD57E9" w:rsidP="00C94CFD">
            <w:r>
              <w:t xml:space="preserve">Es necesario que </w:t>
            </w:r>
            <w:proofErr w:type="spellStart"/>
            <w:r>
              <w:t>lxs</w:t>
            </w:r>
            <w:proofErr w:type="spellEnd"/>
            <w:r>
              <w:t xml:space="preserve"> inscriptos tengan una participación, si cursan de forma sincrónica que estén con cámara encendida y si únicamente cursan asincrónicamente que entreguen los trabajos en video.</w:t>
            </w:r>
            <w:r>
              <w:t xml:space="preserve"> </w:t>
            </w:r>
            <w:r>
              <w:t>L</w:t>
            </w:r>
            <w:r>
              <w:t xml:space="preserve">as clases son de ejercicios prácticos que requieren disposición corporal y </w:t>
            </w:r>
            <w:r>
              <w:lastRenderedPageBreak/>
              <w:t>discursiva, como también práctica semanal. Puede participar toda persona que desee trabajar su forma de comunicación</w:t>
            </w:r>
            <w:r>
              <w:t xml:space="preserve">, para </w:t>
            </w:r>
            <w:r>
              <w:t>todo tipo de presentaciones a público.</w:t>
            </w:r>
          </w:p>
        </w:tc>
      </w:tr>
    </w:tbl>
    <w:p w14:paraId="4744BC77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ind w:left="-142"/>
        <w:jc w:val="center"/>
        <w:rPr>
          <w:b/>
          <w:color w:val="000000"/>
          <w:sz w:val="72"/>
          <w:szCs w:val="72"/>
        </w:rPr>
      </w:pPr>
      <w:bookmarkStart w:id="11" w:name="_heading=h.44sinio" w:colFirst="0" w:colLast="0"/>
      <w:bookmarkEnd w:id="11"/>
      <w:r>
        <w:rPr>
          <w:b/>
          <w:color w:val="000000"/>
          <w:sz w:val="72"/>
          <w:szCs w:val="72"/>
        </w:rPr>
        <w:lastRenderedPageBreak/>
        <w:t>CV ABREVIADO</w:t>
      </w:r>
    </w:p>
    <w:p w14:paraId="32FF0782" w14:textId="77777777" w:rsidR="00A802D3" w:rsidRDefault="005129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Por cada docente, completar esta hoja copiando y pegando de forma continuada.</w:t>
      </w:r>
    </w:p>
    <w:tbl>
      <w:tblPr>
        <w:tblStyle w:val="affff0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045"/>
      </w:tblGrid>
      <w:tr w:rsidR="00A802D3" w14:paraId="74A034AF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DDBD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A1DB" w14:textId="00B9CE01" w:rsidR="00A802D3" w:rsidRDefault="00CD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URSO, Ana Laura</w:t>
            </w:r>
          </w:p>
        </w:tc>
      </w:tr>
      <w:tr w:rsidR="00A802D3" w14:paraId="6DD8D696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0D84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DNI 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692D" w14:textId="327BFA69" w:rsidR="00A802D3" w:rsidRDefault="00CD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30220216</w:t>
            </w:r>
          </w:p>
        </w:tc>
      </w:tr>
      <w:tr w:rsidR="00A802D3" w14:paraId="386455EE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206B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8050" w14:textId="5F55E0E3" w:rsidR="00A802D3" w:rsidRDefault="00CD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analauraurso@gmail.com</w:t>
            </w:r>
          </w:p>
        </w:tc>
      </w:tr>
      <w:tr w:rsidR="00A802D3" w14:paraId="2B6B4291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4F45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</w:t>
            </w:r>
          </w:p>
          <w:p w14:paraId="708AF2AA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537A" w14:textId="421E9DFC" w:rsidR="00A802D3" w:rsidRDefault="00CD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1154079525</w:t>
            </w:r>
          </w:p>
        </w:tc>
      </w:tr>
      <w:tr w:rsidR="00A802D3" w14:paraId="16FD1F8F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86F2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ESTUDIOS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DCB0" w14:textId="18B2DFB7" w:rsidR="00A802D3" w:rsidRDefault="00CD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Licenciada en Actuación de la Universidad Nacional de las Artes. Docente de Actuación en la UNA</w:t>
            </w:r>
            <w:r w:rsidR="00F15DE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Forma parte del Instituto de investigación en Teatro dirigido por el Dr. Martín Rodríguez en la UNA, con su tema relacionado a la expresión que enseña en sus cursos de oratoria. </w:t>
            </w:r>
            <w:r w:rsidR="00F15DEF">
              <w:rPr>
                <w:color w:val="000000"/>
              </w:rPr>
              <w:t xml:space="preserve">Sobre su conocimiento sobre estructuras del texto: finalizó </w:t>
            </w:r>
            <w:r>
              <w:rPr>
                <w:color w:val="000000"/>
              </w:rPr>
              <w:t>la carrera de Guion, de 2 años con Patricio Vega</w:t>
            </w:r>
            <w:r w:rsidR="00F15DEF">
              <w:rPr>
                <w:color w:val="000000"/>
              </w:rPr>
              <w:t xml:space="preserve"> y e</w:t>
            </w:r>
            <w:r>
              <w:rPr>
                <w:color w:val="000000"/>
              </w:rPr>
              <w:t xml:space="preserve">studió dramaturgia con Mauricio </w:t>
            </w:r>
            <w:proofErr w:type="spellStart"/>
            <w:r>
              <w:rPr>
                <w:color w:val="000000"/>
              </w:rPr>
              <w:t>Kartún</w:t>
            </w:r>
            <w:proofErr w:type="spellEnd"/>
            <w:r>
              <w:rPr>
                <w:color w:val="000000"/>
              </w:rPr>
              <w:t xml:space="preserve">, Ariel Barchilón y Sol </w:t>
            </w:r>
            <w:r w:rsidR="00F15DEF">
              <w:rPr>
                <w:color w:val="000000"/>
              </w:rPr>
              <w:t>Rodríguez</w:t>
            </w:r>
            <w:r>
              <w:rPr>
                <w:color w:val="000000"/>
              </w:rPr>
              <w:t xml:space="preserve"> Seoane</w:t>
            </w:r>
            <w:r w:rsidR="00F15DEF">
              <w:rPr>
                <w:color w:val="000000"/>
              </w:rPr>
              <w:t xml:space="preserve">. </w:t>
            </w:r>
            <w:r w:rsidR="00F15DEF">
              <w:rPr>
                <w:color w:val="000000"/>
              </w:rPr>
              <w:br/>
            </w:r>
          </w:p>
        </w:tc>
      </w:tr>
      <w:tr w:rsidR="00A802D3" w14:paraId="73E96FA8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7FB4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EXPERIENCIA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FCC33" w14:textId="4610C324" w:rsidR="00A802D3" w:rsidRDefault="00F15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Su experiencia docente inicia en la Universidad Nacional de las Artes, con una antigüedad de 7 años. </w:t>
            </w:r>
            <w:r>
              <w:rPr>
                <w:color w:val="000000"/>
              </w:rPr>
              <w:t xml:space="preserve">Sus cursos de Oratoria y Expresión </w:t>
            </w:r>
            <w:r>
              <w:rPr>
                <w:color w:val="000000"/>
              </w:rPr>
              <w:t xml:space="preserve">fueron dictados desde el 2016 de forma privada y desde el 2019 </w:t>
            </w:r>
            <w:r>
              <w:rPr>
                <w:color w:val="000000"/>
              </w:rPr>
              <w:t>fueron brindados en las siguientes instituciones</w:t>
            </w:r>
            <w:r>
              <w:rPr>
                <w:color w:val="000000"/>
              </w:rPr>
              <w:t xml:space="preserve"> educativas</w:t>
            </w:r>
            <w:r>
              <w:rPr>
                <w:color w:val="000000"/>
              </w:rPr>
              <w:t xml:space="preserve">: UNA, </w:t>
            </w:r>
            <w:proofErr w:type="spellStart"/>
            <w:r>
              <w:rPr>
                <w:color w:val="000000"/>
              </w:rPr>
              <w:t>Fsoc</w:t>
            </w:r>
            <w:proofErr w:type="spellEnd"/>
            <w:r>
              <w:rPr>
                <w:color w:val="000000"/>
              </w:rPr>
              <w:t xml:space="preserve"> UBA (Secretaría de Estudios Avanzados y Extensión), FFYL UBA (Investigación), ISEN</w:t>
            </w:r>
            <w:r>
              <w:rPr>
                <w:color w:val="000000"/>
              </w:rPr>
              <w:t>. Los cursos individuales y/o grupales se dictan de forma privada a empresas y profesionales de distintos rubros.</w:t>
            </w:r>
          </w:p>
        </w:tc>
      </w:tr>
    </w:tbl>
    <w:p w14:paraId="5D6D638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48"/>
          <w:szCs w:val="48"/>
        </w:rPr>
      </w:pPr>
      <w:bookmarkStart w:id="12" w:name="_heading=h.2jxsxqh" w:colFirst="0" w:colLast="0"/>
      <w:bookmarkEnd w:id="12"/>
      <w:r>
        <w:rPr>
          <w:b/>
          <w:color w:val="000000"/>
          <w:sz w:val="48"/>
          <w:szCs w:val="48"/>
        </w:rPr>
        <w:lastRenderedPageBreak/>
        <w:t>NOTAS - OBSERVACIONES</w:t>
      </w:r>
    </w:p>
    <w:tbl>
      <w:tblPr>
        <w:tblStyle w:val="affff1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65E61BD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6100" w14:textId="532B38F4" w:rsidR="00A802D3" w:rsidRDefault="00A802D3">
            <w:pPr>
              <w:rPr>
                <w:color w:val="000000"/>
              </w:rPr>
            </w:pPr>
          </w:p>
        </w:tc>
      </w:tr>
    </w:tbl>
    <w:p w14:paraId="47C79F1D" w14:textId="77777777" w:rsidR="00A802D3" w:rsidRDefault="00A802D3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A802D3">
      <w:headerReference w:type="default" r:id="rId7"/>
      <w:footerReference w:type="default" r:id="rId8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EE79" w14:textId="77777777" w:rsidR="007B0685" w:rsidRDefault="007B0685">
      <w:pPr>
        <w:spacing w:after="0" w:line="240" w:lineRule="auto"/>
      </w:pPr>
      <w:r>
        <w:separator/>
      </w:r>
    </w:p>
  </w:endnote>
  <w:endnote w:type="continuationSeparator" w:id="0">
    <w:p w14:paraId="6C86FAAA" w14:textId="77777777" w:rsidR="007B0685" w:rsidRDefault="007B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18B4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309E7880" w14:textId="77777777" w:rsidR="00A802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63D4CA43">
        <v:rect id="_x0000_i1025" style="width:0;height:1.5pt" o:hralign="center" o:hrstd="t" o:hr="t" fillcolor="#a0a0a0" stroked="f"/>
      </w:pict>
    </w:r>
  </w:p>
  <w:p w14:paraId="4A818870" w14:textId="77777777" w:rsidR="00A802D3" w:rsidRDefault="005129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560595C" wp14:editId="0C510347">
          <wp:extent cx="2694082" cy="560697"/>
          <wp:effectExtent l="0" t="0" r="0" b="0"/>
          <wp:docPr id="10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4CF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94CFD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895A" w14:textId="77777777" w:rsidR="007B0685" w:rsidRDefault="007B0685">
      <w:pPr>
        <w:spacing w:after="0" w:line="240" w:lineRule="auto"/>
      </w:pPr>
      <w:r>
        <w:separator/>
      </w:r>
    </w:p>
  </w:footnote>
  <w:footnote w:type="continuationSeparator" w:id="0">
    <w:p w14:paraId="5CFF51E1" w14:textId="77777777" w:rsidR="007B0685" w:rsidRDefault="007B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7354" w14:textId="1E604EE0" w:rsidR="00A802D3" w:rsidRDefault="00C94C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bdr w:val="none" w:sz="0" w:space="0" w:color="auto" w:frame="1"/>
      </w:rPr>
      <w:drawing>
        <wp:inline distT="0" distB="0" distL="0" distR="0" wp14:anchorId="61040DA1" wp14:editId="22E46DAB">
          <wp:extent cx="5400675" cy="825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80980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3" w:name="_heading=h.z337ya" w:colFirst="0" w:colLast="0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D3"/>
    <w:rsid w:val="005129CA"/>
    <w:rsid w:val="005173D5"/>
    <w:rsid w:val="00725876"/>
    <w:rsid w:val="007B0685"/>
    <w:rsid w:val="00971A00"/>
    <w:rsid w:val="00A802D3"/>
    <w:rsid w:val="00C94CFD"/>
    <w:rsid w:val="00CD57E9"/>
    <w:rsid w:val="00E1619E"/>
    <w:rsid w:val="00F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27E26"/>
  <w15:docId w15:val="{F896861D-F37B-49C0-ADA5-E95F54EB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R8m6YSWEaOFlJfcronCpVbdwA==">AMUW2mUe1fMhVKIR3thEPX92B9SOovg3dW+HDCRCL53VeBgahh849k3FzHIBil02ICAt1kB1Tl6/LclrsmySKhVEWPghoBdHaE5gonWciI6GGLDi1edQw47zOizV9M0BzTYbz49ic3uOARyJ2RRo2/Duxl4T8G9SrejwTtRm4rIYPM4TKgtFS4pvIKuIwcU8VNI+n2NVbf+mXEWG1AgxR3Wx9vplpkRc0DCWR3aHNjkiTnVY1DGMNENBO1k7aZdvftsk/Gktxk5aSQdF034NCEWvc+qJ1/7qP+lFf4e427Oa8DHyL8O8QHWj5OcVrpsK7gg2HZJrO/jaJMebEoRpqVxNRbU7390NSKrqHHmHx0F2OoTAC8QZj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casanova</cp:lastModifiedBy>
  <cp:revision>4</cp:revision>
  <dcterms:created xsi:type="dcterms:W3CDTF">2021-09-04T15:31:00Z</dcterms:created>
  <dcterms:modified xsi:type="dcterms:W3CDTF">2022-10-01T03:14:00Z</dcterms:modified>
</cp:coreProperties>
</file>